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796A" w14:textId="02F4DAC3" w:rsidR="00767FAA" w:rsidRPr="00A938F3" w:rsidRDefault="00FA5539" w:rsidP="00836B47">
      <w:pPr>
        <w:pStyle w:val="Heading1"/>
        <w:jc w:val="both"/>
        <w:rPr>
          <w:sz w:val="48"/>
          <w:szCs w:val="48"/>
        </w:rPr>
      </w:pPr>
      <w:r>
        <w:rPr>
          <w:sz w:val="48"/>
          <w:szCs w:val="48"/>
        </w:rPr>
        <w:t xml:space="preserve">Community </w:t>
      </w:r>
      <w:r w:rsidR="00767FAA" w:rsidRPr="00A938F3">
        <w:rPr>
          <w:sz w:val="48"/>
          <w:szCs w:val="48"/>
        </w:rPr>
        <w:t xml:space="preserve">Engagement </w:t>
      </w:r>
      <w:r>
        <w:rPr>
          <w:sz w:val="48"/>
          <w:szCs w:val="48"/>
        </w:rPr>
        <w:t>O</w:t>
      </w:r>
      <w:r w:rsidR="00767FAA" w:rsidRPr="00A938F3">
        <w:rPr>
          <w:sz w:val="48"/>
          <w:szCs w:val="48"/>
        </w:rPr>
        <w:t xml:space="preserve">utcomes </w:t>
      </w:r>
      <w:r>
        <w:rPr>
          <w:sz w:val="48"/>
          <w:szCs w:val="48"/>
        </w:rPr>
        <w:t>R</w:t>
      </w:r>
      <w:r w:rsidR="00767FAA" w:rsidRPr="00A938F3">
        <w:rPr>
          <w:sz w:val="48"/>
          <w:szCs w:val="48"/>
        </w:rPr>
        <w:t>eport</w:t>
      </w:r>
    </w:p>
    <w:p w14:paraId="4335A06A" w14:textId="24F90BB3" w:rsidR="00177095" w:rsidRPr="00A938F3" w:rsidRDefault="00874E45" w:rsidP="00836B47">
      <w:pPr>
        <w:pStyle w:val="Heading1"/>
        <w:jc w:val="both"/>
        <w:rPr>
          <w:sz w:val="48"/>
          <w:szCs w:val="48"/>
        </w:rPr>
      </w:pPr>
      <w:r>
        <w:rPr>
          <w:sz w:val="48"/>
          <w:szCs w:val="48"/>
        </w:rPr>
        <w:t>Rozelle Regional Cycleway</w:t>
      </w:r>
    </w:p>
    <w:p w14:paraId="7B57D23A" w14:textId="77777777" w:rsidR="005A647C" w:rsidRPr="00A938F3" w:rsidRDefault="00A05208" w:rsidP="00836B47">
      <w:pPr>
        <w:pStyle w:val="Heading2"/>
        <w:jc w:val="both"/>
        <w:rPr>
          <w:sz w:val="36"/>
          <w:szCs w:val="36"/>
        </w:rPr>
      </w:pPr>
      <w:r w:rsidRPr="00A938F3">
        <w:rPr>
          <w:sz w:val="36"/>
          <w:szCs w:val="36"/>
        </w:rPr>
        <w:t>Summary</w:t>
      </w:r>
    </w:p>
    <w:p w14:paraId="07C36C98" w14:textId="3AB06963" w:rsidR="007B4584" w:rsidRDefault="00836B47" w:rsidP="00836B47">
      <w:pPr>
        <w:jc w:val="both"/>
        <w:rPr>
          <w:rFonts w:ascii="Arial" w:hAnsi="Arial" w:cs="Arial"/>
        </w:rPr>
      </w:pPr>
      <w:r w:rsidRPr="00836B47">
        <w:rPr>
          <w:rFonts w:ascii="Arial" w:hAnsi="Arial" w:cs="Arial"/>
        </w:rPr>
        <w:t xml:space="preserve">The community engagement process took place </w:t>
      </w:r>
      <w:r>
        <w:rPr>
          <w:rFonts w:ascii="Arial" w:hAnsi="Arial" w:cs="Arial"/>
        </w:rPr>
        <w:t>from Monday</w:t>
      </w:r>
      <w:r w:rsidR="00434A22">
        <w:rPr>
          <w:rFonts w:ascii="Arial" w:hAnsi="Arial" w:cs="Arial"/>
        </w:rPr>
        <w:t>,</w:t>
      </w:r>
      <w:r>
        <w:rPr>
          <w:rFonts w:ascii="Arial" w:hAnsi="Arial" w:cs="Arial"/>
        </w:rPr>
        <w:t xml:space="preserve"> 26 August 2019 until Wednesday</w:t>
      </w:r>
      <w:r w:rsidR="00434A22">
        <w:rPr>
          <w:rFonts w:ascii="Arial" w:hAnsi="Arial" w:cs="Arial"/>
        </w:rPr>
        <w:t>,</w:t>
      </w:r>
      <w:r>
        <w:rPr>
          <w:rFonts w:ascii="Arial" w:hAnsi="Arial" w:cs="Arial"/>
        </w:rPr>
        <w:t xml:space="preserve"> 25 September 2019.  The process included a letter</w:t>
      </w:r>
      <w:r w:rsidR="00434A22">
        <w:rPr>
          <w:rFonts w:ascii="Arial" w:hAnsi="Arial" w:cs="Arial"/>
        </w:rPr>
        <w:t>box</w:t>
      </w:r>
      <w:r>
        <w:rPr>
          <w:rFonts w:ascii="Arial" w:hAnsi="Arial" w:cs="Arial"/>
        </w:rPr>
        <w:t xml:space="preserve"> drop, information provided on Council’s Your Say website, drop</w:t>
      </w:r>
      <w:r w:rsidR="0048349D">
        <w:rPr>
          <w:rFonts w:ascii="Arial" w:hAnsi="Arial" w:cs="Arial"/>
        </w:rPr>
        <w:t>-</w:t>
      </w:r>
      <w:r>
        <w:rPr>
          <w:rFonts w:ascii="Arial" w:hAnsi="Arial" w:cs="Arial"/>
        </w:rPr>
        <w:t>in</w:t>
      </w:r>
      <w:r w:rsidR="0048349D">
        <w:rPr>
          <w:rFonts w:ascii="Arial" w:hAnsi="Arial" w:cs="Arial"/>
        </w:rPr>
        <w:t xml:space="preserve"> information</w:t>
      </w:r>
      <w:r>
        <w:rPr>
          <w:rFonts w:ascii="Arial" w:hAnsi="Arial" w:cs="Arial"/>
        </w:rPr>
        <w:t xml:space="preserve"> sessions, Council’s social media pages and a media release.  </w:t>
      </w:r>
    </w:p>
    <w:p w14:paraId="2902B1CE" w14:textId="484FFF59" w:rsidR="00836B47" w:rsidRDefault="00836B47" w:rsidP="00836B47">
      <w:pPr>
        <w:jc w:val="both"/>
        <w:rPr>
          <w:rFonts w:ascii="Arial" w:hAnsi="Arial" w:cs="Arial"/>
        </w:rPr>
      </w:pPr>
      <w:r>
        <w:rPr>
          <w:rFonts w:ascii="Arial" w:hAnsi="Arial" w:cs="Arial"/>
        </w:rPr>
        <w:t>Information released invited stakeholders to attend two drop</w:t>
      </w:r>
      <w:r w:rsidR="0048349D">
        <w:rPr>
          <w:rFonts w:ascii="Arial" w:hAnsi="Arial" w:cs="Arial"/>
        </w:rPr>
        <w:t>-</w:t>
      </w:r>
      <w:r>
        <w:rPr>
          <w:rFonts w:ascii="Arial" w:hAnsi="Arial" w:cs="Arial"/>
        </w:rPr>
        <w:t>in information sessions as follows:</w:t>
      </w:r>
    </w:p>
    <w:p w14:paraId="6FE5142F" w14:textId="083260CE" w:rsidR="00836B47" w:rsidRDefault="00836B47" w:rsidP="00836B47">
      <w:pPr>
        <w:pStyle w:val="ListParagraph"/>
        <w:numPr>
          <w:ilvl w:val="0"/>
          <w:numId w:val="8"/>
        </w:numPr>
        <w:jc w:val="both"/>
        <w:rPr>
          <w:rFonts w:ascii="Arial" w:hAnsi="Arial" w:cs="Arial"/>
        </w:rPr>
      </w:pPr>
      <w:r>
        <w:rPr>
          <w:rFonts w:ascii="Arial" w:hAnsi="Arial" w:cs="Arial"/>
        </w:rPr>
        <w:t>Wednesday</w:t>
      </w:r>
      <w:r w:rsidR="00690F38">
        <w:rPr>
          <w:rFonts w:ascii="Arial" w:hAnsi="Arial" w:cs="Arial"/>
        </w:rPr>
        <w:t>,</w:t>
      </w:r>
      <w:r>
        <w:rPr>
          <w:rFonts w:ascii="Arial" w:hAnsi="Arial" w:cs="Arial"/>
        </w:rPr>
        <w:t xml:space="preserve"> 4 September 2019 - 6.30pm to 8.30pm at Leichhardt Oval</w:t>
      </w:r>
    </w:p>
    <w:p w14:paraId="59A640EB" w14:textId="1E201B38" w:rsidR="00836B47" w:rsidRDefault="00836B47" w:rsidP="00836B47">
      <w:pPr>
        <w:pStyle w:val="ListParagraph"/>
        <w:numPr>
          <w:ilvl w:val="0"/>
          <w:numId w:val="8"/>
        </w:numPr>
        <w:jc w:val="both"/>
        <w:rPr>
          <w:rFonts w:ascii="Arial" w:hAnsi="Arial" w:cs="Arial"/>
        </w:rPr>
      </w:pPr>
      <w:r>
        <w:rPr>
          <w:rFonts w:ascii="Arial" w:hAnsi="Arial" w:cs="Arial"/>
        </w:rPr>
        <w:t>Saturday</w:t>
      </w:r>
      <w:r w:rsidR="00690F38">
        <w:rPr>
          <w:rFonts w:ascii="Arial" w:hAnsi="Arial" w:cs="Arial"/>
        </w:rPr>
        <w:t>,</w:t>
      </w:r>
      <w:r>
        <w:rPr>
          <w:rFonts w:ascii="Arial" w:hAnsi="Arial" w:cs="Arial"/>
        </w:rPr>
        <w:t xml:space="preserve"> 7 September 2019 – 2pm to 4pm at the Hawthorn Canal.</w:t>
      </w:r>
    </w:p>
    <w:p w14:paraId="54316981" w14:textId="629F3FA3" w:rsidR="00836B47" w:rsidRDefault="00DB55CD" w:rsidP="00836B47">
      <w:pPr>
        <w:jc w:val="both"/>
        <w:rPr>
          <w:rFonts w:ascii="Arial" w:hAnsi="Arial" w:cs="Arial"/>
        </w:rPr>
      </w:pPr>
      <w:r>
        <w:rPr>
          <w:rFonts w:ascii="Arial" w:hAnsi="Arial" w:cs="Arial"/>
        </w:rPr>
        <w:t xml:space="preserve">Over the course of the process, 188 responses were received from the community comprising 162 </w:t>
      </w:r>
      <w:r w:rsidR="00A62981">
        <w:rPr>
          <w:rFonts w:ascii="Arial" w:hAnsi="Arial" w:cs="Arial"/>
        </w:rPr>
        <w:t>via</w:t>
      </w:r>
      <w:r w:rsidR="0074254D">
        <w:rPr>
          <w:rFonts w:ascii="Arial" w:hAnsi="Arial" w:cs="Arial"/>
        </w:rPr>
        <w:t xml:space="preserve"> </w:t>
      </w:r>
      <w:r>
        <w:rPr>
          <w:rFonts w:ascii="Arial" w:hAnsi="Arial" w:cs="Arial"/>
        </w:rPr>
        <w:t xml:space="preserve">Your Say </w:t>
      </w:r>
      <w:r w:rsidR="0074254D">
        <w:rPr>
          <w:rFonts w:ascii="Arial" w:hAnsi="Arial" w:cs="Arial"/>
        </w:rPr>
        <w:t xml:space="preserve">Inner West </w:t>
      </w:r>
      <w:r>
        <w:rPr>
          <w:rFonts w:ascii="Arial" w:hAnsi="Arial" w:cs="Arial"/>
        </w:rPr>
        <w:t>and 26 email</w:t>
      </w:r>
      <w:r w:rsidR="00A62981">
        <w:rPr>
          <w:rFonts w:ascii="Arial" w:hAnsi="Arial" w:cs="Arial"/>
        </w:rPr>
        <w:t>s</w:t>
      </w:r>
      <w:r>
        <w:rPr>
          <w:rFonts w:ascii="Arial" w:hAnsi="Arial" w:cs="Arial"/>
        </w:rPr>
        <w:t xml:space="preserve"> </w:t>
      </w:r>
      <w:r w:rsidR="00A62981">
        <w:rPr>
          <w:rFonts w:ascii="Arial" w:hAnsi="Arial" w:cs="Arial"/>
        </w:rPr>
        <w:t xml:space="preserve">sent </w:t>
      </w:r>
      <w:r>
        <w:rPr>
          <w:rFonts w:ascii="Arial" w:hAnsi="Arial" w:cs="Arial"/>
        </w:rPr>
        <w:t xml:space="preserve">directly to Council’s Project Manager.  </w:t>
      </w:r>
    </w:p>
    <w:p w14:paraId="77D43A22" w14:textId="4E09FAC0" w:rsidR="00DB55CD" w:rsidRDefault="00DB55CD" w:rsidP="00836B47">
      <w:pPr>
        <w:jc w:val="both"/>
        <w:rPr>
          <w:rFonts w:ascii="Arial" w:hAnsi="Arial" w:cs="Arial"/>
        </w:rPr>
      </w:pPr>
      <w:r>
        <w:rPr>
          <w:rFonts w:ascii="Arial" w:hAnsi="Arial" w:cs="Arial"/>
        </w:rPr>
        <w:t>The engagement included consideration of two components of the Rozelle Regional Cycleway, being:</w:t>
      </w:r>
    </w:p>
    <w:p w14:paraId="5B81858E" w14:textId="38050AC9" w:rsidR="00DB55CD" w:rsidRDefault="00DB55CD" w:rsidP="00DB55CD">
      <w:pPr>
        <w:pStyle w:val="ListParagraph"/>
        <w:numPr>
          <w:ilvl w:val="0"/>
          <w:numId w:val="9"/>
        </w:numPr>
        <w:jc w:val="both"/>
        <w:rPr>
          <w:rFonts w:ascii="Arial" w:hAnsi="Arial" w:cs="Arial"/>
        </w:rPr>
      </w:pPr>
      <w:r>
        <w:rPr>
          <w:rFonts w:ascii="Arial" w:hAnsi="Arial" w:cs="Arial"/>
        </w:rPr>
        <w:t xml:space="preserve">Lilyfield Road Cycleway – seeking feedback on possible options for cycle facility upgrades along </w:t>
      </w:r>
      <w:proofErr w:type="spellStart"/>
      <w:r>
        <w:rPr>
          <w:rFonts w:ascii="Arial" w:hAnsi="Arial" w:cs="Arial"/>
        </w:rPr>
        <w:t>Lilyfiled</w:t>
      </w:r>
      <w:proofErr w:type="spellEnd"/>
      <w:r>
        <w:rPr>
          <w:rFonts w:ascii="Arial" w:hAnsi="Arial" w:cs="Arial"/>
        </w:rPr>
        <w:t xml:space="preserve"> Road</w:t>
      </w:r>
    </w:p>
    <w:p w14:paraId="388A0727" w14:textId="77777777" w:rsidR="00DB55CD" w:rsidRDefault="00DB55CD" w:rsidP="00DB55CD">
      <w:pPr>
        <w:pStyle w:val="ListParagraph"/>
        <w:jc w:val="both"/>
        <w:rPr>
          <w:rFonts w:ascii="Arial" w:hAnsi="Arial" w:cs="Arial"/>
        </w:rPr>
      </w:pPr>
    </w:p>
    <w:p w14:paraId="0C2A2965" w14:textId="1F9520EA" w:rsidR="00DB55CD" w:rsidRDefault="00DB55CD" w:rsidP="00DB55CD">
      <w:pPr>
        <w:pStyle w:val="ListParagraph"/>
        <w:numPr>
          <w:ilvl w:val="0"/>
          <w:numId w:val="9"/>
        </w:numPr>
        <w:jc w:val="both"/>
        <w:rPr>
          <w:rFonts w:ascii="Arial" w:hAnsi="Arial" w:cs="Arial"/>
        </w:rPr>
      </w:pPr>
      <w:r>
        <w:rPr>
          <w:rFonts w:ascii="Arial" w:hAnsi="Arial" w:cs="Arial"/>
        </w:rPr>
        <w:t xml:space="preserve">Supplementary Routes – seeking feedback on four alternative routes adjacent to Lilyfield Road that avoid the western end of the road due to previously noted concerns over the gradient of that section.  </w:t>
      </w:r>
    </w:p>
    <w:p w14:paraId="371C8707" w14:textId="37378915" w:rsidR="00DB55CD" w:rsidRDefault="00DB55CD" w:rsidP="00DB55CD">
      <w:pPr>
        <w:spacing w:after="120"/>
        <w:jc w:val="both"/>
        <w:rPr>
          <w:rFonts w:ascii="Arial" w:hAnsi="Arial" w:cs="Arial"/>
        </w:rPr>
      </w:pPr>
      <w:r>
        <w:rPr>
          <w:rFonts w:ascii="Arial" w:hAnsi="Arial" w:cs="Arial"/>
        </w:rPr>
        <w:t>The results generally indicated:</w:t>
      </w:r>
    </w:p>
    <w:p w14:paraId="786AC476" w14:textId="681DE2D4" w:rsidR="00DB55CD" w:rsidRPr="00DB55CD" w:rsidRDefault="00DB55CD" w:rsidP="00DB55CD">
      <w:pPr>
        <w:jc w:val="both"/>
        <w:rPr>
          <w:rFonts w:ascii="Arial" w:hAnsi="Arial" w:cs="Arial"/>
          <w:u w:val="single"/>
        </w:rPr>
      </w:pPr>
      <w:r w:rsidRPr="00DB55CD">
        <w:rPr>
          <w:rFonts w:ascii="Arial" w:hAnsi="Arial" w:cs="Arial"/>
          <w:u w:val="single"/>
        </w:rPr>
        <w:t>Lilyfield Road</w:t>
      </w:r>
    </w:p>
    <w:p w14:paraId="5494010C" w14:textId="464FE94B" w:rsidR="00DB55CD" w:rsidRPr="00DB55CD" w:rsidRDefault="00DB55CD" w:rsidP="00DB55CD">
      <w:pPr>
        <w:numPr>
          <w:ilvl w:val="0"/>
          <w:numId w:val="10"/>
        </w:numPr>
        <w:tabs>
          <w:tab w:val="left" w:pos="1574"/>
        </w:tabs>
        <w:kinsoku w:val="0"/>
        <w:overflowPunct w:val="0"/>
        <w:autoSpaceDE w:val="0"/>
        <w:autoSpaceDN w:val="0"/>
        <w:adjustRightInd w:val="0"/>
        <w:spacing w:before="179" w:after="0" w:line="240" w:lineRule="auto"/>
        <w:ind w:right="1432"/>
        <w:jc w:val="both"/>
        <w:rPr>
          <w:rFonts w:ascii="Arial" w:hAnsi="Arial" w:cs="Arial"/>
          <w:lang w:eastAsia="en-AU"/>
        </w:rPr>
      </w:pPr>
      <w:r w:rsidRPr="00DB55CD">
        <w:rPr>
          <w:rFonts w:ascii="Arial" w:hAnsi="Arial" w:cs="Arial"/>
          <w:lang w:eastAsia="en-AU"/>
        </w:rPr>
        <w:t xml:space="preserve">Approximately 47% of respondents specifically objected to </w:t>
      </w:r>
      <w:r w:rsidR="00A62981">
        <w:rPr>
          <w:rFonts w:ascii="Arial" w:hAnsi="Arial" w:cs="Arial"/>
          <w:lang w:eastAsia="en-AU"/>
        </w:rPr>
        <w:t>Option B</w:t>
      </w:r>
      <w:r w:rsidRPr="00DB55CD">
        <w:rPr>
          <w:rFonts w:ascii="Arial" w:hAnsi="Arial" w:cs="Arial"/>
          <w:lang w:eastAsia="en-AU"/>
        </w:rPr>
        <w:t xml:space="preserve"> involving </w:t>
      </w:r>
      <w:r w:rsidR="00A62981">
        <w:rPr>
          <w:rFonts w:ascii="Arial" w:hAnsi="Arial" w:cs="Arial"/>
          <w:lang w:eastAsia="en-AU"/>
        </w:rPr>
        <w:t>making sections of Lilyfield Road one-way</w:t>
      </w:r>
    </w:p>
    <w:p w14:paraId="4CF90885" w14:textId="4003CBFA" w:rsidR="00DB55CD" w:rsidRDefault="00DB55CD" w:rsidP="00DB55CD">
      <w:pPr>
        <w:numPr>
          <w:ilvl w:val="0"/>
          <w:numId w:val="10"/>
        </w:numPr>
        <w:tabs>
          <w:tab w:val="left" w:pos="1574"/>
        </w:tabs>
        <w:kinsoku w:val="0"/>
        <w:overflowPunct w:val="0"/>
        <w:autoSpaceDE w:val="0"/>
        <w:autoSpaceDN w:val="0"/>
        <w:adjustRightInd w:val="0"/>
        <w:spacing w:before="179" w:after="120" w:line="240" w:lineRule="auto"/>
        <w:ind w:left="714" w:right="1435" w:hanging="357"/>
        <w:jc w:val="both"/>
        <w:rPr>
          <w:rFonts w:ascii="Arial" w:hAnsi="Arial" w:cs="Arial"/>
          <w:lang w:eastAsia="en-AU"/>
        </w:rPr>
      </w:pPr>
      <w:r w:rsidRPr="00DB55CD">
        <w:rPr>
          <w:rFonts w:ascii="Arial" w:hAnsi="Arial" w:cs="Arial"/>
          <w:lang w:eastAsia="en-AU"/>
        </w:rPr>
        <w:t>Approximately 35% of respondents specifically indicated a preference for Option A</w:t>
      </w:r>
      <w:r>
        <w:rPr>
          <w:rFonts w:ascii="Arial" w:hAnsi="Arial" w:cs="Arial"/>
          <w:lang w:eastAsia="en-AU"/>
        </w:rPr>
        <w:t xml:space="preserve">, an </w:t>
      </w:r>
      <w:r w:rsidR="00A62981">
        <w:rPr>
          <w:rFonts w:ascii="Arial" w:hAnsi="Arial" w:cs="Arial"/>
          <w:lang w:eastAsia="en-AU"/>
        </w:rPr>
        <w:t>on-road</w:t>
      </w:r>
      <w:r>
        <w:rPr>
          <w:rFonts w:ascii="Arial" w:hAnsi="Arial" w:cs="Arial"/>
          <w:lang w:eastAsia="en-AU"/>
        </w:rPr>
        <w:t xml:space="preserve"> cycle lane on uphill sections and a mixed traffic facility where cyclists share the traffic lanes with vehicles on downhill sections.  </w:t>
      </w:r>
    </w:p>
    <w:p w14:paraId="0CC7ACC2" w14:textId="7FC6910A" w:rsidR="00DB55CD" w:rsidRPr="00DB55CD" w:rsidRDefault="00DB55CD" w:rsidP="00DB55CD">
      <w:pPr>
        <w:jc w:val="both"/>
        <w:rPr>
          <w:rFonts w:ascii="Arial" w:hAnsi="Arial" w:cs="Arial"/>
          <w:u w:val="single"/>
        </w:rPr>
      </w:pPr>
      <w:r w:rsidRPr="00DB55CD">
        <w:rPr>
          <w:rFonts w:ascii="Arial" w:hAnsi="Arial" w:cs="Arial"/>
          <w:u w:val="single"/>
        </w:rPr>
        <w:t>Supplementary Routes</w:t>
      </w:r>
    </w:p>
    <w:p w14:paraId="5A8F27B8" w14:textId="6EAF90E1" w:rsidR="00DB55CD" w:rsidRPr="00DB55CD" w:rsidRDefault="00DB55CD" w:rsidP="00DB55CD">
      <w:pPr>
        <w:numPr>
          <w:ilvl w:val="0"/>
          <w:numId w:val="10"/>
        </w:numPr>
        <w:tabs>
          <w:tab w:val="left" w:pos="1574"/>
        </w:tabs>
        <w:kinsoku w:val="0"/>
        <w:overflowPunct w:val="0"/>
        <w:autoSpaceDE w:val="0"/>
        <w:autoSpaceDN w:val="0"/>
        <w:adjustRightInd w:val="0"/>
        <w:spacing w:before="179" w:after="120" w:line="240" w:lineRule="auto"/>
        <w:ind w:left="714" w:right="1435" w:hanging="357"/>
        <w:jc w:val="both"/>
        <w:rPr>
          <w:rFonts w:ascii="Arial" w:hAnsi="Arial" w:cs="Arial"/>
          <w:lang w:eastAsia="en-AU"/>
        </w:rPr>
      </w:pPr>
      <w:r w:rsidRPr="00DB55CD">
        <w:rPr>
          <w:rFonts w:ascii="Arial" w:hAnsi="Arial" w:cs="Arial"/>
          <w:lang w:eastAsia="en-AU"/>
        </w:rPr>
        <w:t xml:space="preserve">Feedback on the supplementary routes was minimal, with no </w:t>
      </w:r>
      <w:r w:rsidR="00A62981" w:rsidRPr="00DB55CD">
        <w:rPr>
          <w:rFonts w:ascii="Arial" w:hAnsi="Arial" w:cs="Arial"/>
          <w:lang w:eastAsia="en-AU"/>
        </w:rPr>
        <w:t>route</w:t>
      </w:r>
      <w:r w:rsidRPr="00DB55CD">
        <w:rPr>
          <w:rFonts w:ascii="Arial" w:hAnsi="Arial" w:cs="Arial"/>
          <w:lang w:eastAsia="en-AU"/>
        </w:rPr>
        <w:t xml:space="preserve"> heavily favoured, but 6.4% of respondents did favour </w:t>
      </w:r>
      <w:r w:rsidR="00A62981">
        <w:rPr>
          <w:rFonts w:ascii="Arial" w:hAnsi="Arial" w:cs="Arial"/>
          <w:lang w:eastAsia="en-AU"/>
        </w:rPr>
        <w:t>R</w:t>
      </w:r>
      <w:r w:rsidRPr="00DB55CD">
        <w:rPr>
          <w:rFonts w:ascii="Arial" w:hAnsi="Arial" w:cs="Arial"/>
          <w:lang w:eastAsia="en-AU"/>
        </w:rPr>
        <w:t>oute 4</w:t>
      </w:r>
      <w:r>
        <w:rPr>
          <w:rFonts w:ascii="Arial" w:hAnsi="Arial" w:cs="Arial"/>
          <w:lang w:eastAsia="en-AU"/>
        </w:rPr>
        <w:t xml:space="preserve">, being the route </w:t>
      </w:r>
      <w:r w:rsidR="007B72A3">
        <w:rPr>
          <w:rFonts w:ascii="Arial" w:hAnsi="Arial" w:cs="Arial"/>
          <w:lang w:eastAsia="en-AU"/>
        </w:rPr>
        <w:t xml:space="preserve">connecting </w:t>
      </w:r>
      <w:proofErr w:type="spellStart"/>
      <w:r w:rsidR="007B72A3">
        <w:rPr>
          <w:rFonts w:ascii="Arial" w:hAnsi="Arial" w:cs="Arial"/>
          <w:lang w:eastAsia="en-AU"/>
        </w:rPr>
        <w:t>Maliyawul</w:t>
      </w:r>
      <w:proofErr w:type="spellEnd"/>
      <w:r w:rsidR="007B72A3">
        <w:rPr>
          <w:rFonts w:ascii="Arial" w:hAnsi="Arial" w:cs="Arial"/>
          <w:lang w:eastAsia="en-AU"/>
        </w:rPr>
        <w:t xml:space="preserve"> Street to Balmain Road</w:t>
      </w:r>
      <w:r w:rsidRPr="00DB55CD">
        <w:rPr>
          <w:rFonts w:ascii="Arial" w:hAnsi="Arial" w:cs="Arial"/>
          <w:lang w:eastAsia="en-AU"/>
        </w:rPr>
        <w:t>.</w:t>
      </w:r>
    </w:p>
    <w:p w14:paraId="6F29A5E8" w14:textId="77777777" w:rsidR="007B4584" w:rsidRPr="00A938F3" w:rsidRDefault="007B4584" w:rsidP="00836B47">
      <w:pPr>
        <w:pStyle w:val="Heading2"/>
        <w:jc w:val="both"/>
        <w:rPr>
          <w:sz w:val="36"/>
          <w:szCs w:val="36"/>
        </w:rPr>
      </w:pPr>
      <w:r w:rsidRPr="00A938F3">
        <w:rPr>
          <w:sz w:val="36"/>
          <w:szCs w:val="36"/>
        </w:rPr>
        <w:lastRenderedPageBreak/>
        <w:t>Background</w:t>
      </w:r>
    </w:p>
    <w:p w14:paraId="3A4BD60A" w14:textId="3DC4BE25" w:rsidR="007B72A3" w:rsidRPr="007B72A3" w:rsidRDefault="007B72A3" w:rsidP="007B72A3">
      <w:pPr>
        <w:kinsoku w:val="0"/>
        <w:overflowPunct w:val="0"/>
        <w:autoSpaceDE w:val="0"/>
        <w:autoSpaceDN w:val="0"/>
        <w:adjustRightInd w:val="0"/>
        <w:spacing w:before="2"/>
        <w:ind w:right="-46"/>
        <w:jc w:val="both"/>
        <w:rPr>
          <w:rFonts w:ascii="Arial" w:hAnsi="Arial" w:cs="Arial"/>
          <w:lang w:eastAsia="en-AU"/>
        </w:rPr>
      </w:pPr>
      <w:r w:rsidRPr="007B72A3">
        <w:rPr>
          <w:rFonts w:ascii="Arial" w:hAnsi="Arial" w:cs="Arial"/>
          <w:lang w:eastAsia="en-AU"/>
        </w:rPr>
        <w:t>Council has previously developed concept designs and engaged the community on a proposed cycleway upgrade along Lilyfield Road.</w:t>
      </w:r>
      <w:r w:rsidR="00E541C0">
        <w:rPr>
          <w:rFonts w:ascii="Arial" w:hAnsi="Arial" w:cs="Arial"/>
          <w:lang w:eastAsia="en-AU"/>
        </w:rPr>
        <w:t xml:space="preserve"> </w:t>
      </w:r>
      <w:r w:rsidRPr="007B72A3">
        <w:rPr>
          <w:rFonts w:ascii="Arial" w:hAnsi="Arial" w:cs="Arial"/>
          <w:lang w:eastAsia="en-AU"/>
        </w:rPr>
        <w:t xml:space="preserve">The results of that engagement indicated very little support for the design proposed.  As a result, Council has re-engaged with the community and sought feedback on </w:t>
      </w:r>
      <w:r w:rsidR="00CA4AD7" w:rsidRPr="007B72A3">
        <w:rPr>
          <w:rFonts w:ascii="Arial" w:hAnsi="Arial" w:cs="Arial"/>
          <w:lang w:eastAsia="en-AU"/>
        </w:rPr>
        <w:t>several</w:t>
      </w:r>
      <w:r w:rsidRPr="007B72A3">
        <w:rPr>
          <w:rFonts w:ascii="Arial" w:hAnsi="Arial" w:cs="Arial"/>
          <w:lang w:eastAsia="en-AU"/>
        </w:rPr>
        <w:t xml:space="preserve"> different options that are feasible along the road to determine the communities favoured option to progress to future design stages.  </w:t>
      </w:r>
    </w:p>
    <w:p w14:paraId="7ADE081A" w14:textId="69980457" w:rsidR="007B72A3" w:rsidRPr="007B72A3" w:rsidRDefault="007B72A3" w:rsidP="007B72A3">
      <w:pPr>
        <w:kinsoku w:val="0"/>
        <w:overflowPunct w:val="0"/>
        <w:autoSpaceDE w:val="0"/>
        <w:autoSpaceDN w:val="0"/>
        <w:adjustRightInd w:val="0"/>
        <w:spacing w:before="2"/>
        <w:ind w:right="-46"/>
        <w:jc w:val="both"/>
        <w:rPr>
          <w:rFonts w:ascii="Arial" w:hAnsi="Arial" w:cs="Arial"/>
          <w:lang w:eastAsia="en-AU"/>
        </w:rPr>
      </w:pPr>
      <w:r w:rsidRPr="007B72A3">
        <w:rPr>
          <w:rFonts w:ascii="Arial" w:hAnsi="Arial" w:cs="Arial"/>
          <w:lang w:eastAsia="en-AU"/>
        </w:rPr>
        <w:t>In addition, due to feedback about the steepness of Lilyfield Road at the western end, four supplementary routes were developed in collaboration with the local Bicycle User Groups</w:t>
      </w:r>
      <w:r w:rsidR="00CA4AD7">
        <w:rPr>
          <w:rFonts w:ascii="Arial" w:hAnsi="Arial" w:cs="Arial"/>
          <w:lang w:eastAsia="en-AU"/>
        </w:rPr>
        <w:t>.</w:t>
      </w:r>
      <w:r w:rsidRPr="007B72A3">
        <w:rPr>
          <w:rFonts w:ascii="Arial" w:hAnsi="Arial" w:cs="Arial"/>
          <w:lang w:eastAsia="en-AU"/>
        </w:rPr>
        <w:t xml:space="preserve"> </w:t>
      </w:r>
      <w:r w:rsidR="00CA4AD7">
        <w:rPr>
          <w:rFonts w:ascii="Arial" w:hAnsi="Arial" w:cs="Arial"/>
          <w:lang w:eastAsia="en-AU"/>
        </w:rPr>
        <w:t>T</w:t>
      </w:r>
      <w:r w:rsidRPr="007B72A3">
        <w:rPr>
          <w:rFonts w:ascii="Arial" w:hAnsi="Arial" w:cs="Arial"/>
          <w:lang w:eastAsia="en-AU"/>
        </w:rPr>
        <w:t xml:space="preserve">hese were included in the engagement process to determine the </w:t>
      </w:r>
      <w:r w:rsidR="00CA4AD7" w:rsidRPr="007B72A3">
        <w:rPr>
          <w:rFonts w:ascii="Arial" w:hAnsi="Arial" w:cs="Arial"/>
          <w:lang w:eastAsia="en-AU"/>
        </w:rPr>
        <w:t>community’s</w:t>
      </w:r>
      <w:r w:rsidRPr="007B72A3">
        <w:rPr>
          <w:rFonts w:ascii="Arial" w:hAnsi="Arial" w:cs="Arial"/>
          <w:lang w:eastAsia="en-AU"/>
        </w:rPr>
        <w:t xml:space="preserve"> preference for an alternative route with more gentle gradients.</w:t>
      </w:r>
    </w:p>
    <w:p w14:paraId="08EA0BC6" w14:textId="77777777" w:rsidR="008225C5" w:rsidRPr="007B72A3" w:rsidRDefault="00E562CB" w:rsidP="00836B47">
      <w:pPr>
        <w:pStyle w:val="Heading2"/>
        <w:jc w:val="both"/>
        <w:rPr>
          <w:sz w:val="36"/>
          <w:szCs w:val="36"/>
        </w:rPr>
      </w:pPr>
      <w:r w:rsidRPr="007B72A3">
        <w:rPr>
          <w:sz w:val="36"/>
          <w:szCs w:val="36"/>
        </w:rPr>
        <w:t>Engagement Methods</w:t>
      </w:r>
    </w:p>
    <w:p w14:paraId="604FD82E" w14:textId="37D5B0FC" w:rsidR="007B72A3" w:rsidRPr="007B72A3" w:rsidRDefault="007B72A3" w:rsidP="007B72A3">
      <w:pPr>
        <w:spacing w:before="240"/>
        <w:jc w:val="both"/>
        <w:rPr>
          <w:rFonts w:ascii="Arial" w:hAnsi="Arial" w:cs="Arial"/>
        </w:rPr>
      </w:pPr>
      <w:r>
        <w:rPr>
          <w:rFonts w:ascii="Arial" w:hAnsi="Arial" w:cs="Arial"/>
        </w:rPr>
        <w:t xml:space="preserve">The following engagement methods </w:t>
      </w:r>
      <w:r w:rsidR="0074254D">
        <w:rPr>
          <w:rFonts w:ascii="Arial" w:hAnsi="Arial" w:cs="Arial"/>
        </w:rPr>
        <w:t>were used:</w:t>
      </w:r>
    </w:p>
    <w:p w14:paraId="04A7F6EF" w14:textId="41C92DDF" w:rsidR="007B72A3" w:rsidRDefault="008759AF" w:rsidP="007B72A3">
      <w:pPr>
        <w:pStyle w:val="ListParagraph"/>
        <w:numPr>
          <w:ilvl w:val="0"/>
          <w:numId w:val="5"/>
        </w:numPr>
        <w:spacing w:before="240"/>
        <w:jc w:val="both"/>
        <w:rPr>
          <w:rFonts w:ascii="Arial" w:hAnsi="Arial" w:cs="Arial"/>
        </w:rPr>
      </w:pPr>
      <w:r w:rsidRPr="007B72A3">
        <w:rPr>
          <w:rFonts w:ascii="Arial" w:hAnsi="Arial" w:cs="Arial"/>
        </w:rPr>
        <w:t xml:space="preserve">Online </w:t>
      </w:r>
      <w:r w:rsidR="00CA4AD7">
        <w:rPr>
          <w:rFonts w:ascii="Arial" w:hAnsi="Arial" w:cs="Arial"/>
        </w:rPr>
        <w:t xml:space="preserve">feedback form </w:t>
      </w:r>
      <w:r w:rsidRPr="007B72A3">
        <w:rPr>
          <w:rFonts w:ascii="Arial" w:hAnsi="Arial" w:cs="Arial"/>
        </w:rPr>
        <w:t>on yoursay.innerwest.nsw.gov.au</w:t>
      </w:r>
    </w:p>
    <w:p w14:paraId="5F2F12D5" w14:textId="7B2920EA" w:rsidR="008759AF" w:rsidRDefault="0074254D" w:rsidP="007B72A3">
      <w:pPr>
        <w:pStyle w:val="ListParagraph"/>
        <w:numPr>
          <w:ilvl w:val="0"/>
          <w:numId w:val="5"/>
        </w:numPr>
        <w:spacing w:before="240"/>
        <w:jc w:val="both"/>
        <w:rPr>
          <w:rFonts w:ascii="Arial" w:hAnsi="Arial" w:cs="Arial"/>
        </w:rPr>
      </w:pPr>
      <w:r>
        <w:rPr>
          <w:rFonts w:ascii="Arial" w:hAnsi="Arial" w:cs="Arial"/>
        </w:rPr>
        <w:t>Two o</w:t>
      </w:r>
      <w:r w:rsidR="008759AF" w:rsidRPr="007B72A3">
        <w:rPr>
          <w:rFonts w:ascii="Arial" w:hAnsi="Arial" w:cs="Arial"/>
        </w:rPr>
        <w:t xml:space="preserve">nsite </w:t>
      </w:r>
      <w:r w:rsidR="007B72A3">
        <w:rPr>
          <w:rFonts w:ascii="Arial" w:hAnsi="Arial" w:cs="Arial"/>
        </w:rPr>
        <w:t>drop</w:t>
      </w:r>
      <w:r w:rsidR="0048349D">
        <w:rPr>
          <w:rFonts w:ascii="Arial" w:hAnsi="Arial" w:cs="Arial"/>
        </w:rPr>
        <w:t>-</w:t>
      </w:r>
      <w:r w:rsidR="007B72A3">
        <w:rPr>
          <w:rFonts w:ascii="Arial" w:hAnsi="Arial" w:cs="Arial"/>
        </w:rPr>
        <w:t xml:space="preserve">in </w:t>
      </w:r>
      <w:r w:rsidR="008759AF" w:rsidRPr="007B72A3">
        <w:rPr>
          <w:rFonts w:ascii="Arial" w:hAnsi="Arial" w:cs="Arial"/>
        </w:rPr>
        <w:t>session</w:t>
      </w:r>
      <w:r w:rsidR="007B72A3">
        <w:rPr>
          <w:rFonts w:ascii="Arial" w:hAnsi="Arial" w:cs="Arial"/>
        </w:rPr>
        <w:t>s</w:t>
      </w:r>
    </w:p>
    <w:p w14:paraId="6A1C39C8" w14:textId="5595F033" w:rsidR="0074254D" w:rsidRDefault="0074254D" w:rsidP="007B72A3">
      <w:pPr>
        <w:pStyle w:val="ListParagraph"/>
        <w:numPr>
          <w:ilvl w:val="0"/>
          <w:numId w:val="5"/>
        </w:numPr>
        <w:spacing w:before="240"/>
        <w:jc w:val="both"/>
        <w:rPr>
          <w:rFonts w:ascii="Arial" w:hAnsi="Arial" w:cs="Arial"/>
        </w:rPr>
      </w:pPr>
      <w:r>
        <w:rPr>
          <w:rFonts w:ascii="Arial" w:hAnsi="Arial" w:cs="Arial"/>
        </w:rPr>
        <w:t>Letterbox drop</w:t>
      </w:r>
      <w:r w:rsidR="00CA4AD7">
        <w:rPr>
          <w:rFonts w:ascii="Arial" w:hAnsi="Arial" w:cs="Arial"/>
        </w:rPr>
        <w:t xml:space="preserve"> to properties </w:t>
      </w:r>
    </w:p>
    <w:p w14:paraId="1C0C39FC" w14:textId="0C72535B" w:rsidR="0074254D" w:rsidRPr="007B72A3" w:rsidRDefault="0074254D" w:rsidP="007B72A3">
      <w:pPr>
        <w:pStyle w:val="ListParagraph"/>
        <w:numPr>
          <w:ilvl w:val="0"/>
          <w:numId w:val="5"/>
        </w:numPr>
        <w:spacing w:before="240"/>
        <w:jc w:val="both"/>
        <w:rPr>
          <w:rFonts w:ascii="Arial" w:hAnsi="Arial" w:cs="Arial"/>
        </w:rPr>
      </w:pPr>
      <w:r>
        <w:rPr>
          <w:rFonts w:ascii="Arial" w:hAnsi="Arial" w:cs="Arial"/>
        </w:rPr>
        <w:t xml:space="preserve">Workshop with local Bicycle User Groups.  </w:t>
      </w:r>
    </w:p>
    <w:p w14:paraId="54DF86E7" w14:textId="77777777" w:rsidR="007B4584" w:rsidRPr="00A938F3" w:rsidRDefault="007B4584" w:rsidP="00836B47">
      <w:pPr>
        <w:pStyle w:val="Heading2"/>
        <w:jc w:val="both"/>
        <w:rPr>
          <w:sz w:val="36"/>
          <w:szCs w:val="36"/>
        </w:rPr>
      </w:pPr>
      <w:r w:rsidRPr="00A938F3">
        <w:rPr>
          <w:sz w:val="36"/>
          <w:szCs w:val="36"/>
        </w:rPr>
        <w:t>Promotion</w:t>
      </w:r>
      <w:r w:rsidR="00327B37" w:rsidRPr="00A938F3">
        <w:rPr>
          <w:sz w:val="36"/>
          <w:szCs w:val="36"/>
        </w:rPr>
        <w:t xml:space="preserve"> </w:t>
      </w:r>
    </w:p>
    <w:p w14:paraId="1E471C9E" w14:textId="4FF29E6A" w:rsidR="008759AF" w:rsidRDefault="007B72A3" w:rsidP="00836B47">
      <w:pPr>
        <w:spacing w:before="240"/>
        <w:jc w:val="both"/>
        <w:rPr>
          <w:rFonts w:ascii="Arial" w:hAnsi="Arial" w:cs="Arial"/>
        </w:rPr>
      </w:pPr>
      <w:r>
        <w:rPr>
          <w:rFonts w:ascii="Arial" w:hAnsi="Arial" w:cs="Arial"/>
        </w:rPr>
        <w:t xml:space="preserve">The </w:t>
      </w:r>
      <w:r w:rsidR="00CA4AD7">
        <w:rPr>
          <w:rFonts w:ascii="Arial" w:hAnsi="Arial" w:cs="Arial"/>
        </w:rPr>
        <w:t>engagement</w:t>
      </w:r>
      <w:r>
        <w:rPr>
          <w:rFonts w:ascii="Arial" w:hAnsi="Arial" w:cs="Arial"/>
        </w:rPr>
        <w:t xml:space="preserve"> period was promoted via:</w:t>
      </w:r>
    </w:p>
    <w:p w14:paraId="2921A4EE" w14:textId="71D18B69" w:rsidR="008759AF" w:rsidRPr="008759AF" w:rsidRDefault="007B72A3" w:rsidP="00836B47">
      <w:pPr>
        <w:pStyle w:val="ListParagraph"/>
        <w:numPr>
          <w:ilvl w:val="0"/>
          <w:numId w:val="5"/>
        </w:numPr>
        <w:spacing w:before="240"/>
        <w:jc w:val="both"/>
        <w:rPr>
          <w:rFonts w:ascii="Arial" w:hAnsi="Arial" w:cs="Arial"/>
        </w:rPr>
      </w:pPr>
      <w:r>
        <w:rPr>
          <w:rFonts w:ascii="Arial" w:hAnsi="Arial" w:cs="Arial"/>
        </w:rPr>
        <w:t>Your Say Inner West project page</w:t>
      </w:r>
      <w:r w:rsidR="00CA4AD7">
        <w:rPr>
          <w:rFonts w:ascii="Arial" w:hAnsi="Arial" w:cs="Arial"/>
        </w:rPr>
        <w:t xml:space="preserve"> and home page</w:t>
      </w:r>
    </w:p>
    <w:p w14:paraId="0AC0F589" w14:textId="7F9EF61A" w:rsidR="008759AF" w:rsidRPr="008759AF" w:rsidRDefault="007B72A3" w:rsidP="00836B47">
      <w:pPr>
        <w:pStyle w:val="ListParagraph"/>
        <w:numPr>
          <w:ilvl w:val="0"/>
          <w:numId w:val="5"/>
        </w:numPr>
        <w:spacing w:before="240"/>
        <w:jc w:val="both"/>
        <w:rPr>
          <w:rFonts w:ascii="Arial" w:hAnsi="Arial" w:cs="Arial"/>
        </w:rPr>
      </w:pPr>
      <w:r>
        <w:rPr>
          <w:rFonts w:ascii="Arial" w:hAnsi="Arial" w:cs="Arial"/>
        </w:rPr>
        <w:t>Letterbox drop</w:t>
      </w:r>
    </w:p>
    <w:p w14:paraId="27984FA7" w14:textId="0EDE258C" w:rsidR="008759AF" w:rsidRPr="008759AF" w:rsidRDefault="007B72A3" w:rsidP="00836B47">
      <w:pPr>
        <w:pStyle w:val="ListParagraph"/>
        <w:numPr>
          <w:ilvl w:val="0"/>
          <w:numId w:val="5"/>
        </w:numPr>
        <w:spacing w:before="240"/>
        <w:jc w:val="both"/>
        <w:rPr>
          <w:rFonts w:ascii="Arial" w:hAnsi="Arial" w:cs="Arial"/>
        </w:rPr>
      </w:pPr>
      <w:r>
        <w:rPr>
          <w:rFonts w:ascii="Arial" w:hAnsi="Arial" w:cs="Arial"/>
        </w:rPr>
        <w:t xml:space="preserve">Social media </w:t>
      </w:r>
    </w:p>
    <w:p w14:paraId="19348D11" w14:textId="7B531CA2" w:rsidR="008759AF" w:rsidRPr="008759AF" w:rsidRDefault="007B72A3" w:rsidP="00836B47">
      <w:pPr>
        <w:pStyle w:val="ListParagraph"/>
        <w:numPr>
          <w:ilvl w:val="0"/>
          <w:numId w:val="5"/>
        </w:numPr>
        <w:spacing w:before="240"/>
        <w:jc w:val="both"/>
        <w:rPr>
          <w:rFonts w:ascii="Arial" w:hAnsi="Arial" w:cs="Arial"/>
        </w:rPr>
      </w:pPr>
      <w:r>
        <w:rPr>
          <w:rFonts w:ascii="Arial" w:hAnsi="Arial" w:cs="Arial"/>
        </w:rPr>
        <w:t>Council’s website</w:t>
      </w:r>
    </w:p>
    <w:p w14:paraId="0EFE5766" w14:textId="77777777" w:rsidR="00CA4AD7" w:rsidRDefault="007B72A3" w:rsidP="00836B47">
      <w:pPr>
        <w:pStyle w:val="ListParagraph"/>
        <w:numPr>
          <w:ilvl w:val="0"/>
          <w:numId w:val="5"/>
        </w:numPr>
        <w:spacing w:before="240"/>
        <w:jc w:val="both"/>
        <w:rPr>
          <w:rFonts w:ascii="Arial" w:hAnsi="Arial" w:cs="Arial"/>
        </w:rPr>
      </w:pPr>
      <w:r>
        <w:rPr>
          <w:rFonts w:ascii="Arial" w:hAnsi="Arial" w:cs="Arial"/>
        </w:rPr>
        <w:t>Media release</w:t>
      </w:r>
    </w:p>
    <w:p w14:paraId="10147F06" w14:textId="02B285D9" w:rsidR="00CA4AD7" w:rsidRDefault="00CA4AD7" w:rsidP="00836B47">
      <w:pPr>
        <w:pStyle w:val="ListParagraph"/>
        <w:numPr>
          <w:ilvl w:val="0"/>
          <w:numId w:val="5"/>
        </w:numPr>
        <w:spacing w:before="240"/>
        <w:jc w:val="both"/>
        <w:rPr>
          <w:rFonts w:ascii="Arial" w:hAnsi="Arial" w:cs="Arial"/>
        </w:rPr>
      </w:pPr>
      <w:r>
        <w:rPr>
          <w:rFonts w:ascii="Arial" w:hAnsi="Arial" w:cs="Arial"/>
        </w:rPr>
        <w:t xml:space="preserve">Your Say Inner West </w:t>
      </w:r>
      <w:proofErr w:type="spellStart"/>
      <w:r>
        <w:rPr>
          <w:rFonts w:ascii="Arial" w:hAnsi="Arial" w:cs="Arial"/>
        </w:rPr>
        <w:t>Ecofest</w:t>
      </w:r>
      <w:proofErr w:type="spellEnd"/>
      <w:r>
        <w:rPr>
          <w:rFonts w:ascii="Arial" w:hAnsi="Arial" w:cs="Arial"/>
        </w:rPr>
        <w:t xml:space="preserve"> stall</w:t>
      </w:r>
      <w:r w:rsidR="007B72A3">
        <w:rPr>
          <w:rFonts w:ascii="Arial" w:hAnsi="Arial" w:cs="Arial"/>
        </w:rPr>
        <w:t xml:space="preserve">  </w:t>
      </w:r>
    </w:p>
    <w:p w14:paraId="15C5893C" w14:textId="77777777" w:rsidR="00CA4AD7" w:rsidRDefault="00CA4AD7">
      <w:pPr>
        <w:rPr>
          <w:rFonts w:ascii="Arial" w:hAnsi="Arial" w:cs="Arial"/>
        </w:rPr>
      </w:pPr>
      <w:r>
        <w:rPr>
          <w:rFonts w:ascii="Arial" w:hAnsi="Arial" w:cs="Arial"/>
        </w:rPr>
        <w:br w:type="page"/>
      </w:r>
    </w:p>
    <w:p w14:paraId="77F4BBB3" w14:textId="77777777" w:rsidR="00AB3DC0" w:rsidRPr="00A938F3" w:rsidRDefault="008759AF" w:rsidP="00836B47">
      <w:pPr>
        <w:pStyle w:val="Heading2"/>
        <w:jc w:val="both"/>
        <w:rPr>
          <w:sz w:val="44"/>
          <w:szCs w:val="44"/>
        </w:rPr>
      </w:pPr>
      <w:r w:rsidRPr="00A938F3">
        <w:rPr>
          <w:sz w:val="44"/>
          <w:szCs w:val="44"/>
        </w:rPr>
        <w:lastRenderedPageBreak/>
        <w:t>E</w:t>
      </w:r>
      <w:r w:rsidR="00AB3DC0" w:rsidRPr="00A938F3">
        <w:rPr>
          <w:sz w:val="44"/>
          <w:szCs w:val="44"/>
        </w:rPr>
        <w:t>ngagement outcomes</w:t>
      </w:r>
    </w:p>
    <w:p w14:paraId="749AF84B" w14:textId="77777777" w:rsidR="0074254D" w:rsidRDefault="00AB3DC0" w:rsidP="00836B47">
      <w:pPr>
        <w:spacing w:before="240"/>
        <w:jc w:val="both"/>
        <w:rPr>
          <w:rFonts w:ascii="Arial" w:hAnsi="Arial" w:cs="Arial"/>
        </w:rPr>
      </w:pPr>
      <w:r w:rsidRPr="00767FAA">
        <w:rPr>
          <w:rStyle w:val="Heading3Char"/>
        </w:rPr>
        <w:t>Who did we hear from?</w:t>
      </w:r>
      <w:r w:rsidRPr="00C47D48">
        <w:rPr>
          <w:rFonts w:ascii="Arial" w:hAnsi="Arial" w:cs="Arial"/>
        </w:rPr>
        <w:t xml:space="preserve"> </w:t>
      </w:r>
    </w:p>
    <w:p w14:paraId="02D1B040" w14:textId="52F75C03" w:rsidR="005A647C" w:rsidRDefault="0074254D" w:rsidP="00836B47">
      <w:pPr>
        <w:spacing w:before="240"/>
        <w:jc w:val="both"/>
        <w:rPr>
          <w:rFonts w:ascii="Arial" w:hAnsi="Arial" w:cs="Arial"/>
        </w:rPr>
      </w:pPr>
      <w:r>
        <w:rPr>
          <w:rFonts w:ascii="Arial" w:hAnsi="Arial" w:cs="Arial"/>
        </w:rPr>
        <w:t xml:space="preserve">188 responses were received for this project.  This included 162 responses via Your Say Inner West and 26 responses via email directly to Council’s Project Manager.  </w:t>
      </w:r>
    </w:p>
    <w:p w14:paraId="3266F85B" w14:textId="0C9C8625" w:rsidR="0074254D" w:rsidRPr="00C47D48" w:rsidRDefault="0074254D" w:rsidP="00836B47">
      <w:pPr>
        <w:spacing w:before="240"/>
        <w:jc w:val="both"/>
        <w:rPr>
          <w:rFonts w:ascii="Arial" w:hAnsi="Arial" w:cs="Arial"/>
        </w:rPr>
      </w:pPr>
      <w:r>
        <w:rPr>
          <w:rFonts w:ascii="Arial" w:hAnsi="Arial" w:cs="Arial"/>
        </w:rPr>
        <w:t xml:space="preserve">Whilst not all respondents indicated their location, </w:t>
      </w:r>
      <w:r w:rsidR="0048349D">
        <w:rPr>
          <w:rFonts w:ascii="Arial" w:hAnsi="Arial" w:cs="Arial"/>
        </w:rPr>
        <w:t>most</w:t>
      </w:r>
      <w:r>
        <w:rPr>
          <w:rFonts w:ascii="Arial" w:hAnsi="Arial" w:cs="Arial"/>
        </w:rPr>
        <w:t xml:space="preserve"> respondents </w:t>
      </w:r>
      <w:r w:rsidR="00E3520C">
        <w:rPr>
          <w:rFonts w:ascii="Arial" w:hAnsi="Arial" w:cs="Arial"/>
        </w:rPr>
        <w:t xml:space="preserve">that did </w:t>
      </w:r>
      <w:r>
        <w:rPr>
          <w:rFonts w:ascii="Arial" w:hAnsi="Arial" w:cs="Arial"/>
        </w:rPr>
        <w:t xml:space="preserve">were from the local area of Lilyfield, Rozelle and Leichhardt.  </w:t>
      </w:r>
      <w:r w:rsidR="00E3520C">
        <w:rPr>
          <w:rFonts w:ascii="Arial" w:hAnsi="Arial" w:cs="Arial"/>
        </w:rPr>
        <w:t xml:space="preserve">Responses were also received from residents of Croydon and Ashfield that use the route to commute to and from the Sydney CBD.  </w:t>
      </w:r>
    </w:p>
    <w:p w14:paraId="61DEFBA5" w14:textId="77777777" w:rsidR="00E3520C" w:rsidRDefault="00EB737E" w:rsidP="00E3520C">
      <w:pPr>
        <w:spacing w:before="240"/>
        <w:jc w:val="both"/>
        <w:rPr>
          <w:rFonts w:ascii="Arial" w:hAnsi="Arial" w:cs="Arial"/>
          <w:b/>
        </w:rPr>
      </w:pPr>
      <w:r w:rsidRPr="00767FAA">
        <w:rPr>
          <w:rStyle w:val="Heading3Char"/>
        </w:rPr>
        <w:t>What did they say?</w:t>
      </w:r>
      <w:r w:rsidR="00C47D48">
        <w:rPr>
          <w:rFonts w:ascii="Arial" w:hAnsi="Arial" w:cs="Arial"/>
          <w:b/>
        </w:rPr>
        <w:t xml:space="preserve"> </w:t>
      </w:r>
    </w:p>
    <w:p w14:paraId="12FAABA8" w14:textId="2CE2FB47" w:rsidR="00C47D48" w:rsidRDefault="00E3520C" w:rsidP="00836B47">
      <w:pPr>
        <w:spacing w:before="240"/>
        <w:jc w:val="both"/>
        <w:rPr>
          <w:rFonts w:ascii="Arial" w:hAnsi="Arial" w:cs="Arial"/>
        </w:rPr>
      </w:pPr>
      <w:r w:rsidRPr="009749C5">
        <w:rPr>
          <w:rFonts w:ascii="Arial" w:hAnsi="Arial" w:cs="Arial"/>
        </w:rPr>
        <w:t xml:space="preserve">Of the 188 responses, </w:t>
      </w:r>
      <w:r w:rsidR="00B159F6">
        <w:rPr>
          <w:rFonts w:ascii="Arial" w:hAnsi="Arial" w:cs="Arial"/>
        </w:rPr>
        <w:t>the general points were as follows</w:t>
      </w:r>
      <w:r w:rsidR="00CA4AD7">
        <w:rPr>
          <w:rFonts w:ascii="Arial" w:hAnsi="Arial" w:cs="Arial"/>
        </w:rPr>
        <w:t>.</w:t>
      </w:r>
    </w:p>
    <w:p w14:paraId="1ACE92C9" w14:textId="3886DA9F" w:rsidR="0048349D" w:rsidRDefault="0048349D" w:rsidP="0048349D">
      <w:pPr>
        <w:pStyle w:val="Subtitle"/>
      </w:pPr>
      <w:r>
        <w:t>Lilyfield Road</w:t>
      </w:r>
    </w:p>
    <w:p w14:paraId="37156A63" w14:textId="77777777" w:rsidR="0048349D" w:rsidRDefault="0048349D" w:rsidP="0048349D">
      <w:pPr>
        <w:pStyle w:val="ListParagraph"/>
        <w:numPr>
          <w:ilvl w:val="0"/>
          <w:numId w:val="14"/>
        </w:num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40 respondents (21%) s</w:t>
      </w:r>
      <w:r w:rsidRPr="009749C5">
        <w:rPr>
          <w:rFonts w:ascii="Arial" w:eastAsia="Times New Roman" w:hAnsi="Arial" w:cs="Arial"/>
          <w:color w:val="000000"/>
          <w:lang w:eastAsia="en-AU"/>
        </w:rPr>
        <w:t xml:space="preserve">upport </w:t>
      </w:r>
      <w:r>
        <w:rPr>
          <w:rFonts w:ascii="Arial" w:eastAsia="Times New Roman" w:hAnsi="Arial" w:cs="Arial"/>
          <w:color w:val="000000"/>
          <w:lang w:eastAsia="en-AU"/>
        </w:rPr>
        <w:t xml:space="preserve">the </w:t>
      </w:r>
      <w:r w:rsidRPr="009749C5">
        <w:rPr>
          <w:rFonts w:ascii="Arial" w:eastAsia="Times New Roman" w:hAnsi="Arial" w:cs="Arial"/>
          <w:color w:val="000000"/>
          <w:lang w:eastAsia="en-AU"/>
        </w:rPr>
        <w:t>Section 1 proposal</w:t>
      </w:r>
      <w:r>
        <w:rPr>
          <w:rFonts w:ascii="Arial" w:eastAsia="Times New Roman" w:hAnsi="Arial" w:cs="Arial"/>
          <w:color w:val="000000"/>
          <w:lang w:eastAsia="en-AU"/>
        </w:rPr>
        <w:t xml:space="preserve"> without changes, 8 respondents (4%) support the Section 1 proposal in conjunction with a separation kerb and the remaining 75% chose not to comment on this section</w:t>
      </w:r>
    </w:p>
    <w:p w14:paraId="287DCD3F" w14:textId="69451C80" w:rsidR="0048349D" w:rsidRDefault="0048349D" w:rsidP="0048349D">
      <w:pPr>
        <w:pStyle w:val="ListParagraph"/>
        <w:numPr>
          <w:ilvl w:val="0"/>
          <w:numId w:val="14"/>
        </w:numPr>
        <w:spacing w:after="0" w:line="240" w:lineRule="auto"/>
        <w:rPr>
          <w:rFonts w:ascii="Arial" w:eastAsia="Times New Roman" w:hAnsi="Arial" w:cs="Arial"/>
          <w:color w:val="000000"/>
          <w:lang w:eastAsia="en-AU"/>
        </w:rPr>
      </w:pPr>
      <w:r w:rsidRPr="0048349D">
        <w:rPr>
          <w:rFonts w:ascii="Arial" w:eastAsia="Times New Roman" w:hAnsi="Arial" w:cs="Arial"/>
          <w:color w:val="000000"/>
          <w:lang w:eastAsia="en-AU"/>
        </w:rPr>
        <w:t>For Section 2, 69 respondents (37%) support Option A, 20 respondents (11%) support Option B and the remaining 52% chose not to comment on this section</w:t>
      </w:r>
    </w:p>
    <w:p w14:paraId="1B634D11" w14:textId="7B0A6019" w:rsidR="0048349D" w:rsidRDefault="0048349D" w:rsidP="0048349D">
      <w:pPr>
        <w:pStyle w:val="ListParagraph"/>
        <w:numPr>
          <w:ilvl w:val="0"/>
          <w:numId w:val="14"/>
        </w:num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For Section 3, 61 respondents (32%) support Option A, 28 respondents (15%) support Option B and the remaining 53% chose not to comment on this section</w:t>
      </w:r>
    </w:p>
    <w:p w14:paraId="58159C36" w14:textId="0BD8FF2A" w:rsidR="0048349D" w:rsidRDefault="0048349D" w:rsidP="0048349D">
      <w:pPr>
        <w:pStyle w:val="ListParagraph"/>
        <w:numPr>
          <w:ilvl w:val="0"/>
          <w:numId w:val="14"/>
        </w:num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88 respondents (47%) specifically stated that they were against all options that involved </w:t>
      </w:r>
      <w:proofErr w:type="gramStart"/>
      <w:r>
        <w:rPr>
          <w:rFonts w:ascii="Arial" w:eastAsia="Times New Roman" w:hAnsi="Arial" w:cs="Arial"/>
          <w:color w:val="000000"/>
          <w:lang w:eastAsia="en-AU"/>
        </w:rPr>
        <w:t>one way</w:t>
      </w:r>
      <w:proofErr w:type="gramEnd"/>
      <w:r>
        <w:rPr>
          <w:rFonts w:ascii="Arial" w:eastAsia="Times New Roman" w:hAnsi="Arial" w:cs="Arial"/>
          <w:color w:val="000000"/>
          <w:lang w:eastAsia="en-AU"/>
        </w:rPr>
        <w:t xml:space="preserve"> sections of Lilyfield Road, the remaining 53% chose not to comment on this issue</w:t>
      </w:r>
    </w:p>
    <w:p w14:paraId="1EC1A5DB" w14:textId="4127FFC7" w:rsidR="0048349D" w:rsidRDefault="0048349D" w:rsidP="0048349D">
      <w:pPr>
        <w:pStyle w:val="ListParagraph"/>
        <w:numPr>
          <w:ilvl w:val="0"/>
          <w:numId w:val="14"/>
        </w:num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24 respondents (13%) indicated that all plans were </w:t>
      </w:r>
      <w:proofErr w:type="gramStart"/>
      <w:r>
        <w:rPr>
          <w:rFonts w:ascii="Arial" w:eastAsia="Times New Roman" w:hAnsi="Arial" w:cs="Arial"/>
          <w:color w:val="000000"/>
          <w:lang w:eastAsia="en-AU"/>
        </w:rPr>
        <w:t>unsuitable</w:t>
      </w:r>
      <w:proofErr w:type="gramEnd"/>
      <w:r>
        <w:rPr>
          <w:rFonts w:ascii="Arial" w:eastAsia="Times New Roman" w:hAnsi="Arial" w:cs="Arial"/>
          <w:color w:val="000000"/>
          <w:lang w:eastAsia="en-AU"/>
        </w:rPr>
        <w:t xml:space="preserve"> and that Lilyfield Road should be left as is, the remaining 87% of respondents chose not to comment on this issue</w:t>
      </w:r>
    </w:p>
    <w:p w14:paraId="43651E87" w14:textId="77777777" w:rsidR="0048349D" w:rsidRPr="009749C5" w:rsidRDefault="0048349D" w:rsidP="0048349D">
      <w:pPr>
        <w:pStyle w:val="ListParagraph"/>
        <w:numPr>
          <w:ilvl w:val="0"/>
          <w:numId w:val="14"/>
        </w:num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47 respondents (25%) indicated that the proposals should be integrated with the WestConnex works and the proposed parkland, with the remaining 75% choosing not to comment on this issue.</w:t>
      </w:r>
    </w:p>
    <w:p w14:paraId="368C45FE" w14:textId="5AD3B647" w:rsidR="0048349D" w:rsidRDefault="0048349D" w:rsidP="0048349D">
      <w:pPr>
        <w:spacing w:after="0" w:line="240" w:lineRule="auto"/>
        <w:rPr>
          <w:rFonts w:ascii="Arial" w:eastAsia="Times New Roman" w:hAnsi="Arial" w:cs="Arial"/>
          <w:color w:val="000000"/>
          <w:lang w:eastAsia="en-AU"/>
        </w:rPr>
      </w:pPr>
    </w:p>
    <w:p w14:paraId="07049B09" w14:textId="1A46CF3B" w:rsidR="0048349D" w:rsidRDefault="0048349D" w:rsidP="0048349D">
      <w:pPr>
        <w:pStyle w:val="Subtitle"/>
        <w:rPr>
          <w:rFonts w:eastAsia="Times New Roman"/>
          <w:lang w:eastAsia="en-AU"/>
        </w:rPr>
      </w:pPr>
      <w:r>
        <w:rPr>
          <w:rFonts w:eastAsia="Times New Roman"/>
          <w:lang w:eastAsia="en-AU"/>
        </w:rPr>
        <w:t>Supplementary Routes</w:t>
      </w:r>
    </w:p>
    <w:p w14:paraId="2988CA46" w14:textId="325D25C1" w:rsidR="0048349D" w:rsidRPr="0048349D" w:rsidRDefault="0048349D" w:rsidP="0048349D">
      <w:pPr>
        <w:pStyle w:val="ListParagraph"/>
        <w:numPr>
          <w:ilvl w:val="0"/>
          <w:numId w:val="15"/>
        </w:numPr>
        <w:rPr>
          <w:lang w:eastAsia="en-AU"/>
        </w:rPr>
      </w:pPr>
      <w:r w:rsidRPr="0048349D">
        <w:rPr>
          <w:rFonts w:ascii="Arial" w:eastAsia="Times New Roman" w:hAnsi="Arial" w:cs="Arial"/>
          <w:color w:val="000000"/>
          <w:lang w:eastAsia="en-AU"/>
        </w:rPr>
        <w:t>4 respondents (2%) prefers supplementary route through light rail tunnel instead of options proposed with 98% choosing not to comment on this issue</w:t>
      </w:r>
    </w:p>
    <w:p w14:paraId="3A7E28B7" w14:textId="122A08BB"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t>7 respondents (4%) were s</w:t>
      </w:r>
      <w:r w:rsidRPr="009749C5">
        <w:rPr>
          <w:rFonts w:ascii="Arial" w:eastAsia="Times New Roman" w:hAnsi="Arial" w:cs="Arial"/>
          <w:color w:val="000000"/>
          <w:lang w:eastAsia="en-AU"/>
        </w:rPr>
        <w:t>upportive of supplementary routes</w:t>
      </w:r>
      <w:r>
        <w:rPr>
          <w:rFonts w:ascii="Arial" w:eastAsia="Times New Roman" w:hAnsi="Arial" w:cs="Arial"/>
          <w:color w:val="000000"/>
          <w:lang w:eastAsia="en-AU"/>
        </w:rPr>
        <w:t xml:space="preserve"> generally, with 96% choosing not to comment on this issue</w:t>
      </w:r>
    </w:p>
    <w:p w14:paraId="719DA407" w14:textId="06A70A8B"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t>5 respondents (3%) preferred the s</w:t>
      </w:r>
      <w:r w:rsidRPr="009749C5">
        <w:rPr>
          <w:rFonts w:ascii="Arial" w:eastAsia="Times New Roman" w:hAnsi="Arial" w:cs="Arial"/>
          <w:color w:val="000000"/>
          <w:lang w:eastAsia="en-AU"/>
        </w:rPr>
        <w:t>upplementary routes preferred to Lilyfield Road</w:t>
      </w:r>
      <w:r>
        <w:rPr>
          <w:rFonts w:ascii="Arial" w:eastAsia="Times New Roman" w:hAnsi="Arial" w:cs="Arial"/>
          <w:color w:val="000000"/>
          <w:lang w:eastAsia="en-AU"/>
        </w:rPr>
        <w:t>, with 97% choosing not to comment on this issue</w:t>
      </w:r>
    </w:p>
    <w:p w14:paraId="514C1E82" w14:textId="2B500D1C"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t xml:space="preserve">8 respondents (4%) supported </w:t>
      </w:r>
      <w:r w:rsidRPr="009749C5">
        <w:rPr>
          <w:rFonts w:ascii="Arial" w:eastAsia="Times New Roman" w:hAnsi="Arial" w:cs="Arial"/>
          <w:color w:val="000000"/>
          <w:lang w:eastAsia="en-AU"/>
        </w:rPr>
        <w:t>supplementary route 1</w:t>
      </w:r>
      <w:r>
        <w:rPr>
          <w:rFonts w:ascii="Arial" w:eastAsia="Times New Roman" w:hAnsi="Arial" w:cs="Arial"/>
          <w:color w:val="000000"/>
          <w:lang w:eastAsia="en-AU"/>
        </w:rPr>
        <w:t>, 2 respondents (1%) did not support route 1 whilst the remaining 95% did not comment on this route</w:t>
      </w:r>
    </w:p>
    <w:p w14:paraId="3913A671" w14:textId="08B10144"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t>4</w:t>
      </w:r>
      <w:r w:rsidRPr="00CB11F8">
        <w:rPr>
          <w:rFonts w:ascii="Arial" w:eastAsia="Times New Roman" w:hAnsi="Arial" w:cs="Arial"/>
          <w:color w:val="000000"/>
          <w:lang w:eastAsia="en-AU"/>
        </w:rPr>
        <w:t xml:space="preserve"> respondents (</w:t>
      </w:r>
      <w:r>
        <w:rPr>
          <w:rFonts w:ascii="Arial" w:eastAsia="Times New Roman" w:hAnsi="Arial" w:cs="Arial"/>
          <w:color w:val="000000"/>
          <w:lang w:eastAsia="en-AU"/>
        </w:rPr>
        <w:t>2</w:t>
      </w:r>
      <w:r w:rsidRPr="00CB11F8">
        <w:rPr>
          <w:rFonts w:ascii="Arial" w:eastAsia="Times New Roman" w:hAnsi="Arial" w:cs="Arial"/>
          <w:color w:val="000000"/>
          <w:lang w:eastAsia="en-AU"/>
        </w:rPr>
        <w:t xml:space="preserve">%) supported supplementary route </w:t>
      </w:r>
      <w:r>
        <w:rPr>
          <w:rFonts w:ascii="Arial" w:eastAsia="Times New Roman" w:hAnsi="Arial" w:cs="Arial"/>
          <w:color w:val="000000"/>
          <w:lang w:eastAsia="en-AU"/>
        </w:rPr>
        <w:t>2</w:t>
      </w:r>
      <w:r w:rsidRPr="00CB11F8">
        <w:rPr>
          <w:rFonts w:ascii="Arial" w:eastAsia="Times New Roman" w:hAnsi="Arial" w:cs="Arial"/>
          <w:color w:val="000000"/>
          <w:lang w:eastAsia="en-AU"/>
        </w:rPr>
        <w:t xml:space="preserve">, 2 respondents (1%) did not support route </w:t>
      </w:r>
      <w:r>
        <w:rPr>
          <w:rFonts w:ascii="Arial" w:eastAsia="Times New Roman" w:hAnsi="Arial" w:cs="Arial"/>
          <w:color w:val="000000"/>
          <w:lang w:eastAsia="en-AU"/>
        </w:rPr>
        <w:t>2</w:t>
      </w:r>
      <w:r w:rsidRPr="00CB11F8">
        <w:rPr>
          <w:rFonts w:ascii="Arial" w:eastAsia="Times New Roman" w:hAnsi="Arial" w:cs="Arial"/>
          <w:color w:val="000000"/>
          <w:lang w:eastAsia="en-AU"/>
        </w:rPr>
        <w:t xml:space="preserve"> whilst the remaining </w:t>
      </w:r>
      <w:r>
        <w:rPr>
          <w:rFonts w:ascii="Arial" w:eastAsia="Times New Roman" w:hAnsi="Arial" w:cs="Arial"/>
          <w:color w:val="000000"/>
          <w:lang w:eastAsia="en-AU"/>
        </w:rPr>
        <w:t>97</w:t>
      </w:r>
      <w:r w:rsidRPr="00CB11F8">
        <w:rPr>
          <w:rFonts w:ascii="Arial" w:eastAsia="Times New Roman" w:hAnsi="Arial" w:cs="Arial"/>
          <w:color w:val="000000"/>
          <w:lang w:eastAsia="en-AU"/>
        </w:rPr>
        <w:t>% did not comment on this route</w:t>
      </w:r>
    </w:p>
    <w:p w14:paraId="098A3964" w14:textId="4BF0E652"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t>10</w:t>
      </w:r>
      <w:r w:rsidRPr="00CB11F8">
        <w:rPr>
          <w:rFonts w:ascii="Arial" w:eastAsia="Times New Roman" w:hAnsi="Arial" w:cs="Arial"/>
          <w:color w:val="000000"/>
          <w:lang w:eastAsia="en-AU"/>
        </w:rPr>
        <w:t xml:space="preserve"> respondents (</w:t>
      </w:r>
      <w:r>
        <w:rPr>
          <w:rFonts w:ascii="Arial" w:eastAsia="Times New Roman" w:hAnsi="Arial" w:cs="Arial"/>
          <w:color w:val="000000"/>
          <w:lang w:eastAsia="en-AU"/>
        </w:rPr>
        <w:t>5</w:t>
      </w:r>
      <w:r w:rsidRPr="00CB11F8">
        <w:rPr>
          <w:rFonts w:ascii="Arial" w:eastAsia="Times New Roman" w:hAnsi="Arial" w:cs="Arial"/>
          <w:color w:val="000000"/>
          <w:lang w:eastAsia="en-AU"/>
        </w:rPr>
        <w:t xml:space="preserve">%) supported supplementary route </w:t>
      </w:r>
      <w:r>
        <w:rPr>
          <w:rFonts w:ascii="Arial" w:eastAsia="Times New Roman" w:hAnsi="Arial" w:cs="Arial"/>
          <w:color w:val="000000"/>
          <w:lang w:eastAsia="en-AU"/>
        </w:rPr>
        <w:t>3</w:t>
      </w:r>
      <w:r w:rsidRPr="00CB11F8">
        <w:rPr>
          <w:rFonts w:ascii="Arial" w:eastAsia="Times New Roman" w:hAnsi="Arial" w:cs="Arial"/>
          <w:color w:val="000000"/>
          <w:lang w:eastAsia="en-AU"/>
        </w:rPr>
        <w:t xml:space="preserve">, </w:t>
      </w:r>
      <w:r>
        <w:rPr>
          <w:rFonts w:ascii="Arial" w:eastAsia="Times New Roman" w:hAnsi="Arial" w:cs="Arial"/>
          <w:color w:val="000000"/>
          <w:lang w:eastAsia="en-AU"/>
        </w:rPr>
        <w:t>1</w:t>
      </w:r>
      <w:r w:rsidRPr="00CB11F8">
        <w:rPr>
          <w:rFonts w:ascii="Arial" w:eastAsia="Times New Roman" w:hAnsi="Arial" w:cs="Arial"/>
          <w:color w:val="000000"/>
          <w:lang w:eastAsia="en-AU"/>
        </w:rPr>
        <w:t xml:space="preserve"> respondent (1%) did not support route </w:t>
      </w:r>
      <w:r>
        <w:rPr>
          <w:rFonts w:ascii="Arial" w:eastAsia="Times New Roman" w:hAnsi="Arial" w:cs="Arial"/>
          <w:color w:val="000000"/>
          <w:lang w:eastAsia="en-AU"/>
        </w:rPr>
        <w:t>3</w:t>
      </w:r>
      <w:r w:rsidRPr="00CB11F8">
        <w:rPr>
          <w:rFonts w:ascii="Arial" w:eastAsia="Times New Roman" w:hAnsi="Arial" w:cs="Arial"/>
          <w:color w:val="000000"/>
          <w:lang w:eastAsia="en-AU"/>
        </w:rPr>
        <w:t xml:space="preserve"> whilst the remaining 9</w:t>
      </w:r>
      <w:r>
        <w:rPr>
          <w:rFonts w:ascii="Arial" w:eastAsia="Times New Roman" w:hAnsi="Arial" w:cs="Arial"/>
          <w:color w:val="000000"/>
          <w:lang w:eastAsia="en-AU"/>
        </w:rPr>
        <w:t>4</w:t>
      </w:r>
      <w:r w:rsidRPr="00CB11F8">
        <w:rPr>
          <w:rFonts w:ascii="Arial" w:eastAsia="Times New Roman" w:hAnsi="Arial" w:cs="Arial"/>
          <w:color w:val="000000"/>
          <w:lang w:eastAsia="en-AU"/>
        </w:rPr>
        <w:t>% did not comment on this route</w:t>
      </w:r>
    </w:p>
    <w:p w14:paraId="73C0B5AC" w14:textId="6B32C000"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t>12</w:t>
      </w:r>
      <w:r w:rsidRPr="00CB11F8">
        <w:rPr>
          <w:rFonts w:ascii="Arial" w:eastAsia="Times New Roman" w:hAnsi="Arial" w:cs="Arial"/>
          <w:color w:val="000000"/>
          <w:lang w:eastAsia="en-AU"/>
        </w:rPr>
        <w:t xml:space="preserve"> respondents (</w:t>
      </w:r>
      <w:r>
        <w:rPr>
          <w:rFonts w:ascii="Arial" w:eastAsia="Times New Roman" w:hAnsi="Arial" w:cs="Arial"/>
          <w:color w:val="000000"/>
          <w:lang w:eastAsia="en-AU"/>
        </w:rPr>
        <w:t>6</w:t>
      </w:r>
      <w:r w:rsidRPr="00CB11F8">
        <w:rPr>
          <w:rFonts w:ascii="Arial" w:eastAsia="Times New Roman" w:hAnsi="Arial" w:cs="Arial"/>
          <w:color w:val="000000"/>
          <w:lang w:eastAsia="en-AU"/>
        </w:rPr>
        <w:t xml:space="preserve">%) supported supplementary route </w:t>
      </w:r>
      <w:r>
        <w:rPr>
          <w:rFonts w:ascii="Arial" w:eastAsia="Times New Roman" w:hAnsi="Arial" w:cs="Arial"/>
          <w:color w:val="000000"/>
          <w:lang w:eastAsia="en-AU"/>
        </w:rPr>
        <w:t>4</w:t>
      </w:r>
      <w:r w:rsidRPr="00CB11F8">
        <w:rPr>
          <w:rFonts w:ascii="Arial" w:eastAsia="Times New Roman" w:hAnsi="Arial" w:cs="Arial"/>
          <w:color w:val="000000"/>
          <w:lang w:eastAsia="en-AU"/>
        </w:rPr>
        <w:t xml:space="preserve">, 2 respondents (1%) did not support route </w:t>
      </w:r>
      <w:r>
        <w:rPr>
          <w:rFonts w:ascii="Arial" w:eastAsia="Times New Roman" w:hAnsi="Arial" w:cs="Arial"/>
          <w:color w:val="000000"/>
          <w:lang w:eastAsia="en-AU"/>
        </w:rPr>
        <w:t>4</w:t>
      </w:r>
      <w:r w:rsidRPr="00CB11F8">
        <w:rPr>
          <w:rFonts w:ascii="Arial" w:eastAsia="Times New Roman" w:hAnsi="Arial" w:cs="Arial"/>
          <w:color w:val="000000"/>
          <w:lang w:eastAsia="en-AU"/>
        </w:rPr>
        <w:t xml:space="preserve"> whilst the remaining 9</w:t>
      </w:r>
      <w:r>
        <w:rPr>
          <w:rFonts w:ascii="Arial" w:eastAsia="Times New Roman" w:hAnsi="Arial" w:cs="Arial"/>
          <w:color w:val="000000"/>
          <w:lang w:eastAsia="en-AU"/>
        </w:rPr>
        <w:t>3</w:t>
      </w:r>
      <w:r w:rsidRPr="00CB11F8">
        <w:rPr>
          <w:rFonts w:ascii="Arial" w:eastAsia="Times New Roman" w:hAnsi="Arial" w:cs="Arial"/>
          <w:color w:val="000000"/>
          <w:lang w:eastAsia="en-AU"/>
        </w:rPr>
        <w:t>% did not comment on this route</w:t>
      </w:r>
    </w:p>
    <w:p w14:paraId="3507405B" w14:textId="016E98E8" w:rsidR="0048349D" w:rsidRPr="0048349D" w:rsidRDefault="0048349D" w:rsidP="0048349D">
      <w:pPr>
        <w:pStyle w:val="ListParagraph"/>
        <w:numPr>
          <w:ilvl w:val="0"/>
          <w:numId w:val="15"/>
        </w:numPr>
        <w:rPr>
          <w:lang w:eastAsia="en-AU"/>
        </w:rPr>
      </w:pPr>
      <w:r>
        <w:rPr>
          <w:rFonts w:ascii="Arial" w:eastAsia="Times New Roman" w:hAnsi="Arial" w:cs="Arial"/>
          <w:color w:val="000000"/>
          <w:lang w:eastAsia="en-AU"/>
        </w:rPr>
        <w:lastRenderedPageBreak/>
        <w:t>18 respondents (10%) were against all supplementary routes, with the remaining 90% choosing not to comment on this issue.</w:t>
      </w:r>
    </w:p>
    <w:p w14:paraId="2D9554C1" w14:textId="359193E1" w:rsidR="003749F6" w:rsidRDefault="003749F6" w:rsidP="00836B47">
      <w:pPr>
        <w:spacing w:before="240"/>
        <w:jc w:val="both"/>
        <w:rPr>
          <w:rFonts w:ascii="Arial" w:hAnsi="Arial" w:cs="Arial"/>
        </w:rPr>
      </w:pPr>
      <w:r>
        <w:rPr>
          <w:rFonts w:ascii="Arial" w:hAnsi="Arial" w:cs="Arial"/>
        </w:rPr>
        <w:t xml:space="preserve">It is noted that respondents typically </w:t>
      </w:r>
      <w:r w:rsidR="00434A22">
        <w:rPr>
          <w:rFonts w:ascii="Arial" w:hAnsi="Arial" w:cs="Arial"/>
        </w:rPr>
        <w:t xml:space="preserve">commented on more than one route option in their response. </w:t>
      </w:r>
    </w:p>
    <w:p w14:paraId="0A138912" w14:textId="751D3708" w:rsidR="00B37556" w:rsidRDefault="009749C5" w:rsidP="00836B47">
      <w:pPr>
        <w:spacing w:before="240"/>
        <w:jc w:val="both"/>
        <w:rPr>
          <w:rFonts w:ascii="Arial" w:hAnsi="Arial" w:cs="Arial"/>
        </w:rPr>
      </w:pPr>
      <w:r>
        <w:rPr>
          <w:rFonts w:ascii="Arial" w:hAnsi="Arial" w:cs="Arial"/>
        </w:rPr>
        <w:t xml:space="preserve">For Lilyfield Road, the responses were generally in favour of the </w:t>
      </w:r>
      <w:r w:rsidR="00CA4AD7">
        <w:rPr>
          <w:rFonts w:ascii="Arial" w:hAnsi="Arial" w:cs="Arial"/>
        </w:rPr>
        <w:t>on-road</w:t>
      </w:r>
      <w:r>
        <w:rPr>
          <w:rFonts w:ascii="Arial" w:hAnsi="Arial" w:cs="Arial"/>
        </w:rPr>
        <w:t xml:space="preserve"> cycle lane and mixed traffic options</w:t>
      </w:r>
      <w:r w:rsidR="00F71F28">
        <w:rPr>
          <w:rFonts w:ascii="Arial" w:hAnsi="Arial" w:cs="Arial"/>
        </w:rPr>
        <w:t>.</w:t>
      </w:r>
      <w:r>
        <w:rPr>
          <w:rFonts w:ascii="Arial" w:hAnsi="Arial" w:cs="Arial"/>
        </w:rPr>
        <w:t xml:space="preserve"> </w:t>
      </w:r>
      <w:r w:rsidR="008C3B8F">
        <w:rPr>
          <w:rFonts w:ascii="Arial" w:hAnsi="Arial" w:cs="Arial"/>
        </w:rPr>
        <w:t xml:space="preserve">The main issue raised, by 47% (88 respondents), was in total opposition to </w:t>
      </w:r>
      <w:proofErr w:type="gramStart"/>
      <w:r w:rsidR="008C3B8F">
        <w:rPr>
          <w:rFonts w:ascii="Arial" w:hAnsi="Arial" w:cs="Arial"/>
        </w:rPr>
        <w:t>one way</w:t>
      </w:r>
      <w:proofErr w:type="gramEnd"/>
      <w:r w:rsidR="008C3B8F">
        <w:rPr>
          <w:rFonts w:ascii="Arial" w:hAnsi="Arial" w:cs="Arial"/>
        </w:rPr>
        <w:t xml:space="preserve"> sections of Lilyfield Road.</w:t>
      </w:r>
    </w:p>
    <w:p w14:paraId="4CC5C18E" w14:textId="2DFF93EF" w:rsidR="009749C5" w:rsidRDefault="009749C5" w:rsidP="00836B47">
      <w:pPr>
        <w:spacing w:before="240"/>
        <w:jc w:val="both"/>
        <w:rPr>
          <w:noProof/>
        </w:rPr>
      </w:pPr>
      <w:r>
        <w:rPr>
          <w:noProof/>
        </w:rPr>
        <w:drawing>
          <wp:inline distT="0" distB="0" distL="0" distR="0" wp14:anchorId="6A5CDD94" wp14:editId="1088F6A8">
            <wp:extent cx="5836285" cy="3667125"/>
            <wp:effectExtent l="0" t="0" r="12065" b="9525"/>
            <wp:docPr id="2" name="Chart 2" descr="The graph summarises the responses received for the Lilyfield Road section and indicates:&#10;40 respondents support the Section 1 proposal.&#10;8 respondents support the Section 1 proposal with the addition of a separation kerb.&#10;69 respondents prefer Option A for Section 2, with 20 respondents preferring Option B.&#10;61 respondents prefer Option A for Section 3, with 28 respondents preferring Option B.&#10;88 respondents were against all options involving one way sections of Lilyfield Road.&#10;24 respondents indicated that all options were unsuitable and that no changes are needed on Lilyfield Road.&#10;47 respondents indicated that the route needs to be integrated with WestConnex and the proposed parklands.">
              <a:extLst xmlns:a="http://schemas.openxmlformats.org/drawingml/2006/main">
                <a:ext uri="{FF2B5EF4-FFF2-40B4-BE49-F238E27FC236}">
                  <a16:creationId xmlns:a16="http://schemas.microsoft.com/office/drawing/2014/main" id="{51770BC3-B320-474C-AD34-7B2760532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DB0E5E" w14:textId="0DE41C41" w:rsidR="009749C5" w:rsidRDefault="009749C5" w:rsidP="009749C5">
      <w:pPr>
        <w:rPr>
          <w:rFonts w:ascii="Arial" w:hAnsi="Arial" w:cs="Arial"/>
        </w:rPr>
      </w:pPr>
    </w:p>
    <w:p w14:paraId="031CA782" w14:textId="6B34F9D2" w:rsidR="009749C5" w:rsidRDefault="009749C5" w:rsidP="009749C5">
      <w:pPr>
        <w:rPr>
          <w:rFonts w:ascii="Arial" w:hAnsi="Arial" w:cs="Arial"/>
        </w:rPr>
      </w:pPr>
      <w:r>
        <w:rPr>
          <w:rFonts w:ascii="Arial" w:hAnsi="Arial" w:cs="Arial"/>
        </w:rPr>
        <w:t>For the supplementary routes</w:t>
      </w:r>
      <w:r w:rsidR="003749F6">
        <w:rPr>
          <w:rFonts w:ascii="Arial" w:hAnsi="Arial" w:cs="Arial"/>
        </w:rPr>
        <w:t xml:space="preserve">, response numbers were far </w:t>
      </w:r>
      <w:r w:rsidR="00C228E3">
        <w:rPr>
          <w:rFonts w:ascii="Arial" w:hAnsi="Arial" w:cs="Arial"/>
        </w:rPr>
        <w:t>fewer</w:t>
      </w:r>
      <w:r w:rsidR="003749F6">
        <w:rPr>
          <w:rFonts w:ascii="Arial" w:hAnsi="Arial" w:cs="Arial"/>
        </w:rPr>
        <w:t xml:space="preserve"> than those received related to Lilyfield Road.  N</w:t>
      </w:r>
      <w:r w:rsidR="00963A5C">
        <w:rPr>
          <w:rFonts w:ascii="Arial" w:hAnsi="Arial" w:cs="Arial"/>
        </w:rPr>
        <w:t>one</w:t>
      </w:r>
      <w:r w:rsidR="003749F6">
        <w:rPr>
          <w:rFonts w:ascii="Arial" w:hAnsi="Arial" w:cs="Arial"/>
        </w:rPr>
        <w:t xml:space="preserve"> of the four options w</w:t>
      </w:r>
      <w:r w:rsidR="00963A5C">
        <w:rPr>
          <w:rFonts w:ascii="Arial" w:hAnsi="Arial" w:cs="Arial"/>
        </w:rPr>
        <w:t>ere</w:t>
      </w:r>
      <w:r w:rsidR="003749F6">
        <w:rPr>
          <w:rFonts w:ascii="Arial" w:hAnsi="Arial" w:cs="Arial"/>
        </w:rPr>
        <w:t xml:space="preserve"> favoured in a majority, with the largest response being fr</w:t>
      </w:r>
      <w:r w:rsidR="00963A5C">
        <w:rPr>
          <w:rFonts w:ascii="Arial" w:hAnsi="Arial" w:cs="Arial"/>
        </w:rPr>
        <w:t>o</w:t>
      </w:r>
      <w:r w:rsidR="003749F6">
        <w:rPr>
          <w:rFonts w:ascii="Arial" w:hAnsi="Arial" w:cs="Arial"/>
        </w:rPr>
        <w:t xml:space="preserve">m respondents being against all the supplementary routes.  In real terms, route 4, connecting </w:t>
      </w:r>
      <w:proofErr w:type="spellStart"/>
      <w:r w:rsidR="003749F6">
        <w:rPr>
          <w:rFonts w:ascii="Arial" w:hAnsi="Arial" w:cs="Arial"/>
          <w:lang w:eastAsia="en-AU"/>
        </w:rPr>
        <w:t>Maliyawul</w:t>
      </w:r>
      <w:proofErr w:type="spellEnd"/>
      <w:r w:rsidR="003749F6">
        <w:rPr>
          <w:rFonts w:ascii="Arial" w:hAnsi="Arial" w:cs="Arial"/>
          <w:lang w:eastAsia="en-AU"/>
        </w:rPr>
        <w:t xml:space="preserve"> Street to Balmain Road, was the preferred supplementary option.   </w:t>
      </w:r>
      <w:bookmarkStart w:id="0" w:name="_GoBack"/>
      <w:bookmarkEnd w:id="0"/>
    </w:p>
    <w:p w14:paraId="56B0F9E6" w14:textId="36A8083A" w:rsidR="003749F6" w:rsidRDefault="003749F6" w:rsidP="009749C5">
      <w:pPr>
        <w:rPr>
          <w:noProof/>
        </w:rPr>
      </w:pPr>
      <w:r>
        <w:rPr>
          <w:noProof/>
        </w:rPr>
        <w:lastRenderedPageBreak/>
        <w:drawing>
          <wp:inline distT="0" distB="0" distL="0" distR="0" wp14:anchorId="6660BBC0" wp14:editId="6A9B4992">
            <wp:extent cx="6257925" cy="3962400"/>
            <wp:effectExtent l="0" t="0" r="9525" b="0"/>
            <wp:docPr id="3" name="Chart 3" descr="The graph summarises the responses received for the supplementary routes section and indicates:&#10;4 respondents preferred a route along the light rail tunnel rather than the proposed supplementary routes.&#10;7 respondents supported the idea of the supplementary routes generally.&#10;5 respondents preferred the supplementary routes to Lilyfield Road.&#10;8 respondents preferred supplementary route 1, with 2 respondents against it.&#10;4 respondents preferred supplementary route 2, with 2 respondents against it.&#10;10 respondents preferred supplementary route 3, with 1 respondents against it.&#10;12 respondents preferred supplementary route 4, with 2 respondents against it.&#10;18 respondents were against all supplementary routes.">
              <a:extLst xmlns:a="http://schemas.openxmlformats.org/drawingml/2006/main">
                <a:ext uri="{FF2B5EF4-FFF2-40B4-BE49-F238E27FC236}">
                  <a16:creationId xmlns:a16="http://schemas.microsoft.com/office/drawing/2014/main" id="{AC5BD364-401C-4601-9B38-41BB8414B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506D11" w14:textId="70606D63" w:rsidR="003749F6" w:rsidRDefault="003749F6" w:rsidP="003749F6">
      <w:pPr>
        <w:rPr>
          <w:noProof/>
        </w:rPr>
      </w:pPr>
    </w:p>
    <w:p w14:paraId="5168414E" w14:textId="5FAE4432" w:rsidR="003749F6" w:rsidRPr="003749F6" w:rsidRDefault="003749F6" w:rsidP="003749F6">
      <w:pPr>
        <w:pStyle w:val="Heading2"/>
        <w:jc w:val="both"/>
        <w:rPr>
          <w:sz w:val="44"/>
          <w:szCs w:val="44"/>
        </w:rPr>
      </w:pPr>
      <w:r w:rsidRPr="003749F6">
        <w:rPr>
          <w:sz w:val="44"/>
          <w:szCs w:val="44"/>
        </w:rPr>
        <w:t>Next Steps</w:t>
      </w:r>
    </w:p>
    <w:p w14:paraId="279E20CF" w14:textId="422D4ABE" w:rsidR="003749F6" w:rsidRDefault="003749F6" w:rsidP="003749F6">
      <w:pPr>
        <w:spacing w:before="240"/>
        <w:jc w:val="both"/>
        <w:rPr>
          <w:rFonts w:ascii="Arial" w:hAnsi="Arial" w:cs="Arial"/>
        </w:rPr>
      </w:pPr>
      <w:r>
        <w:rPr>
          <w:rFonts w:ascii="Arial" w:hAnsi="Arial" w:cs="Arial"/>
        </w:rPr>
        <w:t xml:space="preserve">The next steps in delivering the Rozelle Regional Cycleway will be to take the outcomes of the community engagement process and develop concept designs that incorporate the feedback received. The developed concept designs will then be presented to the community as part of a further engagement process for comment.  </w:t>
      </w:r>
    </w:p>
    <w:p w14:paraId="3E51564B" w14:textId="77777777" w:rsidR="003749F6" w:rsidRPr="003749F6" w:rsidRDefault="003749F6" w:rsidP="003749F6">
      <w:pPr>
        <w:ind w:firstLine="720"/>
        <w:rPr>
          <w:rFonts w:ascii="Arial" w:hAnsi="Arial" w:cs="Arial"/>
        </w:rPr>
      </w:pPr>
    </w:p>
    <w:sectPr w:rsidR="003749F6" w:rsidRPr="003749F6" w:rsidSect="00B44BB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1EB8" w14:textId="77777777" w:rsidR="00832D06" w:rsidRDefault="00832D06" w:rsidP="00B44BB5">
      <w:pPr>
        <w:spacing w:after="0" w:line="240" w:lineRule="auto"/>
      </w:pPr>
      <w:r>
        <w:separator/>
      </w:r>
    </w:p>
  </w:endnote>
  <w:endnote w:type="continuationSeparator" w:id="0">
    <w:p w14:paraId="2AF24D8B" w14:textId="77777777" w:rsidR="00832D06" w:rsidRDefault="00832D06"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7943" w14:textId="77777777" w:rsidR="00832D06" w:rsidRDefault="0083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2EF6D4D8" w14:textId="77777777" w:rsidR="00832D06" w:rsidRDefault="00832D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50218F" w14:textId="77777777" w:rsidR="00832D06" w:rsidRDefault="0083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332CFD77" w14:textId="77777777" w:rsidR="00832D06" w:rsidRDefault="00832D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04808A" w14:textId="77777777" w:rsidR="00832D06" w:rsidRDefault="0083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95FB" w14:textId="77777777" w:rsidR="00832D06" w:rsidRDefault="00832D06" w:rsidP="00B44BB5">
      <w:pPr>
        <w:spacing w:after="0" w:line="240" w:lineRule="auto"/>
      </w:pPr>
      <w:r>
        <w:separator/>
      </w:r>
    </w:p>
  </w:footnote>
  <w:footnote w:type="continuationSeparator" w:id="0">
    <w:p w14:paraId="61C85A79" w14:textId="77777777" w:rsidR="00832D06" w:rsidRDefault="00832D06"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CAC6" w14:textId="77777777" w:rsidR="00832D06" w:rsidRDefault="0083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BF83" w14:textId="77777777" w:rsidR="00832D06" w:rsidRDefault="0083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8EEF" w14:textId="77777777" w:rsidR="00832D06" w:rsidRDefault="00832D06">
    <w:pPr>
      <w:pStyle w:val="Header"/>
    </w:pPr>
    <w:r>
      <w:rPr>
        <w:noProof/>
      </w:rPr>
      <w:drawing>
        <wp:inline distT="0" distB="0" distL="0" distR="0" wp14:anchorId="704DE448" wp14:editId="773B8987">
          <wp:extent cx="5731510" cy="963930"/>
          <wp:effectExtent l="0" t="0" r="2540" b="7620"/>
          <wp:docPr id="1" name="Picture 1" descr="Inner W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24" w:hanging="360"/>
      </w:pPr>
      <w:rPr>
        <w:rFonts w:ascii="Symbol" w:hAnsi="Symbol" w:cs="Symbol"/>
        <w:b w:val="0"/>
        <w:bCs w:val="0"/>
        <w:w w:val="100"/>
        <w:sz w:val="22"/>
        <w:szCs w:val="22"/>
      </w:rPr>
    </w:lvl>
    <w:lvl w:ilvl="1">
      <w:numFmt w:val="bullet"/>
      <w:lvlText w:val="•"/>
      <w:lvlJc w:val="left"/>
      <w:pPr>
        <w:ind w:left="3364" w:hanging="360"/>
      </w:pPr>
    </w:lvl>
    <w:lvl w:ilvl="2">
      <w:numFmt w:val="bullet"/>
      <w:lvlText w:val="•"/>
      <w:lvlJc w:val="left"/>
      <w:pPr>
        <w:ind w:left="4299" w:hanging="360"/>
      </w:pPr>
    </w:lvl>
    <w:lvl w:ilvl="3">
      <w:numFmt w:val="bullet"/>
      <w:lvlText w:val="•"/>
      <w:lvlJc w:val="left"/>
      <w:pPr>
        <w:ind w:left="5233" w:hanging="360"/>
      </w:pPr>
    </w:lvl>
    <w:lvl w:ilvl="4">
      <w:numFmt w:val="bullet"/>
      <w:lvlText w:val="•"/>
      <w:lvlJc w:val="left"/>
      <w:pPr>
        <w:ind w:left="6168" w:hanging="360"/>
      </w:pPr>
    </w:lvl>
    <w:lvl w:ilvl="5">
      <w:numFmt w:val="bullet"/>
      <w:lvlText w:val="•"/>
      <w:lvlJc w:val="left"/>
      <w:pPr>
        <w:ind w:left="7103" w:hanging="360"/>
      </w:pPr>
    </w:lvl>
    <w:lvl w:ilvl="6">
      <w:numFmt w:val="bullet"/>
      <w:lvlText w:val="•"/>
      <w:lvlJc w:val="left"/>
      <w:pPr>
        <w:ind w:left="8037" w:hanging="360"/>
      </w:pPr>
    </w:lvl>
    <w:lvl w:ilvl="7">
      <w:numFmt w:val="bullet"/>
      <w:lvlText w:val="•"/>
      <w:lvlJc w:val="left"/>
      <w:pPr>
        <w:ind w:left="8972" w:hanging="360"/>
      </w:pPr>
    </w:lvl>
    <w:lvl w:ilvl="8">
      <w:numFmt w:val="bullet"/>
      <w:lvlText w:val="•"/>
      <w:lvlJc w:val="left"/>
      <w:pPr>
        <w:ind w:left="9907" w:hanging="360"/>
      </w:pPr>
    </w:lvl>
  </w:abstractNum>
  <w:abstractNum w:abstractNumId="1" w15:restartNumberingAfterBreak="0">
    <w:nsid w:val="004740D0"/>
    <w:multiLevelType w:val="hybridMultilevel"/>
    <w:tmpl w:val="7A68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507DC"/>
    <w:multiLevelType w:val="hybridMultilevel"/>
    <w:tmpl w:val="6FA4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AF003E"/>
    <w:multiLevelType w:val="hybridMultilevel"/>
    <w:tmpl w:val="0B00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E180A"/>
    <w:multiLevelType w:val="hybridMultilevel"/>
    <w:tmpl w:val="BF7802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E44E88"/>
    <w:multiLevelType w:val="hybridMultilevel"/>
    <w:tmpl w:val="E446F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D11CF1"/>
    <w:multiLevelType w:val="hybridMultilevel"/>
    <w:tmpl w:val="E334F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A563B6"/>
    <w:multiLevelType w:val="hybridMultilevel"/>
    <w:tmpl w:val="1B6C4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8"/>
  </w:num>
  <w:num w:numId="6">
    <w:abstractNumId w:val="9"/>
  </w:num>
  <w:num w:numId="7">
    <w:abstractNumId w:val="3"/>
  </w:num>
  <w:num w:numId="8">
    <w:abstractNumId w:val="1"/>
  </w:num>
  <w:num w:numId="9">
    <w:abstractNumId w:val="12"/>
  </w:num>
  <w:num w:numId="10">
    <w:abstractNumId w:val="5"/>
  </w:num>
  <w:num w:numId="11">
    <w:abstractNumId w:val="0"/>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86F2E"/>
    <w:rsid w:val="00177095"/>
    <w:rsid w:val="00253A10"/>
    <w:rsid w:val="00327B37"/>
    <w:rsid w:val="00354EB9"/>
    <w:rsid w:val="003749F6"/>
    <w:rsid w:val="00434A22"/>
    <w:rsid w:val="0048349D"/>
    <w:rsid w:val="004908D2"/>
    <w:rsid w:val="005A55A4"/>
    <w:rsid w:val="005A647C"/>
    <w:rsid w:val="00690F38"/>
    <w:rsid w:val="006F3EC2"/>
    <w:rsid w:val="00702539"/>
    <w:rsid w:val="0074254D"/>
    <w:rsid w:val="00767FAA"/>
    <w:rsid w:val="0078504B"/>
    <w:rsid w:val="00791997"/>
    <w:rsid w:val="007B4584"/>
    <w:rsid w:val="007B72A3"/>
    <w:rsid w:val="008004CC"/>
    <w:rsid w:val="008225C5"/>
    <w:rsid w:val="00832D06"/>
    <w:rsid w:val="00836B47"/>
    <w:rsid w:val="008377E4"/>
    <w:rsid w:val="00874E45"/>
    <w:rsid w:val="008759AF"/>
    <w:rsid w:val="008C27F2"/>
    <w:rsid w:val="008C3B8F"/>
    <w:rsid w:val="0090047C"/>
    <w:rsid w:val="00960013"/>
    <w:rsid w:val="00963A5C"/>
    <w:rsid w:val="009749C5"/>
    <w:rsid w:val="00A05208"/>
    <w:rsid w:val="00A62981"/>
    <w:rsid w:val="00A76561"/>
    <w:rsid w:val="00A938F3"/>
    <w:rsid w:val="00AB3DC0"/>
    <w:rsid w:val="00AC1714"/>
    <w:rsid w:val="00AD0CDD"/>
    <w:rsid w:val="00B159F6"/>
    <w:rsid w:val="00B37556"/>
    <w:rsid w:val="00B44BB5"/>
    <w:rsid w:val="00B744BC"/>
    <w:rsid w:val="00C228E3"/>
    <w:rsid w:val="00C47D48"/>
    <w:rsid w:val="00CA4AD7"/>
    <w:rsid w:val="00CF100C"/>
    <w:rsid w:val="00D36B48"/>
    <w:rsid w:val="00DB55CD"/>
    <w:rsid w:val="00E3520C"/>
    <w:rsid w:val="00E52B66"/>
    <w:rsid w:val="00E541C0"/>
    <w:rsid w:val="00E562CB"/>
    <w:rsid w:val="00E72D02"/>
    <w:rsid w:val="00E77205"/>
    <w:rsid w:val="00E96DF0"/>
    <w:rsid w:val="00EB737E"/>
    <w:rsid w:val="00ED1492"/>
    <w:rsid w:val="00F71F28"/>
    <w:rsid w:val="00FA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01E106"/>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A4AD7"/>
    <w:rPr>
      <w:sz w:val="16"/>
      <w:szCs w:val="16"/>
    </w:rPr>
  </w:style>
  <w:style w:type="paragraph" w:styleId="CommentText">
    <w:name w:val="annotation text"/>
    <w:basedOn w:val="Normal"/>
    <w:link w:val="CommentTextChar"/>
    <w:uiPriority w:val="99"/>
    <w:semiHidden/>
    <w:unhideWhenUsed/>
    <w:rsid w:val="00CA4AD7"/>
    <w:pPr>
      <w:spacing w:line="240" w:lineRule="auto"/>
    </w:pPr>
    <w:rPr>
      <w:sz w:val="20"/>
      <w:szCs w:val="20"/>
    </w:rPr>
  </w:style>
  <w:style w:type="character" w:customStyle="1" w:styleId="CommentTextChar">
    <w:name w:val="Comment Text Char"/>
    <w:basedOn w:val="DefaultParagraphFont"/>
    <w:link w:val="CommentText"/>
    <w:uiPriority w:val="99"/>
    <w:semiHidden/>
    <w:rsid w:val="00CA4AD7"/>
    <w:rPr>
      <w:sz w:val="20"/>
      <w:szCs w:val="20"/>
    </w:rPr>
  </w:style>
  <w:style w:type="paragraph" w:styleId="CommentSubject">
    <w:name w:val="annotation subject"/>
    <w:basedOn w:val="CommentText"/>
    <w:next w:val="CommentText"/>
    <w:link w:val="CommentSubjectChar"/>
    <w:uiPriority w:val="99"/>
    <w:semiHidden/>
    <w:unhideWhenUsed/>
    <w:rsid w:val="00CA4AD7"/>
    <w:rPr>
      <w:b/>
      <w:bCs/>
    </w:rPr>
  </w:style>
  <w:style w:type="character" w:customStyle="1" w:styleId="CommentSubjectChar">
    <w:name w:val="Comment Subject Char"/>
    <w:basedOn w:val="CommentTextChar"/>
    <w:link w:val="CommentSubject"/>
    <w:uiPriority w:val="99"/>
    <w:semiHidden/>
    <w:rsid w:val="00CA4AD7"/>
    <w:rPr>
      <w:b/>
      <w:bCs/>
      <w:sz w:val="20"/>
      <w:szCs w:val="20"/>
    </w:rPr>
  </w:style>
  <w:style w:type="paragraph" w:styleId="Subtitle">
    <w:name w:val="Subtitle"/>
    <w:basedOn w:val="Normal"/>
    <w:next w:val="Normal"/>
    <w:link w:val="SubtitleChar"/>
    <w:uiPriority w:val="11"/>
    <w:qFormat/>
    <w:rsid w:val="004834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34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6483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ai-regent-nas\Complete%20SY\Projects\2974%20IWC%20Rozelle%20Regional%20Cycleway%20Design\02%20Activities\02-H%20Stakeholder%20and%20Community%20Engagement%20Outcomes%20Report\Feedback%20matri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ai-regent-nas\Complete%20SY\Projects\2974%20IWC%20Rozelle%20Regional%20Cycleway%20Design\02%20Activities\02-H%20Stakeholder%20and%20Community%20Engagement%20Outcomes%20Report\Feedback%20matri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Lilyfield Road Responses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Graphs!$A$2:$A$10</c:f>
              <c:strCache>
                <c:ptCount val="9"/>
                <c:pt idx="0">
                  <c:v>Support Section 1 proposal</c:v>
                </c:pt>
                <c:pt idx="1">
                  <c:v>Support Section 1 proposal with kerb separation</c:v>
                </c:pt>
                <c:pt idx="2">
                  <c:v>Prefers Section 2, Option A</c:v>
                </c:pt>
                <c:pt idx="3">
                  <c:v>Prefers Section 2, Option B</c:v>
                </c:pt>
                <c:pt idx="4">
                  <c:v>Prefers section 3, Option A</c:v>
                </c:pt>
                <c:pt idx="5">
                  <c:v>Prefers section 3, Option B</c:v>
                </c:pt>
                <c:pt idx="6">
                  <c:v>Against all options with one way streets</c:v>
                </c:pt>
                <c:pt idx="7">
                  <c:v>All plans unsuitable. Leave as is</c:v>
                </c:pt>
                <c:pt idx="8">
                  <c:v>Route needs to integrate with WestConnex parkland/ Rozelle goods line</c:v>
                </c:pt>
              </c:strCache>
            </c:strRef>
          </c:cat>
          <c:val>
            <c:numRef>
              <c:f>Graphs!$B$2:$B$10</c:f>
              <c:numCache>
                <c:formatCode>General</c:formatCode>
                <c:ptCount val="9"/>
                <c:pt idx="0">
                  <c:v>40</c:v>
                </c:pt>
                <c:pt idx="1">
                  <c:v>8</c:v>
                </c:pt>
                <c:pt idx="2">
                  <c:v>69</c:v>
                </c:pt>
                <c:pt idx="3">
                  <c:v>20</c:v>
                </c:pt>
                <c:pt idx="4">
                  <c:v>61</c:v>
                </c:pt>
                <c:pt idx="5">
                  <c:v>28</c:v>
                </c:pt>
                <c:pt idx="6">
                  <c:v>88</c:v>
                </c:pt>
                <c:pt idx="7">
                  <c:v>24</c:v>
                </c:pt>
                <c:pt idx="8">
                  <c:v>47</c:v>
                </c:pt>
              </c:numCache>
            </c:numRef>
          </c:val>
          <c:extLst>
            <c:ext xmlns:c16="http://schemas.microsoft.com/office/drawing/2014/chart" uri="{C3380CC4-5D6E-409C-BE32-E72D297353CC}">
              <c16:uniqueId val="{00000000-1150-40DA-801C-626E44D503A4}"/>
            </c:ext>
          </c:extLst>
        </c:ser>
        <c:dLbls>
          <c:showLegendKey val="0"/>
          <c:showVal val="0"/>
          <c:showCatName val="0"/>
          <c:showSerName val="0"/>
          <c:showPercent val="0"/>
          <c:showBubbleSize val="0"/>
        </c:dLbls>
        <c:gapWidth val="219"/>
        <c:overlap val="-27"/>
        <c:axId val="555662208"/>
        <c:axId val="555660240"/>
      </c:barChart>
      <c:catAx>
        <c:axId val="5556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660240"/>
        <c:crosses val="autoZero"/>
        <c:auto val="1"/>
        <c:lblAlgn val="ctr"/>
        <c:lblOffset val="100"/>
        <c:noMultiLvlLbl val="0"/>
      </c:catAx>
      <c:valAx>
        <c:axId val="55566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662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Supplementary Route Responses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Graphs!$A$13:$A$24</c:f>
              <c:strCache>
                <c:ptCount val="12"/>
                <c:pt idx="0">
                  <c:v>Prefers supplementary route through light rail tunnel instead of options proposed</c:v>
                </c:pt>
                <c:pt idx="1">
                  <c:v>Supportive of supplementary routes</c:v>
                </c:pt>
                <c:pt idx="2">
                  <c:v>Supplementary routes are preferred to Lilyfield Road</c:v>
                </c:pt>
                <c:pt idx="3">
                  <c:v>For supplementary route 1</c:v>
                </c:pt>
                <c:pt idx="4">
                  <c:v>For supplementary route 2</c:v>
                </c:pt>
                <c:pt idx="5">
                  <c:v>For supplementary route 3</c:v>
                </c:pt>
                <c:pt idx="6">
                  <c:v>For supplementary route 4</c:v>
                </c:pt>
                <c:pt idx="7">
                  <c:v>Against supplementary route 1</c:v>
                </c:pt>
                <c:pt idx="8">
                  <c:v>Against supplementary route 2</c:v>
                </c:pt>
                <c:pt idx="9">
                  <c:v>Against supplementary route 3</c:v>
                </c:pt>
                <c:pt idx="10">
                  <c:v>Against supplementary route 4</c:v>
                </c:pt>
                <c:pt idx="11">
                  <c:v>Against all supplementary routes.</c:v>
                </c:pt>
              </c:strCache>
            </c:strRef>
          </c:cat>
          <c:val>
            <c:numRef>
              <c:f>Graphs!$B$13:$B$24</c:f>
              <c:numCache>
                <c:formatCode>General</c:formatCode>
                <c:ptCount val="12"/>
                <c:pt idx="0">
                  <c:v>4</c:v>
                </c:pt>
                <c:pt idx="1">
                  <c:v>7</c:v>
                </c:pt>
                <c:pt idx="2">
                  <c:v>5</c:v>
                </c:pt>
                <c:pt idx="3">
                  <c:v>8</c:v>
                </c:pt>
                <c:pt idx="4">
                  <c:v>4</c:v>
                </c:pt>
                <c:pt idx="5">
                  <c:v>10</c:v>
                </c:pt>
                <c:pt idx="6">
                  <c:v>12</c:v>
                </c:pt>
                <c:pt idx="7">
                  <c:v>2</c:v>
                </c:pt>
                <c:pt idx="8">
                  <c:v>2</c:v>
                </c:pt>
                <c:pt idx="9">
                  <c:v>1</c:v>
                </c:pt>
                <c:pt idx="10">
                  <c:v>2</c:v>
                </c:pt>
                <c:pt idx="11">
                  <c:v>18</c:v>
                </c:pt>
              </c:numCache>
            </c:numRef>
          </c:val>
          <c:extLst>
            <c:ext xmlns:c16="http://schemas.microsoft.com/office/drawing/2014/chart" uri="{C3380CC4-5D6E-409C-BE32-E72D297353CC}">
              <c16:uniqueId val="{00000000-B1DF-4D51-AAB6-262F2432D904}"/>
            </c:ext>
          </c:extLst>
        </c:ser>
        <c:dLbls>
          <c:showLegendKey val="0"/>
          <c:showVal val="0"/>
          <c:showCatName val="0"/>
          <c:showSerName val="0"/>
          <c:showPercent val="0"/>
          <c:showBubbleSize val="0"/>
        </c:dLbls>
        <c:gapWidth val="219"/>
        <c:overlap val="-27"/>
        <c:axId val="359256216"/>
        <c:axId val="359256544"/>
      </c:barChart>
      <c:catAx>
        <c:axId val="35925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256544"/>
        <c:crosses val="autoZero"/>
        <c:auto val="1"/>
        <c:lblAlgn val="ctr"/>
        <c:lblOffset val="100"/>
        <c:noMultiLvlLbl val="0"/>
      </c:catAx>
      <c:valAx>
        <c:axId val="35925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256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Wadwell</cp:lastModifiedBy>
  <cp:revision>4</cp:revision>
  <cp:lastPrinted>2019-07-19T00:34:00Z</cp:lastPrinted>
  <dcterms:created xsi:type="dcterms:W3CDTF">2019-10-25T04:59:00Z</dcterms:created>
  <dcterms:modified xsi:type="dcterms:W3CDTF">2019-11-01T01:11:00Z</dcterms:modified>
</cp:coreProperties>
</file>