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8E7B3" w14:textId="2DC14EC6" w:rsidR="004154DA" w:rsidRPr="00E112CE" w:rsidRDefault="009E15EC">
      <w:pPr>
        <w:spacing w:before="89"/>
        <w:ind w:left="118"/>
        <w:rPr>
          <w:rFonts w:ascii="Calibri"/>
          <w:b/>
          <w:sz w:val="32"/>
        </w:rPr>
      </w:pPr>
      <w:r w:rsidRPr="00E112CE">
        <w:rPr>
          <w:rFonts w:ascii="Calibri"/>
          <w:b/>
          <w:sz w:val="32"/>
        </w:rPr>
        <w:t xml:space="preserve">SECTION </w:t>
      </w:r>
      <w:r w:rsidR="00BF7299">
        <w:rPr>
          <w:rFonts w:ascii="Calibri"/>
          <w:b/>
          <w:sz w:val="32"/>
        </w:rPr>
        <w:t xml:space="preserve">XX </w:t>
      </w:r>
      <w:r w:rsidR="00E17A4B" w:rsidRPr="00E112CE">
        <w:rPr>
          <w:rFonts w:ascii="Calibri"/>
          <w:b/>
          <w:sz w:val="32"/>
        </w:rPr>
        <w:t xml:space="preserve"> </w:t>
      </w:r>
      <w:r w:rsidRPr="00E112CE">
        <w:rPr>
          <w:rFonts w:ascii="Calibri"/>
          <w:b/>
          <w:sz w:val="32"/>
        </w:rPr>
        <w:t>–</w:t>
      </w:r>
      <w:r w:rsidR="00E17A4B" w:rsidRPr="00E112CE">
        <w:rPr>
          <w:rFonts w:ascii="Calibri"/>
          <w:b/>
          <w:sz w:val="32"/>
        </w:rPr>
        <w:t xml:space="preserve"> </w:t>
      </w:r>
      <w:r w:rsidRPr="00756920">
        <w:rPr>
          <w:rFonts w:ascii="Calibri"/>
          <w:b/>
          <w:sz w:val="32"/>
        </w:rPr>
        <w:t xml:space="preserve"> </w:t>
      </w:r>
      <w:r w:rsidR="00BF7299">
        <w:rPr>
          <w:rFonts w:ascii="Calibri"/>
          <w:b/>
          <w:sz w:val="32"/>
        </w:rPr>
        <w:t xml:space="preserve">Lonsdale St, City West Link Road Lilyfield </w:t>
      </w:r>
    </w:p>
    <w:p w14:paraId="6B18E7B4" w14:textId="6BF7BFAB" w:rsidR="000D0EBA" w:rsidRPr="00E112CE" w:rsidRDefault="00815DA8" w:rsidP="000D0EBA">
      <w:pPr>
        <w:pStyle w:val="Heading2"/>
        <w:spacing w:before="315"/>
      </w:pPr>
      <w:r>
        <w:t>XX</w:t>
      </w:r>
      <w:r w:rsidR="000D0EBA" w:rsidRPr="00E112CE">
        <w:t>1.0</w:t>
      </w:r>
      <w:r w:rsidR="000D0EBA" w:rsidRPr="00E112CE">
        <w:tab/>
      </w:r>
      <w:r w:rsidR="000D0EBA" w:rsidRPr="00E112CE">
        <w:tab/>
        <w:t>LAND TO WHICH THIS SECTION</w:t>
      </w:r>
      <w:r w:rsidR="000D0EBA" w:rsidRPr="00E112CE">
        <w:rPr>
          <w:spacing w:val="-26"/>
        </w:rPr>
        <w:t xml:space="preserve"> </w:t>
      </w:r>
      <w:r w:rsidR="000D0EBA" w:rsidRPr="00E112CE">
        <w:t>APPLIES</w:t>
      </w:r>
    </w:p>
    <w:p w14:paraId="6B18E7B5" w14:textId="77777777" w:rsidR="000D0EBA" w:rsidRPr="00E112CE" w:rsidRDefault="000D0EBA" w:rsidP="000D0EBA">
      <w:pPr>
        <w:pStyle w:val="BodyText"/>
        <w:spacing w:before="8"/>
        <w:ind w:left="142"/>
      </w:pPr>
    </w:p>
    <w:p w14:paraId="6B18E7B6" w14:textId="3CEF6BFA" w:rsidR="000D0EBA" w:rsidRPr="00756920" w:rsidRDefault="000D0EBA" w:rsidP="00756920">
      <w:pPr>
        <w:pStyle w:val="BodyText"/>
        <w:spacing w:before="8"/>
        <w:ind w:left="142"/>
        <w:jc w:val="both"/>
        <w:rPr>
          <w:color w:val="000000" w:themeColor="text1"/>
        </w:rPr>
      </w:pPr>
      <w:r w:rsidRPr="00756920">
        <w:rPr>
          <w:color w:val="000000" w:themeColor="text1"/>
        </w:rPr>
        <w:t xml:space="preserve">This section applies to </w:t>
      </w:r>
      <w:r w:rsidR="008D419F" w:rsidRPr="008D419F">
        <w:rPr>
          <w:color w:val="000000" w:themeColor="text1"/>
        </w:rPr>
        <w:t>36 Lonsdale Street and 64-70 Brenan Street, Lilyfield</w:t>
      </w:r>
      <w:r w:rsidR="008B775C" w:rsidRPr="00756920">
        <w:rPr>
          <w:color w:val="000000" w:themeColor="text1"/>
        </w:rPr>
        <w:t xml:space="preserve">, </w:t>
      </w:r>
      <w:r w:rsidRPr="00756920">
        <w:rPr>
          <w:color w:val="000000" w:themeColor="text1"/>
        </w:rPr>
        <w:t xml:space="preserve">being </w:t>
      </w:r>
      <w:r w:rsidR="008D419F" w:rsidRPr="008D419F">
        <w:rPr>
          <w:color w:val="000000" w:themeColor="text1"/>
        </w:rPr>
        <w:t xml:space="preserve">Lots 18, 19 &amp; 20 DP 977323, Lot 1 DP 1057904, Lot 22 DP 977323, and Lots 1 &amp; 2 DP 529451 </w:t>
      </w:r>
      <w:r w:rsidRPr="00756920">
        <w:rPr>
          <w:color w:val="000000" w:themeColor="text1"/>
        </w:rPr>
        <w:t>(the Site).</w:t>
      </w:r>
      <w:r w:rsidR="00C861FB" w:rsidRPr="00756920">
        <w:rPr>
          <w:color w:val="000000" w:themeColor="text1"/>
        </w:rPr>
        <w:t xml:space="preserve"> </w:t>
      </w:r>
    </w:p>
    <w:p w14:paraId="6B18E7B7" w14:textId="77777777" w:rsidR="000D0EBA" w:rsidRPr="00E112CE" w:rsidRDefault="000D0EBA" w:rsidP="00756920">
      <w:pPr>
        <w:pStyle w:val="BodyText"/>
        <w:spacing w:before="8"/>
        <w:ind w:left="142"/>
        <w:jc w:val="both"/>
      </w:pPr>
    </w:p>
    <w:p w14:paraId="62E585E0" w14:textId="06E5C164" w:rsidR="008B775C" w:rsidRDefault="000D0EBA" w:rsidP="00756920">
      <w:pPr>
        <w:pStyle w:val="BodyText"/>
        <w:spacing w:before="8"/>
        <w:ind w:left="142"/>
        <w:jc w:val="both"/>
      </w:pPr>
      <w:r w:rsidRPr="00E112CE">
        <w:t>The site has an area of</w:t>
      </w:r>
      <w:r w:rsidRPr="00756920">
        <w:rPr>
          <w:color w:val="000000" w:themeColor="text1"/>
        </w:rPr>
        <w:t xml:space="preserve"> </w:t>
      </w:r>
      <w:r w:rsidR="008D419F" w:rsidRPr="008D419F">
        <w:rPr>
          <w:color w:val="000000" w:themeColor="text1"/>
        </w:rPr>
        <w:t>2,145</w:t>
      </w:r>
      <w:r w:rsidRPr="00756920">
        <w:rPr>
          <w:color w:val="000000" w:themeColor="text1"/>
        </w:rPr>
        <w:t>m</w:t>
      </w:r>
      <w:r w:rsidRPr="00756920">
        <w:rPr>
          <w:color w:val="000000" w:themeColor="text1"/>
          <w:vertAlign w:val="superscript"/>
        </w:rPr>
        <w:t>2</w:t>
      </w:r>
      <w:r w:rsidRPr="00756920">
        <w:rPr>
          <w:color w:val="000000" w:themeColor="text1"/>
        </w:rPr>
        <w:t xml:space="preserve"> </w:t>
      </w:r>
      <w:r w:rsidRPr="00E112CE">
        <w:t xml:space="preserve">and is located on the </w:t>
      </w:r>
      <w:r w:rsidR="008B775C">
        <w:t>southern side of City West Link Road/Brennan R</w:t>
      </w:r>
      <w:r w:rsidR="00815DA8">
        <w:t>oad between Russell</w:t>
      </w:r>
      <w:r w:rsidR="008B775C">
        <w:t xml:space="preserve"> Street and Lonsdale Street. </w:t>
      </w:r>
    </w:p>
    <w:p w14:paraId="6B18E7B9" w14:textId="3825DE75" w:rsidR="00FF01AC" w:rsidRPr="00E112CE" w:rsidRDefault="00815DA8">
      <w:pPr>
        <w:pStyle w:val="Heading2"/>
        <w:spacing w:before="315"/>
      </w:pPr>
      <w:r>
        <w:t>XX</w:t>
      </w:r>
      <w:r w:rsidR="00FF01AC" w:rsidRPr="00E112CE">
        <w:t>1.</w:t>
      </w:r>
      <w:r w:rsidR="000D0EBA" w:rsidRPr="00E112CE">
        <w:t>1</w:t>
      </w:r>
      <w:r w:rsidR="00FF01AC" w:rsidRPr="00E112CE">
        <w:tab/>
      </w:r>
      <w:r w:rsidR="00FF01AC" w:rsidRPr="00E112CE">
        <w:tab/>
      </w:r>
      <w:r w:rsidR="00467F54" w:rsidRPr="00E112CE">
        <w:t>BACKGROUND</w:t>
      </w:r>
    </w:p>
    <w:p w14:paraId="5E78F303" w14:textId="52A7DDC1" w:rsidR="008B775C" w:rsidRDefault="00467F54" w:rsidP="00756920">
      <w:pPr>
        <w:pStyle w:val="Heading2"/>
        <w:spacing w:before="315"/>
        <w:jc w:val="both"/>
        <w:rPr>
          <w:b w:val="0"/>
          <w:sz w:val="20"/>
        </w:rPr>
      </w:pPr>
      <w:r w:rsidRPr="00E112CE">
        <w:rPr>
          <w:b w:val="0"/>
          <w:sz w:val="20"/>
        </w:rPr>
        <w:t xml:space="preserve">The site is subject of a planning proposal which seeks to </w:t>
      </w:r>
      <w:r w:rsidR="008B775C">
        <w:rPr>
          <w:b w:val="0"/>
          <w:sz w:val="20"/>
        </w:rPr>
        <w:t xml:space="preserve">an amendment to the </w:t>
      </w:r>
      <w:r w:rsidR="00AE4760">
        <w:rPr>
          <w:b w:val="0"/>
          <w:sz w:val="20"/>
        </w:rPr>
        <w:t>Leichhardt Local Environmental Plan (</w:t>
      </w:r>
      <w:r w:rsidR="008B775C">
        <w:rPr>
          <w:b w:val="0"/>
          <w:sz w:val="20"/>
        </w:rPr>
        <w:t>LLEP</w:t>
      </w:r>
      <w:r w:rsidR="00AE4760">
        <w:rPr>
          <w:b w:val="0"/>
          <w:sz w:val="20"/>
        </w:rPr>
        <w:t>)</w:t>
      </w:r>
      <w:r w:rsidR="008B775C">
        <w:rPr>
          <w:b w:val="0"/>
          <w:sz w:val="20"/>
        </w:rPr>
        <w:t xml:space="preserve"> 2011 to increase the FSR to 1.5:1, to have a maximum Building Height of RL 33.2. containing </w:t>
      </w:r>
      <w:r w:rsidR="00480E76">
        <w:rPr>
          <w:b w:val="0"/>
          <w:sz w:val="20"/>
        </w:rPr>
        <w:t xml:space="preserve">a </w:t>
      </w:r>
      <w:r w:rsidR="008B775C">
        <w:rPr>
          <w:b w:val="0"/>
          <w:sz w:val="20"/>
        </w:rPr>
        <w:t>maximum of 5 storeys as measured from City West Link Road.</w:t>
      </w:r>
    </w:p>
    <w:p w14:paraId="6B18E7C2" w14:textId="3436B31E" w:rsidR="004154DA" w:rsidRPr="00E112CE" w:rsidRDefault="00815DA8">
      <w:pPr>
        <w:pStyle w:val="Heading2"/>
        <w:spacing w:before="315"/>
      </w:pPr>
      <w:r>
        <w:t>XX1</w:t>
      </w:r>
      <w:r w:rsidR="00454C56" w:rsidRPr="00E112CE">
        <w:t>.2</w:t>
      </w:r>
      <w:r w:rsidR="00454C56" w:rsidRPr="00E112CE">
        <w:tab/>
      </w:r>
      <w:r w:rsidR="00454C56" w:rsidRPr="00E112CE">
        <w:tab/>
        <w:t xml:space="preserve"> RELATIONSHIP TO OTHER SECTIONS OF THIS DCP </w:t>
      </w:r>
    </w:p>
    <w:p w14:paraId="6B18E7C5" w14:textId="77777777" w:rsidR="00A54259" w:rsidRPr="00E112CE" w:rsidRDefault="00A54259">
      <w:pPr>
        <w:pStyle w:val="BodyText"/>
        <w:spacing w:line="288" w:lineRule="auto"/>
        <w:ind w:left="118" w:right="122"/>
        <w:jc w:val="both"/>
      </w:pPr>
    </w:p>
    <w:p w14:paraId="6B18E7C6" w14:textId="11C0D247" w:rsidR="004154DA" w:rsidRPr="00E112CE" w:rsidRDefault="00E17A4B" w:rsidP="00756920">
      <w:pPr>
        <w:pStyle w:val="BodyText"/>
        <w:ind w:left="119" w:right="122"/>
        <w:jc w:val="both"/>
      </w:pPr>
      <w:r w:rsidRPr="00E112CE">
        <w:t>Unless otherwise stated</w:t>
      </w:r>
      <w:r w:rsidR="00A54259" w:rsidRPr="00E112CE">
        <w:t xml:space="preserve">, </w:t>
      </w:r>
      <w:r w:rsidRPr="00E112CE">
        <w:t>development</w:t>
      </w:r>
      <w:r w:rsidR="00A54259" w:rsidRPr="00E112CE">
        <w:t xml:space="preserve"> of the Site</w:t>
      </w:r>
      <w:r w:rsidRPr="00E112CE">
        <w:t xml:space="preserve"> should be designed and constructed in accordance with the controls in this section and the provisions of this plan.</w:t>
      </w:r>
    </w:p>
    <w:p w14:paraId="6B18E7C7" w14:textId="77777777" w:rsidR="00C861FB" w:rsidRPr="00E112CE" w:rsidRDefault="00C861FB" w:rsidP="00756920">
      <w:pPr>
        <w:pStyle w:val="BodyText"/>
        <w:ind w:left="119" w:right="122"/>
        <w:jc w:val="both"/>
      </w:pPr>
    </w:p>
    <w:p w14:paraId="6B18E7C8" w14:textId="09209B7D" w:rsidR="004154DA" w:rsidRPr="00E112CE" w:rsidRDefault="00E17A4B" w:rsidP="00756920">
      <w:pPr>
        <w:pStyle w:val="BodyText"/>
        <w:ind w:left="119" w:right="121"/>
        <w:jc w:val="both"/>
      </w:pPr>
      <w:r w:rsidRPr="00E112CE">
        <w:t>In the event of an inconsistency between this section and the remaining provisions of this</w:t>
      </w:r>
      <w:r w:rsidR="00EA7E5B">
        <w:t xml:space="preserve"> Leichhardt</w:t>
      </w:r>
      <w:r w:rsidRPr="00E112CE">
        <w:t xml:space="preserve"> DCP, the controls in this section </w:t>
      </w:r>
      <w:r w:rsidR="00F6435A">
        <w:t>will</w:t>
      </w:r>
      <w:r w:rsidRPr="00E112CE">
        <w:t xml:space="preserve"> prevail in relation to development on the </w:t>
      </w:r>
      <w:r w:rsidR="00C861FB" w:rsidRPr="00E112CE">
        <w:t>S</w:t>
      </w:r>
      <w:r w:rsidRPr="00E112CE">
        <w:t>ite to the extent of the inconsistency.</w:t>
      </w:r>
    </w:p>
    <w:p w14:paraId="6B18E7C9" w14:textId="77777777" w:rsidR="00337B79" w:rsidRPr="00E112CE" w:rsidRDefault="00337B79" w:rsidP="00454C56">
      <w:pPr>
        <w:pStyle w:val="BodyText"/>
        <w:spacing w:before="8"/>
      </w:pPr>
    </w:p>
    <w:p w14:paraId="6B18E7CA" w14:textId="3186EA92" w:rsidR="00337B79" w:rsidRPr="00E112CE" w:rsidRDefault="00815DA8" w:rsidP="00337B79">
      <w:pPr>
        <w:pStyle w:val="BodyText"/>
        <w:spacing w:before="8"/>
        <w:ind w:left="142"/>
        <w:jc w:val="center"/>
      </w:pPr>
      <w:r w:rsidRPr="00815DA8">
        <w:rPr>
          <w:noProof/>
        </w:rPr>
        <w:drawing>
          <wp:inline distT="0" distB="0" distL="0" distR="0" wp14:anchorId="361B63AE" wp14:editId="7DD98BF6">
            <wp:extent cx="3359838"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3656" cy="2708174"/>
                    </a:xfrm>
                    <a:prstGeom prst="rect">
                      <a:avLst/>
                    </a:prstGeom>
                    <a:noFill/>
                    <a:ln>
                      <a:noFill/>
                    </a:ln>
                  </pic:spPr>
                </pic:pic>
              </a:graphicData>
            </a:graphic>
          </wp:inline>
        </w:drawing>
      </w:r>
    </w:p>
    <w:p w14:paraId="06BC5770" w14:textId="613AC4EB" w:rsidR="00C82CE8" w:rsidRPr="00756920" w:rsidRDefault="00337B79">
      <w:pPr>
        <w:pStyle w:val="BodyText"/>
        <w:spacing w:before="8"/>
        <w:ind w:left="142"/>
        <w:jc w:val="center"/>
        <w:rPr>
          <w:color w:val="000000" w:themeColor="text1"/>
        </w:rPr>
      </w:pPr>
      <w:r w:rsidRPr="00756920">
        <w:rPr>
          <w:b/>
          <w:color w:val="000000" w:themeColor="text1"/>
        </w:rPr>
        <w:t xml:space="preserve">Figure </w:t>
      </w:r>
      <w:r w:rsidR="00BF7299" w:rsidRPr="00756920">
        <w:rPr>
          <w:b/>
          <w:color w:val="000000" w:themeColor="text1"/>
        </w:rPr>
        <w:t>1</w:t>
      </w:r>
      <w:r w:rsidRPr="00756920">
        <w:rPr>
          <w:b/>
          <w:color w:val="000000" w:themeColor="text1"/>
        </w:rPr>
        <w:t>:</w:t>
      </w:r>
      <w:r w:rsidR="00EF6857" w:rsidRPr="00756920">
        <w:rPr>
          <w:b/>
          <w:color w:val="000000" w:themeColor="text1"/>
        </w:rPr>
        <w:t xml:space="preserve"> </w:t>
      </w:r>
      <w:r w:rsidR="00E70994">
        <w:rPr>
          <w:b/>
          <w:color w:val="000000" w:themeColor="text1"/>
        </w:rPr>
        <w:t xml:space="preserve">Location Plan </w:t>
      </w:r>
    </w:p>
    <w:p w14:paraId="6B18E7CC" w14:textId="77777777" w:rsidR="009E15EC" w:rsidRPr="00E112CE" w:rsidRDefault="009E15EC">
      <w:pPr>
        <w:pStyle w:val="BodyText"/>
        <w:spacing w:before="8"/>
        <w:rPr>
          <w:sz w:val="17"/>
        </w:rPr>
      </w:pPr>
    </w:p>
    <w:p w14:paraId="6B18E7CD" w14:textId="77777777" w:rsidR="00044DF0" w:rsidRPr="00E112CE" w:rsidRDefault="00044DF0">
      <w:pPr>
        <w:rPr>
          <w:b/>
          <w:bCs/>
        </w:rPr>
      </w:pPr>
      <w:r w:rsidRPr="00E112CE">
        <w:br w:type="page"/>
      </w:r>
    </w:p>
    <w:p w14:paraId="6B18E7CE" w14:textId="5BEFC664" w:rsidR="004154DA" w:rsidRPr="0057757D" w:rsidRDefault="001A08EF" w:rsidP="00756920">
      <w:pPr>
        <w:pStyle w:val="Heading2"/>
      </w:pPr>
      <w:r w:rsidRPr="00756920">
        <w:rPr>
          <w:color w:val="000000" w:themeColor="text1"/>
        </w:rPr>
        <w:lastRenderedPageBreak/>
        <w:t>XX</w:t>
      </w:r>
      <w:r w:rsidR="0018431B" w:rsidRPr="00756920">
        <w:rPr>
          <w:color w:val="000000" w:themeColor="text1"/>
        </w:rPr>
        <w:t xml:space="preserve"> 1</w:t>
      </w:r>
      <w:r w:rsidR="00E17A4B" w:rsidRPr="00756920">
        <w:rPr>
          <w:color w:val="000000" w:themeColor="text1"/>
        </w:rPr>
        <w:t>.3</w:t>
      </w:r>
      <w:r w:rsidR="000D0EBA" w:rsidRPr="00756920">
        <w:rPr>
          <w:color w:val="000000" w:themeColor="text1"/>
        </w:rPr>
        <w:t xml:space="preserve"> </w:t>
      </w:r>
      <w:r w:rsidR="00E17A4B" w:rsidRPr="0057757D">
        <w:tab/>
        <w:t>OBJECTIVES</w:t>
      </w:r>
    </w:p>
    <w:p w14:paraId="6B18E7D0" w14:textId="62F1AC50" w:rsidR="004154DA" w:rsidRPr="00E112CE" w:rsidRDefault="00E17A4B" w:rsidP="00684E21">
      <w:pPr>
        <w:pStyle w:val="BodyText"/>
        <w:tabs>
          <w:tab w:val="left" w:pos="979"/>
        </w:tabs>
        <w:spacing w:before="159" w:line="288" w:lineRule="auto"/>
        <w:ind w:left="979" w:right="125" w:hanging="720"/>
      </w:pPr>
      <w:r w:rsidRPr="00E112CE">
        <w:t>O1</w:t>
      </w:r>
      <w:r w:rsidRPr="00E112CE">
        <w:tab/>
      </w:r>
      <w:r w:rsidR="001A08EF" w:rsidRPr="00756920">
        <w:rPr>
          <w:color w:val="000000" w:themeColor="text1"/>
        </w:rPr>
        <w:t>Apply site specific controls/guidelines which take into account</w:t>
      </w:r>
      <w:r w:rsidR="00815DA8" w:rsidRPr="00756920">
        <w:rPr>
          <w:color w:val="000000" w:themeColor="text1"/>
        </w:rPr>
        <w:t xml:space="preserve"> the site’s unique</w:t>
      </w:r>
      <w:r w:rsidR="001A08EF" w:rsidRPr="00756920">
        <w:rPr>
          <w:color w:val="000000" w:themeColor="text1"/>
        </w:rPr>
        <w:t xml:space="preserve"> conditions to ensure an acceptable development outcome.</w:t>
      </w:r>
    </w:p>
    <w:p w14:paraId="6B18E7D1" w14:textId="3577B988" w:rsidR="003804E9" w:rsidRPr="00756920" w:rsidRDefault="00E17A4B" w:rsidP="003804E9">
      <w:pPr>
        <w:pStyle w:val="BodyText"/>
        <w:tabs>
          <w:tab w:val="left" w:pos="979"/>
        </w:tabs>
        <w:spacing w:before="161"/>
        <w:ind w:left="993" w:hanging="709"/>
        <w:rPr>
          <w:color w:val="FF0000"/>
        </w:rPr>
      </w:pPr>
      <w:r w:rsidRPr="00E112CE">
        <w:t>O2</w:t>
      </w:r>
      <w:r w:rsidRPr="00E112CE">
        <w:tab/>
      </w:r>
      <w:r w:rsidR="00044DF0" w:rsidRPr="00E112CE">
        <w:t>To r</w:t>
      </w:r>
      <w:r w:rsidR="00684E21" w:rsidRPr="00E112CE">
        <w:t>espond to the</w:t>
      </w:r>
      <w:r w:rsidR="00044DF0" w:rsidRPr="00E112CE">
        <w:t xml:space="preserve"> existing and future </w:t>
      </w:r>
      <w:r w:rsidR="00684E21" w:rsidRPr="00E112CE">
        <w:t>context and character</w:t>
      </w:r>
      <w:r w:rsidR="00044DF0" w:rsidRPr="00E112CE">
        <w:t xml:space="preserve"> of the area</w:t>
      </w:r>
      <w:r w:rsidR="00841894">
        <w:t>.</w:t>
      </w:r>
      <w:r w:rsidR="0018431B">
        <w:t xml:space="preserve"> </w:t>
      </w:r>
    </w:p>
    <w:p w14:paraId="6B18E7D2" w14:textId="34048E84" w:rsidR="004154DA" w:rsidRPr="00E112CE" w:rsidRDefault="00684E21" w:rsidP="003804E9">
      <w:pPr>
        <w:pStyle w:val="BodyText"/>
        <w:tabs>
          <w:tab w:val="left" w:pos="979"/>
        </w:tabs>
        <w:spacing w:before="161"/>
        <w:ind w:left="993" w:hanging="709"/>
      </w:pPr>
      <w:r w:rsidRPr="00E112CE">
        <w:t>O3</w:t>
      </w:r>
      <w:r w:rsidRPr="00E112CE">
        <w:tab/>
      </w:r>
      <w:r w:rsidR="00044DF0" w:rsidRPr="00E112CE">
        <w:t>To a</w:t>
      </w:r>
      <w:r w:rsidRPr="00E112CE">
        <w:t>chieve architectural and urban design excellence</w:t>
      </w:r>
      <w:r w:rsidR="00E17A4B" w:rsidRPr="00E112CE">
        <w:t>.</w:t>
      </w:r>
    </w:p>
    <w:p w14:paraId="6B18E7D3" w14:textId="77777777" w:rsidR="004154DA" w:rsidRPr="00E112CE" w:rsidRDefault="004154DA">
      <w:pPr>
        <w:pStyle w:val="BodyText"/>
        <w:spacing w:before="8"/>
        <w:rPr>
          <w:sz w:val="17"/>
        </w:rPr>
      </w:pPr>
    </w:p>
    <w:p w14:paraId="6B18E7D5" w14:textId="7AD10D55" w:rsidR="004154DA" w:rsidRDefault="00E17A4B" w:rsidP="00756920">
      <w:pPr>
        <w:pStyle w:val="BodyText"/>
        <w:tabs>
          <w:tab w:val="left" w:pos="979"/>
        </w:tabs>
        <w:ind w:left="979" w:hanging="720"/>
        <w:rPr>
          <w:sz w:val="18"/>
        </w:rPr>
      </w:pPr>
      <w:r w:rsidRPr="00E112CE">
        <w:t>O4</w:t>
      </w:r>
      <w:r w:rsidRPr="00E112CE">
        <w:tab/>
      </w:r>
      <w:r w:rsidR="00044DF0" w:rsidRPr="00E112CE">
        <w:t>To e</w:t>
      </w:r>
      <w:r w:rsidR="00684E21" w:rsidRPr="00E112CE">
        <w:t>nhance and activate the public domain</w:t>
      </w:r>
      <w:r w:rsidR="006A046A">
        <w:t>.</w:t>
      </w:r>
    </w:p>
    <w:p w14:paraId="3F145635" w14:textId="77777777" w:rsidR="00CA6FB2" w:rsidRPr="00E112CE" w:rsidRDefault="00CA6FB2" w:rsidP="00756920">
      <w:pPr>
        <w:pStyle w:val="BodyText"/>
        <w:tabs>
          <w:tab w:val="left" w:pos="979"/>
        </w:tabs>
        <w:ind w:left="979" w:hanging="720"/>
        <w:rPr>
          <w:sz w:val="18"/>
        </w:rPr>
      </w:pPr>
    </w:p>
    <w:p w14:paraId="6B18E7D6" w14:textId="1DECBF68" w:rsidR="004154DA" w:rsidRPr="00756920" w:rsidRDefault="00E17A4B">
      <w:pPr>
        <w:pStyle w:val="BodyText"/>
        <w:tabs>
          <w:tab w:val="left" w:pos="979"/>
        </w:tabs>
        <w:spacing w:line="288" w:lineRule="auto"/>
        <w:ind w:left="979" w:right="125" w:hanging="720"/>
        <w:rPr>
          <w:color w:val="FF0000"/>
        </w:rPr>
      </w:pPr>
      <w:r w:rsidRPr="00E112CE">
        <w:t>O5</w:t>
      </w:r>
      <w:r w:rsidRPr="00E112CE">
        <w:tab/>
      </w:r>
      <w:r w:rsidR="00044DF0" w:rsidRPr="00E112CE">
        <w:t xml:space="preserve">To maintain </w:t>
      </w:r>
      <w:r w:rsidR="00684E21" w:rsidRPr="00E112CE">
        <w:t xml:space="preserve">adequate solar access and amenity to </w:t>
      </w:r>
      <w:r w:rsidR="001A08EF">
        <w:t xml:space="preserve">adjacent </w:t>
      </w:r>
      <w:r w:rsidRPr="00E112CE">
        <w:t>r</w:t>
      </w:r>
      <w:r w:rsidR="00684E21" w:rsidRPr="00E112CE">
        <w:t>esidences</w:t>
      </w:r>
      <w:r w:rsidR="00841894">
        <w:t xml:space="preserve"> </w:t>
      </w:r>
      <w:r w:rsidR="00841894" w:rsidRPr="00756920">
        <w:rPr>
          <w:color w:val="000000" w:themeColor="text1"/>
        </w:rPr>
        <w:t xml:space="preserve">in Lonsdale Street and </w:t>
      </w:r>
      <w:r w:rsidR="00E70994">
        <w:rPr>
          <w:color w:val="000000" w:themeColor="text1"/>
        </w:rPr>
        <w:t>Russell</w:t>
      </w:r>
      <w:r w:rsidR="00841894" w:rsidRPr="00756920">
        <w:rPr>
          <w:color w:val="000000" w:themeColor="text1"/>
        </w:rPr>
        <w:t xml:space="preserve"> Street</w:t>
      </w:r>
      <w:r w:rsidRPr="00E112CE">
        <w:t>.</w:t>
      </w:r>
      <w:r w:rsidR="001A08EF">
        <w:t xml:space="preserve"> </w:t>
      </w:r>
    </w:p>
    <w:p w14:paraId="6B18E7D7" w14:textId="56145BAB" w:rsidR="004154DA" w:rsidRPr="00E112CE" w:rsidRDefault="00E17A4B">
      <w:pPr>
        <w:pStyle w:val="BodyText"/>
        <w:tabs>
          <w:tab w:val="left" w:pos="979"/>
        </w:tabs>
        <w:spacing w:before="161" w:line="288" w:lineRule="auto"/>
        <w:ind w:left="979" w:right="120" w:hanging="720"/>
      </w:pPr>
      <w:r w:rsidRPr="00E112CE">
        <w:t>O6</w:t>
      </w:r>
      <w:r w:rsidRPr="00E112CE">
        <w:tab/>
      </w:r>
      <w:r w:rsidR="00044DF0" w:rsidRPr="00E112CE">
        <w:t>To e</w:t>
      </w:r>
      <w:r w:rsidR="00373500" w:rsidRPr="00E112CE">
        <w:t xml:space="preserve">nsure </w:t>
      </w:r>
      <w:r w:rsidR="0057302B">
        <w:t xml:space="preserve">good </w:t>
      </w:r>
      <w:r w:rsidR="00373500" w:rsidRPr="00E112CE">
        <w:t xml:space="preserve">amenity </w:t>
      </w:r>
      <w:r w:rsidR="0057302B">
        <w:t>for</w:t>
      </w:r>
      <w:r w:rsidR="00373500" w:rsidRPr="00E112CE">
        <w:t xml:space="preserve"> future residents of the development. </w:t>
      </w:r>
    </w:p>
    <w:p w14:paraId="6B18E7DB" w14:textId="76E90281" w:rsidR="00373500" w:rsidRPr="00E112CE" w:rsidRDefault="00373500">
      <w:pPr>
        <w:pStyle w:val="BodyText"/>
        <w:tabs>
          <w:tab w:val="left" w:pos="979"/>
        </w:tabs>
        <w:spacing w:before="161" w:line="288" w:lineRule="auto"/>
        <w:ind w:left="979" w:right="120" w:hanging="720"/>
      </w:pPr>
      <w:r w:rsidRPr="00E112CE">
        <w:t>O</w:t>
      </w:r>
      <w:r w:rsidR="00CA6FB2">
        <w:t>9</w:t>
      </w:r>
      <w:r w:rsidRPr="00E112CE">
        <w:t xml:space="preserve"> </w:t>
      </w:r>
      <w:r w:rsidRPr="00E112CE">
        <w:tab/>
      </w:r>
      <w:r w:rsidR="00044DF0" w:rsidRPr="00E112CE">
        <w:t>To e</w:t>
      </w:r>
      <w:r w:rsidRPr="00E112CE">
        <w:t>ncourage active transport and support public transport mode share</w:t>
      </w:r>
      <w:r w:rsidR="00044DF0" w:rsidRPr="00E112CE">
        <w:t>.</w:t>
      </w:r>
      <w:r w:rsidR="00841894">
        <w:t xml:space="preserve"> </w:t>
      </w:r>
    </w:p>
    <w:p w14:paraId="6B18E7DC" w14:textId="2AB7F806" w:rsidR="00373500" w:rsidRPr="00CA6FB2" w:rsidRDefault="00373500">
      <w:pPr>
        <w:pStyle w:val="BodyText"/>
        <w:tabs>
          <w:tab w:val="left" w:pos="979"/>
        </w:tabs>
        <w:spacing w:before="161" w:line="288" w:lineRule="auto"/>
        <w:ind w:left="979" w:right="120" w:hanging="720"/>
        <w:rPr>
          <w:color w:val="FF0000"/>
        </w:rPr>
      </w:pPr>
      <w:r w:rsidRPr="00CA6FB2">
        <w:t>O1</w:t>
      </w:r>
      <w:r w:rsidR="00CA6FB2" w:rsidRPr="00CA6FB2">
        <w:t>0</w:t>
      </w:r>
      <w:r w:rsidRPr="00CA6FB2">
        <w:t xml:space="preserve"> </w:t>
      </w:r>
      <w:r w:rsidRPr="00CA6FB2">
        <w:tab/>
      </w:r>
      <w:r w:rsidR="00044DF0" w:rsidRPr="00CA6FB2">
        <w:t>To e</w:t>
      </w:r>
      <w:r w:rsidRPr="00CA6FB2">
        <w:t>nsure an ecologically sustainable development outcome.</w:t>
      </w:r>
      <w:r w:rsidR="00CA6FB2" w:rsidRPr="00756920">
        <w:t xml:space="preserve"> </w:t>
      </w:r>
      <w:r w:rsidR="00841894" w:rsidRPr="00CA6FB2">
        <w:t xml:space="preserve"> </w:t>
      </w:r>
    </w:p>
    <w:p w14:paraId="6B18E7DD" w14:textId="77777777" w:rsidR="004154DA" w:rsidRPr="00E112CE" w:rsidRDefault="004154DA">
      <w:pPr>
        <w:pStyle w:val="BodyText"/>
        <w:spacing w:before="6"/>
        <w:rPr>
          <w:sz w:val="17"/>
        </w:rPr>
      </w:pPr>
    </w:p>
    <w:p w14:paraId="6B18E7DE" w14:textId="1636479A" w:rsidR="004154DA" w:rsidRPr="00E51C49" w:rsidRDefault="001A08EF" w:rsidP="00756920">
      <w:pPr>
        <w:pStyle w:val="Heading2"/>
      </w:pPr>
      <w:r>
        <w:t>XX</w:t>
      </w:r>
      <w:r w:rsidR="00C66314" w:rsidRPr="00CA6FB2">
        <w:t>1</w:t>
      </w:r>
      <w:r w:rsidR="00E17A4B" w:rsidRPr="0057757D">
        <w:t>.4</w:t>
      </w:r>
      <w:r w:rsidR="00AB2B4B">
        <w:tab/>
      </w:r>
      <w:r w:rsidR="00A34C5E" w:rsidRPr="00B63C68">
        <w:tab/>
      </w:r>
      <w:r w:rsidR="00E17A4B" w:rsidRPr="00B63C68">
        <w:t>DESIRED FUTURE CHARACTER STATEMENT</w:t>
      </w:r>
    </w:p>
    <w:p w14:paraId="6B18E7DF" w14:textId="77777777" w:rsidR="004154DA" w:rsidRPr="00E112CE" w:rsidRDefault="00D357FF" w:rsidP="00D357FF">
      <w:pPr>
        <w:pStyle w:val="BodyText"/>
        <w:tabs>
          <w:tab w:val="left" w:pos="5121"/>
        </w:tabs>
      </w:pPr>
      <w:r w:rsidRPr="00E112CE">
        <w:tab/>
      </w:r>
    </w:p>
    <w:p w14:paraId="6B18E7E1" w14:textId="1708EB8D" w:rsidR="004154DA" w:rsidRPr="00E112CE" w:rsidRDefault="00841894" w:rsidP="00756920">
      <w:pPr>
        <w:pStyle w:val="BodyText"/>
        <w:rPr>
          <w:sz w:val="25"/>
        </w:rPr>
      </w:pPr>
      <w:r>
        <w:t>The site is</w:t>
      </w:r>
      <w:r w:rsidR="008D419F">
        <w:t xml:space="preserve"> located</w:t>
      </w:r>
      <w:r>
        <w:t xml:space="preserve"> in the 'Peripheral S</w:t>
      </w:r>
      <w:r w:rsidR="00A4725F">
        <w:t xml:space="preserve">ub Area' of the </w:t>
      </w:r>
      <w:r w:rsidR="008D419F">
        <w:t>Catherine Street</w:t>
      </w:r>
      <w:r>
        <w:t xml:space="preserve"> Distinctive Neighbourhoo</w:t>
      </w:r>
      <w:r w:rsidR="00560B61">
        <w:t xml:space="preserve">d in Lilyfield (Section </w:t>
      </w:r>
      <w:r w:rsidR="008D419F" w:rsidRPr="008D419F">
        <w:t>C2.2.4.1</w:t>
      </w:r>
      <w:r w:rsidR="008D419F">
        <w:t xml:space="preserve"> </w:t>
      </w:r>
      <w:r>
        <w:t>of the LDCP 2013).</w:t>
      </w:r>
    </w:p>
    <w:p w14:paraId="0D49CBA4" w14:textId="77777777" w:rsidR="00841894" w:rsidRDefault="00841894" w:rsidP="00373500">
      <w:pPr>
        <w:pStyle w:val="BodyText"/>
        <w:tabs>
          <w:tab w:val="left" w:pos="979"/>
        </w:tabs>
      </w:pPr>
    </w:p>
    <w:p w14:paraId="6B18E7E2" w14:textId="0121EB3A" w:rsidR="004154DA" w:rsidRPr="00E112CE" w:rsidRDefault="00E17A4B" w:rsidP="00373500">
      <w:pPr>
        <w:pStyle w:val="BodyText"/>
        <w:tabs>
          <w:tab w:val="left" w:pos="979"/>
        </w:tabs>
      </w:pPr>
      <w:r w:rsidRPr="00E112CE">
        <w:t>The new character of the site</w:t>
      </w:r>
      <w:r w:rsidRPr="00E112CE">
        <w:rPr>
          <w:spacing w:val="-4"/>
        </w:rPr>
        <w:t xml:space="preserve"> </w:t>
      </w:r>
      <w:r w:rsidRPr="00E112CE">
        <w:t>should:</w:t>
      </w:r>
    </w:p>
    <w:p w14:paraId="6B18E7E5" w14:textId="77777777" w:rsidR="007E3144" w:rsidRPr="00E112CE" w:rsidRDefault="007E3144" w:rsidP="00AE4760">
      <w:pPr>
        <w:pStyle w:val="BodyText"/>
        <w:tabs>
          <w:tab w:val="left" w:pos="979"/>
        </w:tabs>
      </w:pPr>
    </w:p>
    <w:p w14:paraId="6B18E7E9" w14:textId="064467BA" w:rsidR="00373500" w:rsidRDefault="007E3144" w:rsidP="00373500">
      <w:pPr>
        <w:pStyle w:val="BodyText"/>
        <w:tabs>
          <w:tab w:val="left" w:pos="979"/>
        </w:tabs>
        <w:ind w:left="993" w:hanging="709"/>
        <w:rPr>
          <w:color w:val="000000" w:themeColor="text1"/>
        </w:rPr>
      </w:pPr>
      <w:r w:rsidRPr="00E112CE">
        <w:t>O</w:t>
      </w:r>
      <w:r w:rsidR="002330E2">
        <w:t>1</w:t>
      </w:r>
      <w:r w:rsidRPr="00E112CE">
        <w:tab/>
      </w:r>
      <w:r w:rsidR="0041699F" w:rsidRPr="00E47C31">
        <w:rPr>
          <w:color w:val="000000" w:themeColor="text1"/>
        </w:rPr>
        <w:t>Achieve architectural design excellence using appropriate building composition which enhances the site and is also sympathetic to the local residential character of Lonsdale Street and Russell Street.</w:t>
      </w:r>
    </w:p>
    <w:p w14:paraId="4188840D" w14:textId="77777777" w:rsidR="00B961AC" w:rsidRPr="00E112CE" w:rsidRDefault="00B961AC" w:rsidP="00373500">
      <w:pPr>
        <w:pStyle w:val="BodyText"/>
        <w:tabs>
          <w:tab w:val="left" w:pos="979"/>
        </w:tabs>
        <w:ind w:left="993" w:hanging="709"/>
      </w:pPr>
    </w:p>
    <w:p w14:paraId="6B18E7EA" w14:textId="421ED263" w:rsidR="008F5EC3" w:rsidRPr="00E112CE" w:rsidRDefault="007E3144">
      <w:pPr>
        <w:pStyle w:val="BodyText"/>
        <w:tabs>
          <w:tab w:val="left" w:pos="979"/>
        </w:tabs>
        <w:ind w:left="993" w:hanging="709"/>
      </w:pPr>
      <w:r w:rsidRPr="00E112CE">
        <w:t>O</w:t>
      </w:r>
      <w:r w:rsidR="002330E2">
        <w:t>2</w:t>
      </w:r>
      <w:r w:rsidR="00373500" w:rsidRPr="00E112CE">
        <w:tab/>
      </w:r>
      <w:r w:rsidR="008F5EC3" w:rsidRPr="00E112CE">
        <w:t>Protect and enhance the residential amenity of neighbouring dwellings and ensure the amenity of residents within the development.</w:t>
      </w:r>
    </w:p>
    <w:p w14:paraId="6B18E7EB" w14:textId="77777777" w:rsidR="008F5EC3" w:rsidRPr="00E112CE" w:rsidRDefault="008F5EC3">
      <w:pPr>
        <w:pStyle w:val="BodyText"/>
        <w:tabs>
          <w:tab w:val="left" w:pos="979"/>
        </w:tabs>
        <w:ind w:left="993" w:hanging="709"/>
      </w:pPr>
    </w:p>
    <w:p w14:paraId="3A2059C6" w14:textId="76C5BDEC" w:rsidR="00C82CE8" w:rsidRDefault="008F5EC3" w:rsidP="00373500">
      <w:pPr>
        <w:pStyle w:val="BodyText"/>
        <w:tabs>
          <w:tab w:val="left" w:pos="979"/>
        </w:tabs>
        <w:ind w:left="993" w:hanging="709"/>
      </w:pPr>
      <w:r w:rsidRPr="00E112CE">
        <w:t>O</w:t>
      </w:r>
      <w:r w:rsidR="002330E2">
        <w:t>3</w:t>
      </w:r>
      <w:r w:rsidRPr="00E112CE">
        <w:tab/>
      </w:r>
      <w:r w:rsidR="00373500" w:rsidRPr="00E112CE">
        <w:t>Enhance and activate the surrounding public domain.</w:t>
      </w:r>
    </w:p>
    <w:p w14:paraId="3622017B" w14:textId="519F93FD" w:rsidR="00C82CE8" w:rsidRPr="00756920" w:rsidRDefault="00C82CE8" w:rsidP="00373500">
      <w:pPr>
        <w:pStyle w:val="BodyText"/>
        <w:tabs>
          <w:tab w:val="left" w:pos="979"/>
        </w:tabs>
        <w:ind w:left="993" w:hanging="709"/>
        <w:rPr>
          <w:color w:val="000000" w:themeColor="text1"/>
        </w:rPr>
      </w:pPr>
    </w:p>
    <w:p w14:paraId="71FD359C" w14:textId="5E6CB576" w:rsidR="00C82CE8" w:rsidRPr="00756920" w:rsidRDefault="002330E2" w:rsidP="00373500">
      <w:pPr>
        <w:pStyle w:val="BodyText"/>
        <w:tabs>
          <w:tab w:val="left" w:pos="979"/>
        </w:tabs>
        <w:ind w:left="993" w:hanging="709"/>
        <w:rPr>
          <w:color w:val="000000" w:themeColor="text1"/>
        </w:rPr>
      </w:pPr>
      <w:r w:rsidRPr="00756920">
        <w:rPr>
          <w:color w:val="000000" w:themeColor="text1"/>
        </w:rPr>
        <w:t>04</w:t>
      </w:r>
      <w:r w:rsidR="00C82CE8" w:rsidRPr="00756920">
        <w:rPr>
          <w:color w:val="000000" w:themeColor="text1"/>
        </w:rPr>
        <w:tab/>
      </w:r>
      <w:r w:rsidR="001A6195">
        <w:rPr>
          <w:color w:val="000000" w:themeColor="text1"/>
        </w:rPr>
        <w:t>P</w:t>
      </w:r>
      <w:r w:rsidR="0041699F">
        <w:rPr>
          <w:color w:val="000000" w:themeColor="text1"/>
        </w:rPr>
        <w:t xml:space="preserve">rovide </w:t>
      </w:r>
      <w:r w:rsidR="00C82CE8" w:rsidRPr="00756920">
        <w:rPr>
          <w:color w:val="000000" w:themeColor="text1"/>
        </w:rPr>
        <w:t xml:space="preserve">a landscaped </w:t>
      </w:r>
      <w:r w:rsidR="0041699F" w:rsidRPr="00756920">
        <w:rPr>
          <w:color w:val="000000" w:themeColor="text1"/>
        </w:rPr>
        <w:t xml:space="preserve">setting to the foreground </w:t>
      </w:r>
      <w:r w:rsidR="001A6195">
        <w:rPr>
          <w:color w:val="000000" w:themeColor="text1"/>
        </w:rPr>
        <w:t xml:space="preserve">of buildings </w:t>
      </w:r>
      <w:r w:rsidR="0041699F" w:rsidRPr="00756920">
        <w:rPr>
          <w:color w:val="000000" w:themeColor="text1"/>
        </w:rPr>
        <w:t>within</w:t>
      </w:r>
      <w:r w:rsidR="00C82CE8" w:rsidRPr="00756920">
        <w:rPr>
          <w:color w:val="000000" w:themeColor="text1"/>
        </w:rPr>
        <w:t xml:space="preserve"> the site and </w:t>
      </w:r>
      <w:r w:rsidR="001A6195">
        <w:rPr>
          <w:color w:val="000000" w:themeColor="text1"/>
        </w:rPr>
        <w:t>enhance</w:t>
      </w:r>
      <w:r w:rsidR="00C82CE8" w:rsidRPr="00756920">
        <w:rPr>
          <w:color w:val="000000" w:themeColor="text1"/>
        </w:rPr>
        <w:t xml:space="preserve"> the streetscape.</w:t>
      </w:r>
    </w:p>
    <w:p w14:paraId="6B18E7EE" w14:textId="6DFAE447" w:rsidR="00373500" w:rsidRPr="00E112CE" w:rsidRDefault="00373500">
      <w:pPr>
        <w:pStyle w:val="BodyText"/>
        <w:tabs>
          <w:tab w:val="left" w:pos="979"/>
        </w:tabs>
        <w:ind w:left="993" w:hanging="709"/>
      </w:pPr>
    </w:p>
    <w:p w14:paraId="6B18E7F7" w14:textId="60B448D8" w:rsidR="00901B18" w:rsidRPr="00B63C68" w:rsidRDefault="00B63C68" w:rsidP="00756920">
      <w:pPr>
        <w:pStyle w:val="Heading2"/>
      </w:pPr>
      <w:r>
        <w:t>XX</w:t>
      </w:r>
      <w:r w:rsidR="00C66314" w:rsidRPr="00CA6FB2">
        <w:t>1</w:t>
      </w:r>
      <w:r w:rsidR="00E17A4B" w:rsidRPr="0057757D">
        <w:t>.5</w:t>
      </w:r>
      <w:r w:rsidR="00A34C5E" w:rsidRPr="0057757D">
        <w:t xml:space="preserve"> </w:t>
      </w:r>
      <w:r w:rsidR="00A34C5E" w:rsidRPr="0057757D">
        <w:tab/>
        <w:t>BUILT FORM</w:t>
      </w:r>
      <w:r w:rsidR="00901B18" w:rsidRPr="0057757D">
        <w:t xml:space="preserve">, HEIGHT </w:t>
      </w:r>
      <w:r w:rsidR="00A34C5E" w:rsidRPr="00B63C68">
        <w:t xml:space="preserve">AND DESIGN </w:t>
      </w:r>
    </w:p>
    <w:p w14:paraId="6B18E7F8" w14:textId="3CF006BC" w:rsidR="00901B18" w:rsidRDefault="00901B18" w:rsidP="00901B18">
      <w:pPr>
        <w:pStyle w:val="Heading2"/>
        <w:spacing w:before="158" w:line="439" w:lineRule="auto"/>
        <w:ind w:right="3927" w:hanging="1"/>
        <w:jc w:val="both"/>
      </w:pPr>
      <w:r w:rsidRPr="00E112CE">
        <w:t>Objectives</w:t>
      </w:r>
    </w:p>
    <w:p w14:paraId="6529A5F2" w14:textId="2DB55CDE" w:rsidR="00AE4760" w:rsidRDefault="00480E76" w:rsidP="00AE4760">
      <w:pPr>
        <w:pStyle w:val="BodyText"/>
        <w:numPr>
          <w:ilvl w:val="0"/>
          <w:numId w:val="8"/>
        </w:numPr>
        <w:spacing w:before="161" w:line="288" w:lineRule="auto"/>
        <w:ind w:right="120"/>
        <w:jc w:val="both"/>
      </w:pPr>
      <w:r>
        <w:t xml:space="preserve">Achieve appropriate amenity for occupants, a landscape setting for the site, landscaped buffer to adjacent houses. </w:t>
      </w:r>
    </w:p>
    <w:p w14:paraId="411C8D72" w14:textId="77777777" w:rsidR="00AE4760" w:rsidRDefault="00AE4760" w:rsidP="00901B18">
      <w:pPr>
        <w:pStyle w:val="BodyText"/>
        <w:spacing w:before="3" w:line="288" w:lineRule="auto"/>
        <w:ind w:left="851" w:right="119" w:hanging="567"/>
        <w:jc w:val="both"/>
      </w:pPr>
    </w:p>
    <w:p w14:paraId="6B18E7F9" w14:textId="1D75A5E6" w:rsidR="00901B18" w:rsidRPr="00E112CE" w:rsidRDefault="00901B18" w:rsidP="00901B18">
      <w:pPr>
        <w:pStyle w:val="BodyText"/>
        <w:spacing w:before="3" w:line="288" w:lineRule="auto"/>
        <w:ind w:left="851" w:right="119" w:hanging="567"/>
        <w:jc w:val="both"/>
      </w:pPr>
      <w:r w:rsidRPr="00E112CE">
        <w:t>O</w:t>
      </w:r>
      <w:r w:rsidR="00480E76">
        <w:t>2</w:t>
      </w:r>
      <w:r w:rsidRPr="00E112CE">
        <w:tab/>
        <w:t xml:space="preserve">To integrate new buildings with neighbouring buildings </w:t>
      </w:r>
      <w:r w:rsidR="001A6195">
        <w:t>by having an</w:t>
      </w:r>
      <w:r w:rsidRPr="00E112CE">
        <w:t xml:space="preserve"> appropriate transition of building height</w:t>
      </w:r>
      <w:r w:rsidR="001A6195">
        <w:t xml:space="preserve"> and scale</w:t>
      </w:r>
      <w:r w:rsidRPr="00E112CE">
        <w:t>.</w:t>
      </w:r>
    </w:p>
    <w:p w14:paraId="6B18E7FA" w14:textId="77777777" w:rsidR="00901B18" w:rsidRPr="00E112CE" w:rsidRDefault="00901B18" w:rsidP="00901B18">
      <w:pPr>
        <w:pStyle w:val="BodyText"/>
        <w:spacing w:before="3" w:line="288" w:lineRule="auto"/>
        <w:ind w:left="851" w:right="119" w:hanging="837"/>
        <w:jc w:val="both"/>
        <w:rPr>
          <w:sz w:val="16"/>
        </w:rPr>
      </w:pPr>
    </w:p>
    <w:p w14:paraId="6B18E7FB" w14:textId="5804B3EC" w:rsidR="00901B18" w:rsidRPr="00E112CE" w:rsidRDefault="00901B18" w:rsidP="00901B18">
      <w:pPr>
        <w:pStyle w:val="BodyText"/>
        <w:spacing w:before="3" w:line="288" w:lineRule="auto"/>
        <w:ind w:left="851" w:right="119" w:hanging="567"/>
        <w:jc w:val="both"/>
      </w:pPr>
      <w:r w:rsidRPr="00E112CE">
        <w:t>O</w:t>
      </w:r>
      <w:r w:rsidR="00480E76">
        <w:t>3</w:t>
      </w:r>
      <w:r w:rsidRPr="00E112CE">
        <w:t xml:space="preserve"> </w:t>
      </w:r>
      <w:r w:rsidRPr="00E112CE">
        <w:tab/>
        <w:t xml:space="preserve">To </w:t>
      </w:r>
      <w:r w:rsidR="001A6195">
        <w:t>have</w:t>
      </w:r>
      <w:r w:rsidRPr="00E112CE">
        <w:t xml:space="preserve"> building</w:t>
      </w:r>
      <w:r w:rsidR="001A6195">
        <w:t xml:space="preserve"> form and</w:t>
      </w:r>
      <w:r w:rsidRPr="00E112CE">
        <w:t xml:space="preserve"> height </w:t>
      </w:r>
      <w:r w:rsidR="001A6195">
        <w:t>which</w:t>
      </w:r>
      <w:r w:rsidRPr="00E112CE">
        <w:t xml:space="preserve"> minimise</w:t>
      </w:r>
      <w:r w:rsidR="001A6195">
        <w:t>s</w:t>
      </w:r>
      <w:r w:rsidRPr="00E112CE">
        <w:t xml:space="preserve"> impacts on the surrounding area including </w:t>
      </w:r>
      <w:r w:rsidR="001A6195">
        <w:t>adjacent</w:t>
      </w:r>
      <w:r w:rsidRPr="00E112CE">
        <w:t xml:space="preserve"> dwellings and </w:t>
      </w:r>
      <w:r w:rsidR="00480E76">
        <w:t xml:space="preserve">their </w:t>
      </w:r>
      <w:r w:rsidRPr="00E112CE">
        <w:t>open space.</w:t>
      </w:r>
    </w:p>
    <w:p w14:paraId="6B18E7FC" w14:textId="77777777" w:rsidR="00901B18" w:rsidRPr="00E112CE" w:rsidRDefault="00901B18" w:rsidP="00E22359">
      <w:pPr>
        <w:pStyle w:val="BodyText"/>
        <w:spacing w:before="3" w:line="288" w:lineRule="auto"/>
        <w:ind w:right="119"/>
        <w:jc w:val="both"/>
        <w:rPr>
          <w:sz w:val="16"/>
        </w:rPr>
      </w:pPr>
    </w:p>
    <w:p w14:paraId="6B18E7FD" w14:textId="4BB1DC11" w:rsidR="00901B18" w:rsidRDefault="00901B18" w:rsidP="00901B18">
      <w:pPr>
        <w:pStyle w:val="BodyText"/>
        <w:spacing w:before="3" w:line="288" w:lineRule="auto"/>
        <w:ind w:left="851" w:right="119" w:hanging="567"/>
        <w:jc w:val="both"/>
      </w:pPr>
      <w:r w:rsidRPr="00E112CE">
        <w:t>O</w:t>
      </w:r>
      <w:r w:rsidR="00480E76">
        <w:t>4</w:t>
      </w:r>
      <w:r w:rsidRPr="00E112CE">
        <w:tab/>
        <w:t>To minimise overlooking and overshadowing o</w:t>
      </w:r>
      <w:r w:rsidR="008F5EC3" w:rsidRPr="00E112CE">
        <w:t>f</w:t>
      </w:r>
      <w:r w:rsidRPr="00E112CE">
        <w:t xml:space="preserve"> neighbouring properties.</w:t>
      </w:r>
    </w:p>
    <w:p w14:paraId="6B18E7FE" w14:textId="569E42CE" w:rsidR="00901B18" w:rsidRDefault="00901B18" w:rsidP="00901B18">
      <w:pPr>
        <w:pStyle w:val="Heading2"/>
      </w:pPr>
      <w:r w:rsidRPr="00E112CE">
        <w:t>Controls</w:t>
      </w:r>
    </w:p>
    <w:p w14:paraId="12005E3C" w14:textId="26226596" w:rsidR="0041699F" w:rsidRPr="00756920" w:rsidRDefault="0041699F" w:rsidP="0041699F">
      <w:pPr>
        <w:pStyle w:val="BodyText"/>
        <w:spacing w:before="158" w:line="288" w:lineRule="auto"/>
        <w:ind w:left="838" w:right="119" w:hanging="554"/>
        <w:jc w:val="both"/>
        <w:rPr>
          <w:color w:val="000000" w:themeColor="text1"/>
        </w:rPr>
      </w:pPr>
      <w:r w:rsidRPr="00756920">
        <w:rPr>
          <w:color w:val="000000" w:themeColor="text1"/>
        </w:rPr>
        <w:t xml:space="preserve">C1 </w:t>
      </w:r>
      <w:r w:rsidRPr="00756920">
        <w:rPr>
          <w:color w:val="000000" w:themeColor="text1"/>
        </w:rPr>
        <w:tab/>
        <w:t xml:space="preserve">The maximum height of buildings is RL 33.2 </w:t>
      </w:r>
      <w:r w:rsidR="001A6195">
        <w:rPr>
          <w:color w:val="000000" w:themeColor="text1"/>
        </w:rPr>
        <w:t>with</w:t>
      </w:r>
      <w:r w:rsidRPr="00756920">
        <w:rPr>
          <w:color w:val="000000" w:themeColor="text1"/>
        </w:rPr>
        <w:t xml:space="preserve"> a maximum of 5 storeys at City West Link Road </w:t>
      </w:r>
      <w:r w:rsidR="001A6195">
        <w:rPr>
          <w:color w:val="000000" w:themeColor="text1"/>
        </w:rPr>
        <w:t>and</w:t>
      </w:r>
      <w:r w:rsidRPr="00756920">
        <w:rPr>
          <w:color w:val="000000" w:themeColor="text1"/>
        </w:rPr>
        <w:t xml:space="preserve"> a transition to 2 storeys adjacent</w:t>
      </w:r>
      <w:r w:rsidR="00E70994">
        <w:rPr>
          <w:color w:val="000000" w:themeColor="text1"/>
        </w:rPr>
        <w:t xml:space="preserve"> to the</w:t>
      </w:r>
      <w:r w:rsidRPr="00756920">
        <w:rPr>
          <w:color w:val="000000" w:themeColor="text1"/>
        </w:rPr>
        <w:t xml:space="preserve"> houses at Lonsdale Street and </w:t>
      </w:r>
      <w:r w:rsidR="00E70994">
        <w:rPr>
          <w:color w:val="000000" w:themeColor="text1"/>
        </w:rPr>
        <w:t>Russell</w:t>
      </w:r>
      <w:r w:rsidRPr="00756920">
        <w:rPr>
          <w:color w:val="000000" w:themeColor="text1"/>
        </w:rPr>
        <w:t xml:space="preserve"> Street.</w:t>
      </w:r>
    </w:p>
    <w:p w14:paraId="120E8D8D" w14:textId="26A14AC2" w:rsidR="00C6185B" w:rsidRPr="00756920" w:rsidRDefault="00901B18" w:rsidP="00843000">
      <w:pPr>
        <w:pStyle w:val="BodyText"/>
        <w:spacing w:before="212" w:line="288" w:lineRule="auto"/>
        <w:ind w:left="838" w:right="122" w:hanging="554"/>
        <w:jc w:val="both"/>
        <w:rPr>
          <w:color w:val="000000" w:themeColor="text1"/>
        </w:rPr>
      </w:pPr>
      <w:r w:rsidRPr="00E112CE">
        <w:lastRenderedPageBreak/>
        <w:t>C</w:t>
      </w:r>
      <w:r w:rsidR="0041699F">
        <w:t>2</w:t>
      </w:r>
      <w:r w:rsidRPr="00E112CE">
        <w:t xml:space="preserve"> </w:t>
      </w:r>
      <w:r w:rsidRPr="00E112CE">
        <w:tab/>
      </w:r>
      <w:r w:rsidRPr="00756920">
        <w:rPr>
          <w:color w:val="000000" w:themeColor="text1"/>
        </w:rPr>
        <w:t xml:space="preserve">The built form </w:t>
      </w:r>
      <w:r w:rsidR="0041699F" w:rsidRPr="00756920">
        <w:rPr>
          <w:color w:val="000000" w:themeColor="text1"/>
        </w:rPr>
        <w:t>height envelopes are</w:t>
      </w:r>
      <w:r w:rsidR="009B32F2" w:rsidRPr="00756920">
        <w:rPr>
          <w:color w:val="000000" w:themeColor="text1"/>
        </w:rPr>
        <w:t xml:space="preserve"> </w:t>
      </w:r>
      <w:r w:rsidR="0041699F" w:rsidRPr="00756920">
        <w:rPr>
          <w:color w:val="000000" w:themeColor="text1"/>
        </w:rPr>
        <w:t>t</w:t>
      </w:r>
      <w:r w:rsidRPr="00756920">
        <w:rPr>
          <w:color w:val="000000" w:themeColor="text1"/>
        </w:rPr>
        <w:t>o be generally consistent with Figure</w:t>
      </w:r>
      <w:r w:rsidR="0018431B" w:rsidRPr="00756920">
        <w:rPr>
          <w:color w:val="000000" w:themeColor="text1"/>
        </w:rPr>
        <w:t>s</w:t>
      </w:r>
      <w:r w:rsidRPr="00756920">
        <w:rPr>
          <w:color w:val="000000" w:themeColor="text1"/>
        </w:rPr>
        <w:t xml:space="preserve"> </w:t>
      </w:r>
      <w:r w:rsidR="00E136E8" w:rsidRPr="00756920">
        <w:rPr>
          <w:color w:val="000000" w:themeColor="text1"/>
        </w:rPr>
        <w:t>3 and 4</w:t>
      </w:r>
      <w:r w:rsidR="0018431B" w:rsidRPr="00756920">
        <w:rPr>
          <w:color w:val="000000" w:themeColor="text1"/>
        </w:rPr>
        <w:t xml:space="preserve"> </w:t>
      </w:r>
      <w:r w:rsidR="00C6185B" w:rsidRPr="00756920">
        <w:rPr>
          <w:color w:val="000000" w:themeColor="text1"/>
        </w:rPr>
        <w:t xml:space="preserve">with </w:t>
      </w:r>
      <w:r w:rsidR="00DD7740">
        <w:rPr>
          <w:color w:val="000000" w:themeColor="text1"/>
        </w:rPr>
        <w:t xml:space="preserve">buildings having </w:t>
      </w:r>
      <w:r w:rsidR="00C6185B" w:rsidRPr="00756920">
        <w:rPr>
          <w:color w:val="000000" w:themeColor="text1"/>
        </w:rPr>
        <w:t>a transition in height to</w:t>
      </w:r>
      <w:r w:rsidR="00DD7740">
        <w:rPr>
          <w:color w:val="000000" w:themeColor="text1"/>
        </w:rPr>
        <w:t xml:space="preserve"> a maximum of</w:t>
      </w:r>
      <w:r w:rsidR="00C6185B" w:rsidRPr="00756920">
        <w:rPr>
          <w:color w:val="000000" w:themeColor="text1"/>
        </w:rPr>
        <w:t xml:space="preserve"> 5 storeys at City West Link Road as follows: </w:t>
      </w:r>
    </w:p>
    <w:p w14:paraId="6A1D4F74" w14:textId="66A01405" w:rsidR="00C6185B" w:rsidRPr="00756920" w:rsidRDefault="0041551F" w:rsidP="00756920">
      <w:pPr>
        <w:pStyle w:val="BodyText"/>
        <w:numPr>
          <w:ilvl w:val="0"/>
          <w:numId w:val="6"/>
        </w:numPr>
        <w:spacing w:before="212" w:line="288" w:lineRule="auto"/>
        <w:ind w:right="122"/>
        <w:jc w:val="both"/>
        <w:rPr>
          <w:color w:val="000000" w:themeColor="text1"/>
        </w:rPr>
      </w:pPr>
      <w:r>
        <w:rPr>
          <w:color w:val="000000" w:themeColor="text1"/>
        </w:rPr>
        <w:t xml:space="preserve">buildings </w:t>
      </w:r>
      <w:r w:rsidR="006A046A">
        <w:rPr>
          <w:color w:val="000000" w:themeColor="text1"/>
        </w:rPr>
        <w:t xml:space="preserve">have </w:t>
      </w:r>
      <w:r w:rsidR="00C6185B" w:rsidRPr="00756920">
        <w:rPr>
          <w:color w:val="000000" w:themeColor="text1"/>
        </w:rPr>
        <w:t>a max</w:t>
      </w:r>
      <w:r w:rsidR="0041699F">
        <w:rPr>
          <w:color w:val="000000" w:themeColor="text1"/>
        </w:rPr>
        <w:t xml:space="preserve">imum ceiling height of RL 24.7 </w:t>
      </w:r>
      <w:r w:rsidR="00C6185B" w:rsidRPr="00756920">
        <w:rPr>
          <w:color w:val="000000" w:themeColor="text1"/>
        </w:rPr>
        <w:t>bein</w:t>
      </w:r>
      <w:r w:rsidR="0041699F" w:rsidRPr="00756920">
        <w:rPr>
          <w:color w:val="000000" w:themeColor="text1"/>
        </w:rPr>
        <w:t>g an equivalent of a two storey</w:t>
      </w:r>
      <w:r w:rsidR="00C6185B" w:rsidRPr="00756920">
        <w:rPr>
          <w:color w:val="000000" w:themeColor="text1"/>
        </w:rPr>
        <w:t xml:space="preserve"> scale relative to the adjacent house in Lonsdale Street</w:t>
      </w:r>
    </w:p>
    <w:p w14:paraId="52770A38" w14:textId="1094681E" w:rsidR="00C6185B" w:rsidRPr="00756920" w:rsidRDefault="0041551F" w:rsidP="00756920">
      <w:pPr>
        <w:pStyle w:val="BodyText"/>
        <w:numPr>
          <w:ilvl w:val="0"/>
          <w:numId w:val="6"/>
        </w:numPr>
        <w:spacing w:before="212" w:line="288" w:lineRule="auto"/>
        <w:ind w:left="1418" w:right="122"/>
        <w:jc w:val="both"/>
        <w:rPr>
          <w:color w:val="000000" w:themeColor="text1"/>
        </w:rPr>
      </w:pPr>
      <w:r>
        <w:rPr>
          <w:color w:val="000000" w:themeColor="text1"/>
        </w:rPr>
        <w:t xml:space="preserve">buildings </w:t>
      </w:r>
      <w:r w:rsidR="00C6185B" w:rsidRPr="00756920">
        <w:rPr>
          <w:color w:val="000000" w:themeColor="text1"/>
        </w:rPr>
        <w:t xml:space="preserve">have a maximum ceiling height of </w:t>
      </w:r>
      <w:r w:rsidR="008E654E" w:rsidRPr="00756920">
        <w:rPr>
          <w:color w:val="000000" w:themeColor="text1"/>
        </w:rPr>
        <w:t>RL 27.8</w:t>
      </w:r>
      <w:r w:rsidR="00C6185B" w:rsidRPr="00756920">
        <w:rPr>
          <w:color w:val="000000" w:themeColor="text1"/>
        </w:rPr>
        <w:t xml:space="preserve"> an equivalent of a two storey scale relative to the adjacent house at </w:t>
      </w:r>
      <w:r w:rsidR="00E70994">
        <w:rPr>
          <w:color w:val="000000" w:themeColor="text1"/>
        </w:rPr>
        <w:t>Russell</w:t>
      </w:r>
      <w:r w:rsidR="00C6185B" w:rsidRPr="00756920">
        <w:rPr>
          <w:color w:val="000000" w:themeColor="text1"/>
        </w:rPr>
        <w:t xml:space="preserve"> street</w:t>
      </w:r>
    </w:p>
    <w:p w14:paraId="40B5C63E" w14:textId="08A0E84E" w:rsidR="00021C82" w:rsidRPr="00E112CE" w:rsidRDefault="00901B18" w:rsidP="00901B18">
      <w:pPr>
        <w:pStyle w:val="BodyText"/>
        <w:spacing w:before="161" w:line="288" w:lineRule="auto"/>
        <w:ind w:left="838" w:right="120" w:hanging="554"/>
        <w:jc w:val="both"/>
      </w:pPr>
      <w:r w:rsidRPr="00756920">
        <w:rPr>
          <w:color w:val="000000" w:themeColor="text1"/>
        </w:rPr>
        <w:t>C</w:t>
      </w:r>
      <w:r w:rsidR="00AC1A6A" w:rsidRPr="00756920">
        <w:rPr>
          <w:color w:val="000000" w:themeColor="text1"/>
        </w:rPr>
        <w:t>3</w:t>
      </w:r>
      <w:r w:rsidRPr="00756920">
        <w:rPr>
          <w:color w:val="000000" w:themeColor="text1"/>
        </w:rPr>
        <w:t xml:space="preserve"> </w:t>
      </w:r>
      <w:r w:rsidRPr="00756920">
        <w:rPr>
          <w:color w:val="000000" w:themeColor="text1"/>
        </w:rPr>
        <w:tab/>
      </w:r>
      <w:r w:rsidR="00983904" w:rsidRPr="00756920">
        <w:rPr>
          <w:color w:val="000000" w:themeColor="text1"/>
        </w:rPr>
        <w:t>No residential uses are to be contained at ground level storey along City West Link Road</w:t>
      </w:r>
    </w:p>
    <w:p w14:paraId="6B18E802" w14:textId="0026E482" w:rsidR="00843000" w:rsidRDefault="0041699F" w:rsidP="00E70994">
      <w:pPr>
        <w:pStyle w:val="BodyText"/>
        <w:spacing w:before="161" w:line="288" w:lineRule="auto"/>
        <w:ind w:left="838" w:right="120" w:hanging="554"/>
        <w:jc w:val="both"/>
        <w:rPr>
          <w:color w:val="000000" w:themeColor="text1"/>
        </w:rPr>
      </w:pPr>
      <w:r>
        <w:t>C4</w:t>
      </w:r>
      <w:r w:rsidR="00021C82">
        <w:tab/>
      </w:r>
      <w:r>
        <w:rPr>
          <w:color w:val="000000" w:themeColor="text1"/>
        </w:rPr>
        <w:t xml:space="preserve">Top of </w:t>
      </w:r>
      <w:r w:rsidR="00E136E8" w:rsidRPr="00756920">
        <w:rPr>
          <w:color w:val="000000" w:themeColor="text1"/>
        </w:rPr>
        <w:t>building roof</w:t>
      </w:r>
      <w:r w:rsidR="009A41EF">
        <w:rPr>
          <w:color w:val="000000" w:themeColor="text1"/>
        </w:rPr>
        <w:t xml:space="preserve"> structure</w:t>
      </w:r>
      <w:r w:rsidR="00E136E8" w:rsidRPr="00756920">
        <w:rPr>
          <w:color w:val="000000" w:themeColor="text1"/>
        </w:rPr>
        <w:t xml:space="preserve"> for the five storey building component</w:t>
      </w:r>
      <w:r w:rsidR="00BC5607">
        <w:rPr>
          <w:color w:val="000000" w:themeColor="text1"/>
        </w:rPr>
        <w:t xml:space="preserve"> in Figures 3 and </w:t>
      </w:r>
      <w:r w:rsidR="004214FF">
        <w:rPr>
          <w:color w:val="000000" w:themeColor="text1"/>
        </w:rPr>
        <w:t>4</w:t>
      </w:r>
      <w:r w:rsidR="00E136E8" w:rsidRPr="00756920">
        <w:rPr>
          <w:color w:val="000000" w:themeColor="text1"/>
        </w:rPr>
        <w:t xml:space="preserve"> </w:t>
      </w:r>
      <w:r w:rsidR="00F6435A">
        <w:rPr>
          <w:color w:val="000000" w:themeColor="text1"/>
        </w:rPr>
        <w:t>should</w:t>
      </w:r>
      <w:r w:rsidR="00E136E8" w:rsidRPr="00756920">
        <w:rPr>
          <w:color w:val="000000" w:themeColor="text1"/>
        </w:rPr>
        <w:t xml:space="preserve"> be</w:t>
      </w:r>
      <w:r w:rsidRPr="00756920">
        <w:rPr>
          <w:color w:val="000000" w:themeColor="text1"/>
        </w:rPr>
        <w:t xml:space="preserve"> </w:t>
      </w:r>
      <w:r w:rsidR="00BC5607">
        <w:rPr>
          <w:color w:val="000000" w:themeColor="text1"/>
        </w:rPr>
        <w:t xml:space="preserve">a maximum </w:t>
      </w:r>
      <w:r w:rsidR="00E70994" w:rsidRPr="00756920">
        <w:rPr>
          <w:color w:val="000000" w:themeColor="text1"/>
        </w:rPr>
        <w:t>at approximately</w:t>
      </w:r>
      <w:r w:rsidR="00E70994">
        <w:rPr>
          <w:color w:val="000000" w:themeColor="text1"/>
        </w:rPr>
        <w:t xml:space="preserve"> </w:t>
      </w:r>
      <w:r w:rsidR="00F80203" w:rsidRPr="00756920">
        <w:rPr>
          <w:color w:val="000000" w:themeColor="text1"/>
        </w:rPr>
        <w:t>RL 30.7 to accommodate a lift overrun.</w:t>
      </w:r>
    </w:p>
    <w:p w14:paraId="0BD82F09" w14:textId="674C727D" w:rsidR="006A046A" w:rsidRPr="00756920" w:rsidRDefault="006A046A" w:rsidP="006A046A">
      <w:pPr>
        <w:pStyle w:val="BodyText"/>
        <w:spacing w:before="161" w:line="288" w:lineRule="auto"/>
        <w:ind w:left="838" w:right="120" w:hanging="554"/>
        <w:jc w:val="both"/>
        <w:rPr>
          <w:color w:val="000000" w:themeColor="text1"/>
        </w:rPr>
      </w:pPr>
      <w:r>
        <w:t>C5    Overhead power cables along City West Link Road must be relocated underground and replaced with appropriate street lighting given the scale of the development and the significant aesthetic benefit resulting from undergrounding, including allowing for viable street tree planting.</w:t>
      </w:r>
    </w:p>
    <w:p w14:paraId="6B18E803" w14:textId="4489A195" w:rsidR="00843000" w:rsidRDefault="0041699F" w:rsidP="00843000">
      <w:pPr>
        <w:pStyle w:val="BodyText"/>
        <w:spacing w:before="161" w:line="288" w:lineRule="auto"/>
        <w:ind w:left="838" w:right="120" w:hanging="554"/>
        <w:jc w:val="both"/>
      </w:pPr>
      <w:r w:rsidRPr="00756920">
        <w:rPr>
          <w:color w:val="000000" w:themeColor="text1"/>
        </w:rPr>
        <w:t>C</w:t>
      </w:r>
      <w:r w:rsidR="006A046A">
        <w:rPr>
          <w:color w:val="000000" w:themeColor="text1"/>
        </w:rPr>
        <w:t>6</w:t>
      </w:r>
      <w:r w:rsidR="00843000" w:rsidRPr="00756920">
        <w:tab/>
        <w:t xml:space="preserve">The proposed building </w:t>
      </w:r>
      <w:r w:rsidR="00A47494">
        <w:t xml:space="preserve">locations </w:t>
      </w:r>
      <w:r w:rsidR="00983904">
        <w:t xml:space="preserve">and site layout </w:t>
      </w:r>
      <w:r w:rsidR="00F6435A">
        <w:t>should</w:t>
      </w:r>
      <w:r w:rsidR="00843000" w:rsidRPr="00756920">
        <w:t xml:space="preserve"> be consistent with that shown in </w:t>
      </w:r>
      <w:r w:rsidR="00843000" w:rsidRPr="00756920">
        <w:rPr>
          <w:b/>
        </w:rPr>
        <w:t xml:space="preserve">Figure </w:t>
      </w:r>
      <w:r w:rsidR="00AE4760">
        <w:rPr>
          <w:b/>
        </w:rPr>
        <w:t>2</w:t>
      </w:r>
      <w:r>
        <w:rPr>
          <w:b/>
        </w:rPr>
        <w:t xml:space="preserve"> </w:t>
      </w:r>
      <w:r w:rsidR="00843000" w:rsidRPr="00756920">
        <w:t xml:space="preserve">to </w:t>
      </w:r>
      <w:r w:rsidR="00A47494">
        <w:t>achieve</w:t>
      </w:r>
      <w:r w:rsidR="00DF58D7">
        <w:t xml:space="preserve"> buildings oriented predominantly to Lonsdale Street and Russell Street</w:t>
      </w:r>
      <w:r w:rsidR="00A47494">
        <w:t xml:space="preserve"> appropriate amenity for occupants, </w:t>
      </w:r>
      <w:r w:rsidR="00480E76">
        <w:t xml:space="preserve">a </w:t>
      </w:r>
      <w:r w:rsidR="00A47494">
        <w:t>landscape setting</w:t>
      </w:r>
      <w:r w:rsidR="00480E76">
        <w:t xml:space="preserve"> and tree canopy</w:t>
      </w:r>
      <w:r w:rsidR="00A47494">
        <w:t>,</w:t>
      </w:r>
      <w:r w:rsidR="008B57DD">
        <w:t xml:space="preserve"> middle ground level</w:t>
      </w:r>
      <w:r w:rsidR="00A47494">
        <w:t xml:space="preserve"> communal open space area</w:t>
      </w:r>
      <w:r w:rsidR="00480E76">
        <w:t>, landscaped buffer to adjacent houses</w:t>
      </w:r>
      <w:r w:rsidR="00A47494">
        <w:t xml:space="preserve"> and </w:t>
      </w:r>
      <w:r w:rsidR="00C109C4">
        <w:t xml:space="preserve">to </w:t>
      </w:r>
      <w:r w:rsidR="00A47494">
        <w:t xml:space="preserve">comply with other parts of this Development Control Plan. </w:t>
      </w:r>
    </w:p>
    <w:p w14:paraId="6F08A738" w14:textId="086DF490" w:rsidR="00E42F82" w:rsidRPr="00756920" w:rsidRDefault="00E42F82" w:rsidP="00843000">
      <w:pPr>
        <w:pStyle w:val="BodyText"/>
        <w:spacing w:before="161" w:line="288" w:lineRule="auto"/>
        <w:ind w:left="838" w:right="120" w:hanging="554"/>
        <w:jc w:val="both"/>
      </w:pPr>
      <w:r>
        <w:rPr>
          <w:color w:val="000000" w:themeColor="text1"/>
        </w:rPr>
        <w:t>C7</w:t>
      </w:r>
      <w:r>
        <w:rPr>
          <w:color w:val="000000" w:themeColor="text1"/>
        </w:rPr>
        <w:tab/>
        <w:t>Along City West Link Road there shall be employment floor space provided used as part of an apartment above, which is setback a minimum of 3m from the boundary.</w:t>
      </w:r>
    </w:p>
    <w:p w14:paraId="6B18E804" w14:textId="0A7FB241" w:rsidR="00901B18" w:rsidRPr="00E112CE" w:rsidRDefault="005B486B" w:rsidP="00901B18">
      <w:pPr>
        <w:pStyle w:val="BodyText"/>
        <w:spacing w:before="161" w:line="288" w:lineRule="auto"/>
        <w:ind w:left="838" w:right="120" w:hanging="720"/>
        <w:jc w:val="center"/>
      </w:pPr>
      <w:r w:rsidRPr="005B486B">
        <w:rPr>
          <w:noProof/>
        </w:rPr>
        <w:drawing>
          <wp:inline distT="0" distB="0" distL="0" distR="0" wp14:anchorId="73D07FBE" wp14:editId="468A46B8">
            <wp:extent cx="5600620" cy="293751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648"/>
                    <a:stretch/>
                  </pic:blipFill>
                  <pic:spPr bwMode="auto">
                    <a:xfrm>
                      <a:off x="0" y="0"/>
                      <a:ext cx="5600698" cy="2937551"/>
                    </a:xfrm>
                    <a:prstGeom prst="rect">
                      <a:avLst/>
                    </a:prstGeom>
                    <a:noFill/>
                    <a:ln>
                      <a:noFill/>
                    </a:ln>
                    <a:extLst>
                      <a:ext uri="{53640926-AAD7-44D8-BBD7-CCE9431645EC}">
                        <a14:shadowObscured xmlns:a14="http://schemas.microsoft.com/office/drawing/2010/main"/>
                      </a:ext>
                    </a:extLst>
                  </pic:spPr>
                </pic:pic>
              </a:graphicData>
            </a:graphic>
          </wp:inline>
        </w:drawing>
      </w:r>
    </w:p>
    <w:p w14:paraId="34FD5BF1" w14:textId="065EC146" w:rsidR="00143398" w:rsidRDefault="00143398" w:rsidP="006A046A">
      <w:pPr>
        <w:pStyle w:val="Heading1"/>
        <w:ind w:left="993" w:hanging="993"/>
        <w:jc w:val="center"/>
        <w:rPr>
          <w:color w:val="000000" w:themeColor="text1"/>
        </w:rPr>
      </w:pPr>
      <w:r w:rsidRPr="00143398">
        <w:rPr>
          <w:noProof/>
          <w:color w:val="000000" w:themeColor="text1"/>
        </w:rPr>
        <w:drawing>
          <wp:inline distT="0" distB="0" distL="0" distR="0" wp14:anchorId="6758EDC2" wp14:editId="43A018E8">
            <wp:extent cx="141605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33108"/>
                    <a:stretch/>
                  </pic:blipFill>
                  <pic:spPr bwMode="auto">
                    <a:xfrm>
                      <a:off x="0" y="0"/>
                      <a:ext cx="1416050" cy="628650"/>
                    </a:xfrm>
                    <a:prstGeom prst="rect">
                      <a:avLst/>
                    </a:prstGeom>
                    <a:noFill/>
                    <a:ln>
                      <a:noFill/>
                    </a:ln>
                    <a:extLst>
                      <a:ext uri="{53640926-AAD7-44D8-BBD7-CCE9431645EC}">
                        <a14:shadowObscured xmlns:a14="http://schemas.microsoft.com/office/drawing/2010/main"/>
                      </a:ext>
                    </a:extLst>
                  </pic:spPr>
                </pic:pic>
              </a:graphicData>
            </a:graphic>
          </wp:inline>
        </w:drawing>
      </w:r>
    </w:p>
    <w:p w14:paraId="6B18E805" w14:textId="033A953B" w:rsidR="00901B18" w:rsidRDefault="00901B18" w:rsidP="00901B18">
      <w:pPr>
        <w:pStyle w:val="Heading1"/>
        <w:ind w:left="993" w:hanging="993"/>
        <w:jc w:val="center"/>
      </w:pPr>
      <w:r w:rsidRPr="00756920">
        <w:rPr>
          <w:color w:val="000000" w:themeColor="text1"/>
        </w:rPr>
        <w:t xml:space="preserve">Figure </w:t>
      </w:r>
      <w:r w:rsidR="00E70994">
        <w:rPr>
          <w:color w:val="000000" w:themeColor="text1"/>
        </w:rPr>
        <w:t>2</w:t>
      </w:r>
      <w:r w:rsidRPr="00756920">
        <w:rPr>
          <w:color w:val="000000" w:themeColor="text1"/>
        </w:rPr>
        <w:t xml:space="preserve">: Indicative site </w:t>
      </w:r>
      <w:r w:rsidR="00843000" w:rsidRPr="00756920">
        <w:rPr>
          <w:color w:val="000000" w:themeColor="text1"/>
        </w:rPr>
        <w:t>plan</w:t>
      </w:r>
    </w:p>
    <w:p w14:paraId="3FD11FA3" w14:textId="19B01EBA" w:rsidR="00021C82" w:rsidRDefault="00112E60" w:rsidP="00143398">
      <w:pPr>
        <w:pStyle w:val="Heading2"/>
        <w:tabs>
          <w:tab w:val="left" w:pos="0"/>
        </w:tabs>
        <w:spacing w:before="259" w:line="439" w:lineRule="auto"/>
        <w:ind w:left="0" w:right="1659"/>
        <w:jc w:val="center"/>
        <w:rPr>
          <w:b w:val="0"/>
          <w:color w:val="FF0000"/>
        </w:rPr>
      </w:pPr>
      <w:r>
        <w:rPr>
          <w:noProof/>
        </w:rPr>
        <w:lastRenderedPageBreak/>
        <w:drawing>
          <wp:inline distT="0" distB="0" distL="0" distR="0" wp14:anchorId="12D38C0B" wp14:editId="2A97B965">
            <wp:extent cx="5727700" cy="33274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327400"/>
                    </a:xfrm>
                    <a:prstGeom prst="rect">
                      <a:avLst/>
                    </a:prstGeom>
                    <a:noFill/>
                    <a:ln>
                      <a:noFill/>
                    </a:ln>
                  </pic:spPr>
                </pic:pic>
              </a:graphicData>
            </a:graphic>
          </wp:inline>
        </w:drawing>
      </w:r>
      <w:r w:rsidR="00843000" w:rsidRPr="00143398">
        <w:rPr>
          <w:bCs w:val="0"/>
        </w:rPr>
        <w:t xml:space="preserve">Figure </w:t>
      </w:r>
      <w:r w:rsidR="00E70994" w:rsidRPr="00143398">
        <w:t>3</w:t>
      </w:r>
      <w:r w:rsidR="00843000" w:rsidRPr="00143398">
        <w:rPr>
          <w:bCs w:val="0"/>
        </w:rPr>
        <w:t xml:space="preserve">: Indicative elevation </w:t>
      </w:r>
      <w:r w:rsidR="00143398" w:rsidRPr="00143398">
        <w:rPr>
          <w:bCs w:val="0"/>
        </w:rPr>
        <w:t>envelope</w:t>
      </w:r>
      <w:r w:rsidR="00143398">
        <w:rPr>
          <w:bCs w:val="0"/>
        </w:rPr>
        <w:t xml:space="preserve"> along Lonsdale Street</w:t>
      </w:r>
    </w:p>
    <w:p w14:paraId="353BDCEC" w14:textId="78AF39CF" w:rsidR="00A47494" w:rsidRPr="00756920" w:rsidRDefault="00112E60" w:rsidP="00AE4760">
      <w:pPr>
        <w:pStyle w:val="Heading2"/>
        <w:tabs>
          <w:tab w:val="left" w:pos="0"/>
        </w:tabs>
        <w:spacing w:before="259" w:line="439" w:lineRule="auto"/>
        <w:ind w:left="0" w:right="6042"/>
        <w:jc w:val="center"/>
        <w:rPr>
          <w:color w:val="FF0000"/>
        </w:rPr>
      </w:pPr>
      <w:r>
        <w:rPr>
          <w:noProof/>
          <w:color w:val="FF0000"/>
        </w:rPr>
        <w:drawing>
          <wp:inline distT="0" distB="0" distL="0" distR="0" wp14:anchorId="40061665" wp14:editId="59D9195F">
            <wp:extent cx="5727700" cy="3302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3302000"/>
                    </a:xfrm>
                    <a:prstGeom prst="rect">
                      <a:avLst/>
                    </a:prstGeom>
                    <a:noFill/>
                    <a:ln>
                      <a:noFill/>
                    </a:ln>
                  </pic:spPr>
                </pic:pic>
              </a:graphicData>
            </a:graphic>
          </wp:inline>
        </w:drawing>
      </w:r>
    </w:p>
    <w:p w14:paraId="0E012CD3" w14:textId="2B0B61C7" w:rsidR="00A47494" w:rsidRDefault="00A47494" w:rsidP="00756920">
      <w:pPr>
        <w:ind w:left="851" w:firstLine="720"/>
        <w:rPr>
          <w:rFonts w:ascii="Calibri" w:eastAsia="Calibri" w:hAnsi="Calibri" w:cs="Calibri"/>
          <w:b/>
          <w:bCs/>
          <w:sz w:val="26"/>
          <w:szCs w:val="26"/>
        </w:rPr>
      </w:pPr>
      <w:r w:rsidRPr="00756920">
        <w:rPr>
          <w:rFonts w:ascii="Calibri" w:eastAsia="Calibri" w:hAnsi="Calibri" w:cs="Calibri"/>
          <w:b/>
          <w:bCs/>
          <w:sz w:val="26"/>
          <w:szCs w:val="26"/>
        </w:rPr>
        <w:t xml:space="preserve">Figure </w:t>
      </w:r>
      <w:r w:rsidR="00E70994">
        <w:rPr>
          <w:rFonts w:ascii="Calibri" w:eastAsia="Calibri" w:hAnsi="Calibri" w:cs="Calibri"/>
          <w:b/>
          <w:bCs/>
          <w:sz w:val="26"/>
          <w:szCs w:val="26"/>
        </w:rPr>
        <w:t>4</w:t>
      </w:r>
      <w:r w:rsidRPr="00756920">
        <w:rPr>
          <w:rFonts w:ascii="Calibri" w:eastAsia="Calibri" w:hAnsi="Calibri" w:cs="Calibri"/>
          <w:b/>
          <w:bCs/>
          <w:sz w:val="26"/>
          <w:szCs w:val="26"/>
        </w:rPr>
        <w:t xml:space="preserve">: Indicative elevation </w:t>
      </w:r>
      <w:r w:rsidR="00143398">
        <w:rPr>
          <w:rFonts w:ascii="Calibri" w:eastAsia="Calibri" w:hAnsi="Calibri" w:cs="Calibri"/>
          <w:b/>
          <w:bCs/>
          <w:sz w:val="26"/>
          <w:szCs w:val="26"/>
        </w:rPr>
        <w:t xml:space="preserve">envelope </w:t>
      </w:r>
      <w:r w:rsidRPr="00756920">
        <w:rPr>
          <w:rFonts w:ascii="Calibri" w:eastAsia="Calibri" w:hAnsi="Calibri" w:cs="Calibri"/>
          <w:b/>
          <w:bCs/>
          <w:sz w:val="26"/>
          <w:szCs w:val="26"/>
        </w:rPr>
        <w:t>along Russell Street</w:t>
      </w:r>
    </w:p>
    <w:p w14:paraId="2E054914" w14:textId="77777777" w:rsidR="00F56337" w:rsidRDefault="00F56337">
      <w:pPr>
        <w:rPr>
          <w:b/>
          <w:bCs/>
        </w:rPr>
      </w:pPr>
      <w:r>
        <w:br w:type="page"/>
      </w:r>
    </w:p>
    <w:p w14:paraId="6B18E823" w14:textId="67F7F1D4" w:rsidR="009747DE" w:rsidRPr="00E112CE" w:rsidRDefault="00B63C68" w:rsidP="009747DE">
      <w:pPr>
        <w:pStyle w:val="Heading2"/>
        <w:tabs>
          <w:tab w:val="left" w:pos="1418"/>
          <w:tab w:val="left" w:pos="5954"/>
        </w:tabs>
        <w:spacing w:before="259" w:line="439" w:lineRule="auto"/>
        <w:ind w:left="0" w:right="3360"/>
      </w:pPr>
      <w:r>
        <w:lastRenderedPageBreak/>
        <w:t>X</w:t>
      </w:r>
      <w:r w:rsidR="00A47494">
        <w:t>X</w:t>
      </w:r>
      <w:r w:rsidR="009747DE" w:rsidRPr="00E112CE">
        <w:t>1.</w:t>
      </w:r>
      <w:r>
        <w:t>6</w:t>
      </w:r>
      <w:r w:rsidR="009747DE" w:rsidRPr="00E112CE">
        <w:tab/>
        <w:t xml:space="preserve">SETBACK AND SEPARATION </w:t>
      </w:r>
    </w:p>
    <w:p w14:paraId="6B18E824" w14:textId="77777777" w:rsidR="00AC1A6A" w:rsidRPr="00756920" w:rsidRDefault="00AC1A6A" w:rsidP="00AC1A6A">
      <w:pPr>
        <w:pStyle w:val="Heading2"/>
        <w:spacing w:before="158" w:line="439" w:lineRule="auto"/>
        <w:ind w:right="3927" w:hanging="1"/>
        <w:jc w:val="both"/>
        <w:rPr>
          <w:color w:val="000000" w:themeColor="text1"/>
        </w:rPr>
      </w:pPr>
      <w:r w:rsidRPr="00756920">
        <w:rPr>
          <w:color w:val="000000" w:themeColor="text1"/>
        </w:rPr>
        <w:t>Objectives</w:t>
      </w:r>
    </w:p>
    <w:p w14:paraId="27F736AA" w14:textId="77777777" w:rsidR="005C020A" w:rsidRPr="00756920" w:rsidRDefault="000146CA" w:rsidP="005C020A">
      <w:pPr>
        <w:pStyle w:val="BodyText"/>
        <w:tabs>
          <w:tab w:val="left" w:pos="979"/>
        </w:tabs>
        <w:spacing w:before="2" w:line="288" w:lineRule="auto"/>
        <w:ind w:left="284" w:right="125"/>
        <w:rPr>
          <w:color w:val="000000" w:themeColor="text1"/>
        </w:rPr>
      </w:pPr>
      <w:r>
        <w:rPr>
          <w:color w:val="000000" w:themeColor="text1"/>
        </w:rPr>
        <w:t>O1</w:t>
      </w:r>
      <w:r>
        <w:rPr>
          <w:color w:val="000000" w:themeColor="text1"/>
        </w:rPr>
        <w:tab/>
      </w:r>
      <w:r w:rsidR="005C020A" w:rsidRPr="00756920">
        <w:rPr>
          <w:color w:val="000000" w:themeColor="text1"/>
        </w:rPr>
        <w:t xml:space="preserve">Achieve adequate building </w:t>
      </w:r>
      <w:r w:rsidR="005C020A">
        <w:rPr>
          <w:color w:val="000000" w:themeColor="text1"/>
        </w:rPr>
        <w:t xml:space="preserve">separation </w:t>
      </w:r>
      <w:r w:rsidR="005C020A" w:rsidRPr="00CB7292">
        <w:rPr>
          <w:color w:val="000000" w:themeColor="text1"/>
        </w:rPr>
        <w:t>including privacy between buildings</w:t>
      </w:r>
      <w:r w:rsidR="005C020A" w:rsidRPr="00145339">
        <w:rPr>
          <w:color w:val="FF0000"/>
        </w:rPr>
        <w:t>.</w:t>
      </w:r>
    </w:p>
    <w:p w14:paraId="707869C1" w14:textId="77777777" w:rsidR="005C020A" w:rsidRDefault="005C020A" w:rsidP="000146CA">
      <w:pPr>
        <w:pStyle w:val="BodyText"/>
        <w:tabs>
          <w:tab w:val="left" w:pos="979"/>
        </w:tabs>
        <w:spacing w:before="2" w:line="288" w:lineRule="auto"/>
        <w:ind w:left="993" w:right="125" w:hanging="709"/>
        <w:rPr>
          <w:color w:val="000000" w:themeColor="text1"/>
        </w:rPr>
      </w:pPr>
    </w:p>
    <w:p w14:paraId="26F627EB" w14:textId="199BDF63" w:rsidR="000146CA" w:rsidRPr="00756920" w:rsidRDefault="005C020A" w:rsidP="000146CA">
      <w:pPr>
        <w:pStyle w:val="BodyText"/>
        <w:tabs>
          <w:tab w:val="left" w:pos="979"/>
        </w:tabs>
        <w:spacing w:before="2" w:line="288" w:lineRule="auto"/>
        <w:ind w:left="993" w:right="125" w:hanging="709"/>
        <w:rPr>
          <w:color w:val="000000" w:themeColor="text1"/>
        </w:rPr>
      </w:pPr>
      <w:r>
        <w:rPr>
          <w:color w:val="000000" w:themeColor="text1"/>
        </w:rPr>
        <w:t>O2</w:t>
      </w:r>
      <w:r>
        <w:rPr>
          <w:color w:val="000000" w:themeColor="text1"/>
        </w:rPr>
        <w:tab/>
      </w:r>
      <w:r w:rsidR="000146CA" w:rsidRPr="00756920">
        <w:rPr>
          <w:color w:val="000000" w:themeColor="text1"/>
        </w:rPr>
        <w:t>To accommodate deep soil planting and landscaping to enhance the streetscape and provide for tree canopy.</w:t>
      </w:r>
    </w:p>
    <w:p w14:paraId="6B18E82E" w14:textId="77777777" w:rsidR="005A5F71" w:rsidRPr="00756920" w:rsidRDefault="005A5F71" w:rsidP="009747DE">
      <w:pPr>
        <w:pStyle w:val="BodyText"/>
        <w:tabs>
          <w:tab w:val="left" w:pos="979"/>
        </w:tabs>
        <w:spacing w:before="2" w:line="288" w:lineRule="auto"/>
        <w:ind w:left="979" w:right="125" w:hanging="720"/>
        <w:rPr>
          <w:color w:val="000000" w:themeColor="text1"/>
        </w:rPr>
      </w:pPr>
    </w:p>
    <w:p w14:paraId="75EC2ED7" w14:textId="22EA91F8" w:rsidR="00C04D4F" w:rsidRDefault="005A5F71" w:rsidP="00473695">
      <w:pPr>
        <w:pStyle w:val="BodyText"/>
        <w:tabs>
          <w:tab w:val="left" w:pos="979"/>
        </w:tabs>
        <w:spacing w:before="2" w:line="288" w:lineRule="auto"/>
        <w:ind w:left="979" w:right="125" w:hanging="720"/>
      </w:pPr>
      <w:r w:rsidRPr="00756920">
        <w:rPr>
          <w:color w:val="000000" w:themeColor="text1"/>
        </w:rPr>
        <w:t>O</w:t>
      </w:r>
      <w:r w:rsidR="00473695">
        <w:rPr>
          <w:color w:val="000000" w:themeColor="text1"/>
        </w:rPr>
        <w:t>3</w:t>
      </w:r>
      <w:r w:rsidRPr="00756920">
        <w:rPr>
          <w:color w:val="000000" w:themeColor="text1"/>
        </w:rPr>
        <w:tab/>
      </w:r>
      <w:r w:rsidR="00C04D4F" w:rsidRPr="00756920">
        <w:rPr>
          <w:color w:val="000000" w:themeColor="text1"/>
        </w:rPr>
        <w:t>Achieve adequate bui</w:t>
      </w:r>
      <w:r w:rsidR="00F80203" w:rsidRPr="00756920">
        <w:rPr>
          <w:color w:val="000000" w:themeColor="text1"/>
        </w:rPr>
        <w:t>l</w:t>
      </w:r>
      <w:r w:rsidR="00C04D4F" w:rsidRPr="00756920">
        <w:rPr>
          <w:color w:val="000000" w:themeColor="text1"/>
        </w:rPr>
        <w:t xml:space="preserve">ding </w:t>
      </w:r>
      <w:r w:rsidR="00145339">
        <w:rPr>
          <w:color w:val="000000" w:themeColor="text1"/>
        </w:rPr>
        <w:t xml:space="preserve">separation </w:t>
      </w:r>
      <w:r w:rsidR="00145339" w:rsidRPr="00CB7292">
        <w:rPr>
          <w:color w:val="000000" w:themeColor="text1"/>
        </w:rPr>
        <w:t xml:space="preserve">between </w:t>
      </w:r>
      <w:r w:rsidR="00145339" w:rsidRPr="00066AAD">
        <w:t>buildings</w:t>
      </w:r>
      <w:r w:rsidR="00BE7EF1" w:rsidRPr="00066AAD">
        <w:t xml:space="preserve"> and adjoining houses</w:t>
      </w:r>
      <w:r w:rsidR="00066AAD" w:rsidRPr="00066AAD">
        <w:t>.</w:t>
      </w:r>
    </w:p>
    <w:p w14:paraId="1BEEA313" w14:textId="02E872C3" w:rsidR="00066AAD" w:rsidRDefault="00066AAD" w:rsidP="00473695">
      <w:pPr>
        <w:pStyle w:val="BodyText"/>
        <w:tabs>
          <w:tab w:val="left" w:pos="979"/>
        </w:tabs>
        <w:spacing w:before="2" w:line="288" w:lineRule="auto"/>
        <w:ind w:left="979" w:right="125" w:hanging="720"/>
        <w:rPr>
          <w:color w:val="000000" w:themeColor="text1"/>
        </w:rPr>
      </w:pPr>
    </w:p>
    <w:p w14:paraId="2A8747A2" w14:textId="726EAE6F" w:rsidR="00066AAD" w:rsidRPr="00756920" w:rsidRDefault="00066AAD" w:rsidP="00473695">
      <w:pPr>
        <w:pStyle w:val="BodyText"/>
        <w:tabs>
          <w:tab w:val="left" w:pos="979"/>
        </w:tabs>
        <w:spacing w:before="2" w:line="288" w:lineRule="auto"/>
        <w:ind w:left="979" w:right="125" w:hanging="720"/>
        <w:rPr>
          <w:color w:val="000000" w:themeColor="text1"/>
        </w:rPr>
      </w:pPr>
      <w:r>
        <w:rPr>
          <w:color w:val="000000" w:themeColor="text1"/>
        </w:rPr>
        <w:t xml:space="preserve">O4 </w:t>
      </w:r>
      <w:r>
        <w:rPr>
          <w:color w:val="000000" w:themeColor="text1"/>
        </w:rPr>
        <w:tab/>
        <w:t>Achieve adequate separation from high voltage powerlines along City West Link Road.</w:t>
      </w:r>
    </w:p>
    <w:p w14:paraId="6B18E830" w14:textId="77777777" w:rsidR="00AC1A6A" w:rsidRPr="00E112CE" w:rsidRDefault="00AC1A6A" w:rsidP="00AC1A6A">
      <w:pPr>
        <w:pStyle w:val="Heading2"/>
      </w:pPr>
      <w:r w:rsidRPr="00E112CE">
        <w:t>Controls</w:t>
      </w:r>
    </w:p>
    <w:p w14:paraId="21F2567B" w14:textId="1BE7C0A4" w:rsidR="00751D4D" w:rsidRPr="00756920" w:rsidRDefault="00AC1A6A" w:rsidP="00111EAD">
      <w:pPr>
        <w:pStyle w:val="BodyText"/>
        <w:spacing w:before="161" w:line="288" w:lineRule="auto"/>
        <w:ind w:left="838" w:right="120" w:hanging="554"/>
        <w:jc w:val="both"/>
        <w:rPr>
          <w:color w:val="000000" w:themeColor="text1"/>
        </w:rPr>
      </w:pPr>
      <w:r w:rsidRPr="00756920">
        <w:rPr>
          <w:color w:val="000000" w:themeColor="text1"/>
        </w:rPr>
        <w:t xml:space="preserve">C1 </w:t>
      </w:r>
      <w:r w:rsidRPr="00756920">
        <w:rPr>
          <w:color w:val="000000" w:themeColor="text1"/>
        </w:rPr>
        <w:tab/>
      </w:r>
      <w:bookmarkStart w:id="0" w:name="_Hlk57295091"/>
      <w:r w:rsidR="00111EAD" w:rsidRPr="00756920">
        <w:rPr>
          <w:color w:val="000000" w:themeColor="text1"/>
        </w:rPr>
        <w:t xml:space="preserve">Buildings are to be setback </w:t>
      </w:r>
      <w:bookmarkEnd w:id="0"/>
      <w:r w:rsidR="00111EAD" w:rsidRPr="00756920">
        <w:rPr>
          <w:color w:val="000000" w:themeColor="text1"/>
        </w:rPr>
        <w:t xml:space="preserve">a minimum of 3m </w:t>
      </w:r>
      <w:r w:rsidR="00751D4D" w:rsidRPr="00756920">
        <w:rPr>
          <w:color w:val="000000" w:themeColor="text1"/>
        </w:rPr>
        <w:t xml:space="preserve">inclusive </w:t>
      </w:r>
      <w:r w:rsidR="00CB7292">
        <w:rPr>
          <w:color w:val="000000" w:themeColor="text1"/>
        </w:rPr>
        <w:t xml:space="preserve">of below ground carparks levels from </w:t>
      </w:r>
      <w:r w:rsidR="00CB7292" w:rsidRPr="00756920">
        <w:rPr>
          <w:color w:val="000000" w:themeColor="text1"/>
        </w:rPr>
        <w:t>City West Link Road</w:t>
      </w:r>
      <w:r w:rsidR="00CB7292">
        <w:rPr>
          <w:color w:val="000000" w:themeColor="text1"/>
        </w:rPr>
        <w:t xml:space="preserve">, </w:t>
      </w:r>
      <w:r w:rsidR="00CB7292" w:rsidRPr="00756920">
        <w:rPr>
          <w:color w:val="000000" w:themeColor="text1"/>
        </w:rPr>
        <w:t xml:space="preserve">Lonsdale Street and </w:t>
      </w:r>
      <w:r w:rsidR="00CB7292">
        <w:rPr>
          <w:color w:val="000000" w:themeColor="text1"/>
        </w:rPr>
        <w:t>Russell</w:t>
      </w:r>
      <w:r w:rsidR="00CB7292" w:rsidRPr="00756920">
        <w:rPr>
          <w:color w:val="000000" w:themeColor="text1"/>
        </w:rPr>
        <w:t xml:space="preserve"> Street</w:t>
      </w:r>
    </w:p>
    <w:p w14:paraId="39202253" w14:textId="3A14483A" w:rsidR="00021C82" w:rsidRPr="00756920" w:rsidRDefault="00A47494" w:rsidP="00AC1A6A">
      <w:pPr>
        <w:pStyle w:val="BodyText"/>
        <w:spacing w:before="161" w:line="288" w:lineRule="auto"/>
        <w:ind w:left="838" w:right="120" w:hanging="554"/>
        <w:jc w:val="both"/>
        <w:rPr>
          <w:color w:val="000000" w:themeColor="text1"/>
        </w:rPr>
      </w:pPr>
      <w:r w:rsidRPr="00756920">
        <w:rPr>
          <w:color w:val="000000" w:themeColor="text1"/>
        </w:rPr>
        <w:t>C</w:t>
      </w:r>
      <w:r w:rsidR="00CB7292">
        <w:rPr>
          <w:color w:val="000000" w:themeColor="text1"/>
        </w:rPr>
        <w:t>2</w:t>
      </w:r>
      <w:r w:rsidR="00111EAD" w:rsidRPr="00756920">
        <w:rPr>
          <w:color w:val="000000" w:themeColor="text1"/>
        </w:rPr>
        <w:tab/>
        <w:t xml:space="preserve">Building are to </w:t>
      </w:r>
      <w:r w:rsidR="00850E31">
        <w:rPr>
          <w:color w:val="000000" w:themeColor="text1"/>
        </w:rPr>
        <w:t>setback by a minimum of 3m from house sites in Lonsdale Street and Russell Street.</w:t>
      </w:r>
    </w:p>
    <w:p w14:paraId="05C8AAFA" w14:textId="0B3AB70C" w:rsidR="00C04D4F" w:rsidRPr="00756920" w:rsidRDefault="00CB7292" w:rsidP="00AC1A6A">
      <w:pPr>
        <w:pStyle w:val="BodyText"/>
        <w:spacing w:before="161" w:line="288" w:lineRule="auto"/>
        <w:ind w:left="838" w:right="120" w:hanging="554"/>
        <w:jc w:val="both"/>
        <w:rPr>
          <w:color w:val="000000" w:themeColor="text1"/>
        </w:rPr>
      </w:pPr>
      <w:r>
        <w:rPr>
          <w:color w:val="000000" w:themeColor="text1"/>
        </w:rPr>
        <w:t>C3</w:t>
      </w:r>
      <w:r w:rsidR="00C04D4F" w:rsidRPr="00756920">
        <w:rPr>
          <w:color w:val="000000" w:themeColor="text1"/>
        </w:rPr>
        <w:tab/>
      </w:r>
      <w:r w:rsidR="00850E31">
        <w:rPr>
          <w:color w:val="000000" w:themeColor="text1"/>
        </w:rPr>
        <w:t xml:space="preserve">Within the site </w:t>
      </w:r>
      <w:r w:rsidR="00C04D4F" w:rsidRPr="00756920">
        <w:rPr>
          <w:color w:val="000000" w:themeColor="text1"/>
        </w:rPr>
        <w:t>Building Separation is to comply with the A</w:t>
      </w:r>
      <w:r w:rsidR="00357BE0" w:rsidRPr="00756920">
        <w:rPr>
          <w:color w:val="000000" w:themeColor="text1"/>
        </w:rPr>
        <w:t xml:space="preserve">partment </w:t>
      </w:r>
      <w:r w:rsidR="00C04D4F" w:rsidRPr="00756920">
        <w:rPr>
          <w:color w:val="000000" w:themeColor="text1"/>
        </w:rPr>
        <w:t>D</w:t>
      </w:r>
      <w:r w:rsidR="00357BE0" w:rsidRPr="00756920">
        <w:rPr>
          <w:color w:val="000000" w:themeColor="text1"/>
        </w:rPr>
        <w:t>esign P</w:t>
      </w:r>
      <w:r w:rsidR="00C04D4F" w:rsidRPr="00756920">
        <w:rPr>
          <w:color w:val="000000" w:themeColor="text1"/>
        </w:rPr>
        <w:t xml:space="preserve">art </w:t>
      </w:r>
      <w:r w:rsidR="00AE4760">
        <w:rPr>
          <w:color w:val="000000" w:themeColor="text1"/>
        </w:rPr>
        <w:t>2F</w:t>
      </w:r>
      <w:r w:rsidR="00357BE0" w:rsidRPr="00756920">
        <w:rPr>
          <w:color w:val="000000" w:themeColor="text1"/>
        </w:rPr>
        <w:t xml:space="preserve"> </w:t>
      </w:r>
      <w:r w:rsidR="00C04D4F" w:rsidRPr="00756920">
        <w:rPr>
          <w:color w:val="000000" w:themeColor="text1"/>
        </w:rPr>
        <w:t>and be gener</w:t>
      </w:r>
      <w:r w:rsidR="00A47494" w:rsidRPr="00756920">
        <w:rPr>
          <w:color w:val="000000" w:themeColor="text1"/>
        </w:rPr>
        <w:t xml:space="preserve">ally in accordance with Figure 2 Site </w:t>
      </w:r>
      <w:r w:rsidR="008D419F" w:rsidRPr="00756920">
        <w:rPr>
          <w:color w:val="000000" w:themeColor="text1"/>
        </w:rPr>
        <w:t>Layout.</w:t>
      </w:r>
    </w:p>
    <w:p w14:paraId="6B18E833" w14:textId="545C8A1A" w:rsidR="004154DA" w:rsidRPr="00E112CE" w:rsidRDefault="00B63C68" w:rsidP="00D8543E">
      <w:pPr>
        <w:pStyle w:val="Heading2"/>
        <w:tabs>
          <w:tab w:val="left" w:pos="1195"/>
        </w:tabs>
        <w:spacing w:before="256" w:line="439" w:lineRule="auto"/>
        <w:ind w:right="2509"/>
      </w:pPr>
      <w:r>
        <w:t>XX1.7</w:t>
      </w:r>
      <w:r w:rsidR="00E17A4B" w:rsidRPr="00756920">
        <w:tab/>
      </w:r>
      <w:r w:rsidR="001F1FAF" w:rsidRPr="00756920">
        <w:rPr>
          <w:color w:val="000000" w:themeColor="text1"/>
        </w:rPr>
        <w:t>DESIGN</w:t>
      </w:r>
      <w:r w:rsidR="009739D7" w:rsidRPr="00756920">
        <w:rPr>
          <w:color w:val="000000" w:themeColor="text1"/>
        </w:rPr>
        <w:t>,</w:t>
      </w:r>
      <w:r w:rsidR="001F1FAF" w:rsidRPr="00756920">
        <w:rPr>
          <w:color w:val="000000" w:themeColor="text1"/>
        </w:rPr>
        <w:t xml:space="preserve"> </w:t>
      </w:r>
      <w:r w:rsidR="00D8543E" w:rsidRPr="00756920">
        <w:t xml:space="preserve">FINISHES AND MATERIALS </w:t>
      </w:r>
      <w:r w:rsidR="00D8543E" w:rsidRPr="00E112CE">
        <w:br/>
      </w:r>
      <w:r w:rsidR="00E17A4B" w:rsidRPr="00E112CE">
        <w:t>Objectives</w:t>
      </w:r>
    </w:p>
    <w:p w14:paraId="6B18E834" w14:textId="762C9CEB" w:rsidR="004154DA" w:rsidRDefault="00E17A4B" w:rsidP="00660636">
      <w:pPr>
        <w:pStyle w:val="BodyText"/>
        <w:tabs>
          <w:tab w:val="left" w:pos="979"/>
        </w:tabs>
        <w:spacing w:before="5" w:after="240" w:line="288" w:lineRule="auto"/>
        <w:ind w:left="979" w:right="125" w:hanging="720"/>
        <w:jc w:val="both"/>
      </w:pPr>
      <w:r w:rsidRPr="00E112CE">
        <w:t>O1</w:t>
      </w:r>
      <w:r w:rsidRPr="00E112CE">
        <w:tab/>
      </w:r>
      <w:r w:rsidR="00464EC8" w:rsidRPr="00E112CE">
        <w:t>To ensure that buildings have a high quality appearance and enhance and activate the public domain</w:t>
      </w:r>
      <w:r w:rsidR="008E57ED" w:rsidRPr="00E112CE">
        <w:t>.</w:t>
      </w:r>
    </w:p>
    <w:p w14:paraId="288CD2A4" w14:textId="778BC46B" w:rsidR="00660636" w:rsidRPr="00E112CE" w:rsidRDefault="00660636" w:rsidP="00AE4760">
      <w:pPr>
        <w:pStyle w:val="BodyText"/>
        <w:tabs>
          <w:tab w:val="left" w:pos="979"/>
        </w:tabs>
        <w:spacing w:before="5" w:line="288" w:lineRule="auto"/>
        <w:ind w:left="979" w:right="125" w:hanging="720"/>
        <w:jc w:val="both"/>
      </w:pPr>
      <w:r>
        <w:t>O2</w:t>
      </w:r>
      <w:r>
        <w:tab/>
        <w:t xml:space="preserve">To ensure that buildings respond to the residential character of Lonsdale Street and Russell Street. </w:t>
      </w:r>
    </w:p>
    <w:p w14:paraId="6B18E836" w14:textId="77777777" w:rsidR="00C95EA2" w:rsidRPr="00E112CE" w:rsidRDefault="00C95EA2" w:rsidP="00AE4760">
      <w:pPr>
        <w:pStyle w:val="BodyText"/>
        <w:tabs>
          <w:tab w:val="left" w:pos="979"/>
        </w:tabs>
        <w:spacing w:before="159" w:line="456" w:lineRule="auto"/>
        <w:ind w:left="259" w:right="262"/>
        <w:jc w:val="both"/>
      </w:pPr>
      <w:r w:rsidRPr="00E112CE">
        <w:t>O3</w:t>
      </w:r>
      <w:r w:rsidRPr="00E112CE">
        <w:tab/>
        <w:t xml:space="preserve">To provide high quality and durable finishes and materials. </w:t>
      </w:r>
    </w:p>
    <w:p w14:paraId="6B18E837" w14:textId="77777777" w:rsidR="004154DA" w:rsidRPr="00E112CE" w:rsidRDefault="00E17A4B">
      <w:pPr>
        <w:pStyle w:val="Heading2"/>
      </w:pPr>
      <w:r w:rsidRPr="00E112CE">
        <w:t>Controls</w:t>
      </w:r>
    </w:p>
    <w:p w14:paraId="6B18E83B" w14:textId="164E6DBD" w:rsidR="00464EC8" w:rsidRPr="00AE4760" w:rsidRDefault="00E17A4B" w:rsidP="00AE4760">
      <w:pPr>
        <w:pStyle w:val="BodyText"/>
        <w:spacing w:before="212" w:line="288" w:lineRule="auto"/>
        <w:ind w:left="993" w:right="120" w:hanging="709"/>
        <w:jc w:val="both"/>
        <w:rPr>
          <w:color w:val="000000" w:themeColor="text1"/>
        </w:rPr>
      </w:pPr>
      <w:r w:rsidRPr="00E112CE">
        <w:t xml:space="preserve">C1 </w:t>
      </w:r>
      <w:r w:rsidR="00464EC8" w:rsidRPr="00E112CE">
        <w:tab/>
      </w:r>
      <w:r w:rsidR="00464EC8" w:rsidRPr="00756920">
        <w:rPr>
          <w:color w:val="000000" w:themeColor="text1"/>
        </w:rPr>
        <w:t xml:space="preserve">Building design is </w:t>
      </w:r>
      <w:r w:rsidR="00C527E3" w:rsidRPr="00756920">
        <w:rPr>
          <w:color w:val="000000" w:themeColor="text1"/>
        </w:rPr>
        <w:t xml:space="preserve">to </w:t>
      </w:r>
      <w:r w:rsidR="00883AE1">
        <w:rPr>
          <w:color w:val="000000" w:themeColor="text1"/>
        </w:rPr>
        <w:t xml:space="preserve">be </w:t>
      </w:r>
      <w:r w:rsidR="00C527E3" w:rsidRPr="00756920">
        <w:rPr>
          <w:color w:val="000000" w:themeColor="text1"/>
        </w:rPr>
        <w:t xml:space="preserve">well considered </w:t>
      </w:r>
      <w:r w:rsidR="00A7462D">
        <w:rPr>
          <w:color w:val="000000" w:themeColor="text1"/>
        </w:rPr>
        <w:t>and demonstrate that</w:t>
      </w:r>
      <w:r w:rsidR="0072565C" w:rsidRPr="00756920">
        <w:rPr>
          <w:color w:val="000000" w:themeColor="text1"/>
        </w:rPr>
        <w:t xml:space="preserve"> </w:t>
      </w:r>
      <w:r w:rsidR="009F66FF" w:rsidRPr="00756920">
        <w:rPr>
          <w:color w:val="000000" w:themeColor="text1"/>
        </w:rPr>
        <w:t xml:space="preserve">architectural canons </w:t>
      </w:r>
      <w:r w:rsidR="0072565C" w:rsidRPr="00756920">
        <w:rPr>
          <w:color w:val="000000" w:themeColor="text1"/>
        </w:rPr>
        <w:t xml:space="preserve">for </w:t>
      </w:r>
      <w:r w:rsidR="0072565C">
        <w:rPr>
          <w:color w:val="000000" w:themeColor="text1"/>
        </w:rPr>
        <w:t>providing</w:t>
      </w:r>
      <w:r w:rsidR="00F04A61">
        <w:rPr>
          <w:color w:val="000000" w:themeColor="text1"/>
        </w:rPr>
        <w:t xml:space="preserve"> well considered composition and proportions and</w:t>
      </w:r>
      <w:r w:rsidR="0072565C">
        <w:rPr>
          <w:color w:val="000000" w:themeColor="text1"/>
        </w:rPr>
        <w:t xml:space="preserve"> a</w:t>
      </w:r>
      <w:r w:rsidR="0072565C" w:rsidRPr="00756920">
        <w:rPr>
          <w:color w:val="000000" w:themeColor="text1"/>
        </w:rPr>
        <w:t xml:space="preserve"> </w:t>
      </w:r>
      <w:r w:rsidR="00C527E3" w:rsidRPr="00756920">
        <w:rPr>
          <w:color w:val="000000" w:themeColor="text1"/>
        </w:rPr>
        <w:t>dialogue between parts of the building</w:t>
      </w:r>
      <w:r w:rsidR="0072565C" w:rsidRPr="00756920">
        <w:rPr>
          <w:color w:val="000000" w:themeColor="text1"/>
        </w:rPr>
        <w:t xml:space="preserve"> have been achieved</w:t>
      </w:r>
      <w:r w:rsidR="009F66FF" w:rsidRPr="00756920">
        <w:rPr>
          <w:color w:val="000000" w:themeColor="text1"/>
        </w:rPr>
        <w:t xml:space="preserve">. </w:t>
      </w:r>
    </w:p>
    <w:p w14:paraId="5482031C" w14:textId="1F80C4BB" w:rsidR="009F66FF" w:rsidRPr="0004783A" w:rsidRDefault="00464EC8" w:rsidP="009F66FF">
      <w:pPr>
        <w:pStyle w:val="BodyText"/>
        <w:spacing w:before="212" w:line="288" w:lineRule="auto"/>
        <w:ind w:left="993" w:right="120" w:hanging="709"/>
        <w:jc w:val="both"/>
        <w:rPr>
          <w:color w:val="FF0000"/>
        </w:rPr>
      </w:pPr>
      <w:r w:rsidRPr="00E112CE">
        <w:t>C2</w:t>
      </w:r>
      <w:r w:rsidRPr="00E112CE">
        <w:tab/>
      </w:r>
      <w:r w:rsidRPr="00756920">
        <w:rPr>
          <w:color w:val="000000" w:themeColor="text1"/>
        </w:rPr>
        <w:t>Building</w:t>
      </w:r>
      <w:r w:rsidR="009F66FF" w:rsidRPr="00756920">
        <w:rPr>
          <w:color w:val="000000" w:themeColor="text1"/>
        </w:rPr>
        <w:t xml:space="preserve"> design is to provide architectural cues to complement adjacent and nearby houses. </w:t>
      </w:r>
      <w:r w:rsidRPr="00756920">
        <w:rPr>
          <w:color w:val="000000" w:themeColor="text1"/>
        </w:rPr>
        <w:t xml:space="preserve"> </w:t>
      </w:r>
    </w:p>
    <w:p w14:paraId="6B18E83D" w14:textId="69AA96E4" w:rsidR="00464EC8" w:rsidRDefault="00464EC8" w:rsidP="00464EC8">
      <w:pPr>
        <w:pStyle w:val="BodyText"/>
        <w:spacing w:before="212" w:line="288" w:lineRule="auto"/>
        <w:ind w:left="993" w:right="120" w:hanging="709"/>
        <w:jc w:val="both"/>
      </w:pPr>
      <w:r w:rsidRPr="00E112CE">
        <w:t>C3</w:t>
      </w:r>
      <w:r w:rsidRPr="00E112CE">
        <w:tab/>
      </w:r>
      <w:r w:rsidR="009F66FF" w:rsidRPr="009915FB">
        <w:rPr>
          <w:color w:val="000000" w:themeColor="text1"/>
          <w:spacing w:val="-3"/>
          <w:lang w:eastAsia="en-AU" w:bidi="en-AU"/>
        </w:rPr>
        <w:t xml:space="preserve">Exterior </w:t>
      </w:r>
      <w:r w:rsidR="004214FF" w:rsidRPr="009915FB">
        <w:rPr>
          <w:color w:val="000000" w:themeColor="text1"/>
          <w:spacing w:val="-3"/>
          <w:lang w:eastAsia="en-AU" w:bidi="en-AU"/>
        </w:rPr>
        <w:t>building finishes</w:t>
      </w:r>
      <w:r w:rsidR="009F66FF" w:rsidRPr="009915FB">
        <w:rPr>
          <w:color w:val="000000" w:themeColor="text1"/>
          <w:spacing w:val="-3"/>
          <w:lang w:eastAsia="en-AU" w:bidi="en-AU"/>
        </w:rPr>
        <w:t xml:space="preserve"> should use a variety of materials</w:t>
      </w:r>
      <w:r w:rsidR="009F66FF">
        <w:rPr>
          <w:color w:val="000000" w:themeColor="text1"/>
          <w:spacing w:val="-3"/>
          <w:lang w:eastAsia="en-AU" w:bidi="en-AU"/>
        </w:rPr>
        <w:t xml:space="preserve">, including </w:t>
      </w:r>
      <w:r w:rsidR="009F66FF">
        <w:t>t</w:t>
      </w:r>
      <w:r w:rsidRPr="00E112CE">
        <w:t>he use of face brickwork.</w:t>
      </w:r>
      <w:r w:rsidR="00C527E3">
        <w:t xml:space="preserve"> </w:t>
      </w:r>
    </w:p>
    <w:p w14:paraId="48F1E378" w14:textId="77777777" w:rsidR="00A726EE" w:rsidRDefault="0072565C" w:rsidP="00464EC8">
      <w:pPr>
        <w:pStyle w:val="BodyText"/>
        <w:spacing w:before="212" w:line="288" w:lineRule="auto"/>
        <w:ind w:left="993" w:right="120" w:hanging="709"/>
        <w:jc w:val="both"/>
        <w:rPr>
          <w:color w:val="000000" w:themeColor="text1"/>
        </w:rPr>
      </w:pPr>
      <w:r w:rsidRPr="00756920">
        <w:rPr>
          <w:color w:val="000000" w:themeColor="text1"/>
        </w:rPr>
        <w:t xml:space="preserve">C4 </w:t>
      </w:r>
      <w:r w:rsidR="001F1FAF" w:rsidRPr="00756920">
        <w:rPr>
          <w:color w:val="000000" w:themeColor="text1"/>
        </w:rPr>
        <w:tab/>
      </w:r>
      <w:r w:rsidR="009739D7" w:rsidRPr="00756920">
        <w:rPr>
          <w:color w:val="000000" w:themeColor="text1"/>
        </w:rPr>
        <w:t xml:space="preserve">The lower ground floor </w:t>
      </w:r>
      <w:r w:rsidR="004074DB">
        <w:rPr>
          <w:color w:val="000000" w:themeColor="text1"/>
        </w:rPr>
        <w:t xml:space="preserve">along City West Link Road and surrounds </w:t>
      </w:r>
      <w:r w:rsidR="009739D7" w:rsidRPr="00756920">
        <w:rPr>
          <w:color w:val="000000" w:themeColor="text1"/>
        </w:rPr>
        <w:t>is to be differ</w:t>
      </w:r>
      <w:r w:rsidR="00E136E8" w:rsidRPr="00756920">
        <w:rPr>
          <w:color w:val="000000" w:themeColor="text1"/>
        </w:rPr>
        <w:t>ent</w:t>
      </w:r>
      <w:r w:rsidR="009739D7" w:rsidRPr="00756920">
        <w:rPr>
          <w:color w:val="000000" w:themeColor="text1"/>
        </w:rPr>
        <w:t>iated from the upper parts of the buil</w:t>
      </w:r>
      <w:r w:rsidR="00E136E8" w:rsidRPr="00756920">
        <w:rPr>
          <w:color w:val="000000" w:themeColor="text1"/>
        </w:rPr>
        <w:t xml:space="preserve">ding and conceal any internal carpark use. Use of a </w:t>
      </w:r>
      <w:r w:rsidRPr="00756920">
        <w:rPr>
          <w:color w:val="000000" w:themeColor="text1"/>
        </w:rPr>
        <w:t xml:space="preserve">tripartite </w:t>
      </w:r>
      <w:r w:rsidR="00E136E8" w:rsidRPr="00756920">
        <w:rPr>
          <w:color w:val="000000" w:themeColor="text1"/>
        </w:rPr>
        <w:t>base middle top composition is encouraged</w:t>
      </w:r>
      <w:r w:rsidR="00F80203" w:rsidRPr="00756920">
        <w:rPr>
          <w:color w:val="000000" w:themeColor="text1"/>
        </w:rPr>
        <w:t>.</w:t>
      </w:r>
      <w:r w:rsidR="00AA5087">
        <w:rPr>
          <w:color w:val="000000" w:themeColor="text1"/>
        </w:rPr>
        <w:t xml:space="preserve"> </w:t>
      </w:r>
    </w:p>
    <w:p w14:paraId="337EA690" w14:textId="36BF9FA5" w:rsidR="001F1FAF" w:rsidRDefault="004214FF" w:rsidP="004214FF">
      <w:pPr>
        <w:pStyle w:val="BodyText"/>
        <w:spacing w:before="212" w:line="288" w:lineRule="auto"/>
        <w:ind w:left="993" w:right="120" w:hanging="709"/>
        <w:jc w:val="both"/>
        <w:rPr>
          <w:color w:val="000000" w:themeColor="text1"/>
        </w:rPr>
      </w:pPr>
      <w:r>
        <w:rPr>
          <w:color w:val="000000" w:themeColor="text1"/>
        </w:rPr>
        <w:t xml:space="preserve">C5       </w:t>
      </w:r>
      <w:r w:rsidR="00AA5087">
        <w:rPr>
          <w:color w:val="000000" w:themeColor="text1"/>
        </w:rPr>
        <w:t xml:space="preserve">Buildings are to be setback along City West Link Road at a sufficient distance to maintain safety and maintenance of high voltage cables </w:t>
      </w:r>
      <w:r w:rsidR="004A797D">
        <w:rPr>
          <w:color w:val="000000" w:themeColor="text1"/>
        </w:rPr>
        <w:t xml:space="preserve">from City West Link Road. </w:t>
      </w:r>
    </w:p>
    <w:p w14:paraId="2EBC6EEA" w14:textId="77777777" w:rsidR="001477A8" w:rsidRDefault="001477A8" w:rsidP="00464EC8">
      <w:pPr>
        <w:pStyle w:val="BodyText"/>
        <w:spacing w:before="212" w:line="288" w:lineRule="auto"/>
        <w:ind w:left="993" w:right="120" w:hanging="709"/>
        <w:jc w:val="both"/>
        <w:rPr>
          <w:color w:val="000000" w:themeColor="text1"/>
        </w:rPr>
      </w:pPr>
    </w:p>
    <w:p w14:paraId="6B18E83F" w14:textId="79847B20" w:rsidR="006E6E56" w:rsidRPr="00756920" w:rsidRDefault="0072565C" w:rsidP="002375DD">
      <w:pPr>
        <w:pStyle w:val="Heading2"/>
        <w:tabs>
          <w:tab w:val="left" w:pos="1196"/>
        </w:tabs>
        <w:spacing w:before="161" w:line="439" w:lineRule="auto"/>
        <w:ind w:left="0" w:right="3008"/>
      </w:pPr>
      <w:r>
        <w:lastRenderedPageBreak/>
        <w:t>XX 1</w:t>
      </w:r>
      <w:r w:rsidR="00901B18" w:rsidRPr="00E112CE">
        <w:t>.</w:t>
      </w:r>
      <w:r w:rsidR="00B63C68">
        <w:t>8</w:t>
      </w:r>
      <w:r w:rsidR="002375DD" w:rsidRPr="00E112CE">
        <w:tab/>
      </w:r>
      <w:r w:rsidR="00DA4BFF" w:rsidRPr="00756920">
        <w:t xml:space="preserve">VISUAL AND ACOUSTIC </w:t>
      </w:r>
      <w:r w:rsidR="00C7763D">
        <w:t xml:space="preserve">AMENITY </w:t>
      </w:r>
    </w:p>
    <w:p w14:paraId="6B18E840" w14:textId="77777777" w:rsidR="004154DA" w:rsidRPr="00E112CE" w:rsidRDefault="00E17A4B" w:rsidP="002375DD">
      <w:pPr>
        <w:pStyle w:val="Heading2"/>
        <w:tabs>
          <w:tab w:val="left" w:pos="1196"/>
        </w:tabs>
        <w:spacing w:before="161" w:line="439" w:lineRule="auto"/>
        <w:ind w:left="0" w:right="3008"/>
      </w:pPr>
      <w:r w:rsidRPr="00E112CE">
        <w:t>Objectives</w:t>
      </w:r>
    </w:p>
    <w:p w14:paraId="289F508D" w14:textId="0B11315E" w:rsidR="00C644CD" w:rsidRPr="00756920" w:rsidRDefault="002375DD" w:rsidP="00756920">
      <w:pPr>
        <w:pStyle w:val="BodyText"/>
        <w:tabs>
          <w:tab w:val="left" w:pos="979"/>
        </w:tabs>
        <w:spacing w:line="288" w:lineRule="auto"/>
        <w:ind w:left="284" w:right="125"/>
        <w:rPr>
          <w:color w:val="000000" w:themeColor="text1"/>
        </w:rPr>
      </w:pPr>
      <w:r w:rsidRPr="00756920">
        <w:rPr>
          <w:color w:val="000000" w:themeColor="text1"/>
        </w:rPr>
        <w:t>O1</w:t>
      </w:r>
      <w:r w:rsidRPr="00756920">
        <w:rPr>
          <w:color w:val="000000" w:themeColor="text1"/>
        </w:rPr>
        <w:tab/>
        <w:t>To</w:t>
      </w:r>
      <w:r w:rsidR="00A930E8" w:rsidRPr="00756920">
        <w:rPr>
          <w:color w:val="000000" w:themeColor="text1"/>
        </w:rPr>
        <w:t xml:space="preserve"> minimize the noise impacts of City West Link Road</w:t>
      </w:r>
      <w:r w:rsidR="004214FF">
        <w:rPr>
          <w:color w:val="000000" w:themeColor="text1"/>
        </w:rPr>
        <w:t xml:space="preserve"> for residents.</w:t>
      </w:r>
    </w:p>
    <w:p w14:paraId="6B18E843" w14:textId="77777777" w:rsidR="0076251E" w:rsidRPr="00756920" w:rsidRDefault="0076251E" w:rsidP="002375DD">
      <w:pPr>
        <w:pStyle w:val="BodyText"/>
        <w:tabs>
          <w:tab w:val="left" w:pos="979"/>
        </w:tabs>
        <w:spacing w:line="288" w:lineRule="auto"/>
        <w:ind w:left="979" w:right="125" w:hanging="720"/>
        <w:rPr>
          <w:color w:val="000000" w:themeColor="text1"/>
        </w:rPr>
      </w:pPr>
    </w:p>
    <w:p w14:paraId="6B18E844" w14:textId="2EF3EB7B" w:rsidR="00E40945" w:rsidRPr="00756920" w:rsidRDefault="0076251E" w:rsidP="00E40945">
      <w:pPr>
        <w:pStyle w:val="BodyText"/>
        <w:tabs>
          <w:tab w:val="left" w:pos="979"/>
        </w:tabs>
        <w:spacing w:line="288" w:lineRule="auto"/>
        <w:ind w:left="979" w:right="125" w:hanging="720"/>
        <w:rPr>
          <w:color w:val="000000" w:themeColor="text1"/>
        </w:rPr>
      </w:pPr>
      <w:r w:rsidRPr="00756920">
        <w:rPr>
          <w:color w:val="000000" w:themeColor="text1"/>
        </w:rPr>
        <w:t>O2</w:t>
      </w:r>
      <w:r w:rsidRPr="00756920">
        <w:rPr>
          <w:color w:val="000000" w:themeColor="text1"/>
        </w:rPr>
        <w:tab/>
      </w:r>
      <w:r w:rsidR="00130A12" w:rsidRPr="00756920">
        <w:rPr>
          <w:color w:val="000000" w:themeColor="text1"/>
        </w:rPr>
        <w:t>To prevent direct overlooking of adjacent house in Lonsdale Str</w:t>
      </w:r>
      <w:r w:rsidR="0072565C" w:rsidRPr="00756920">
        <w:rPr>
          <w:color w:val="000000" w:themeColor="text1"/>
        </w:rPr>
        <w:t xml:space="preserve">eet and Russell </w:t>
      </w:r>
      <w:r w:rsidR="00130A12" w:rsidRPr="00756920">
        <w:rPr>
          <w:color w:val="000000" w:themeColor="text1"/>
        </w:rPr>
        <w:t>Street</w:t>
      </w:r>
      <w:r w:rsidR="004214FF">
        <w:rPr>
          <w:color w:val="000000" w:themeColor="text1"/>
        </w:rPr>
        <w:t xml:space="preserve"> and loss of privacy</w:t>
      </w:r>
      <w:r w:rsidR="00130A12" w:rsidRPr="00756920">
        <w:rPr>
          <w:color w:val="000000" w:themeColor="text1"/>
        </w:rPr>
        <w:t xml:space="preserve">. </w:t>
      </w:r>
    </w:p>
    <w:p w14:paraId="6B18E845" w14:textId="77777777" w:rsidR="004154DA" w:rsidRPr="00756920" w:rsidRDefault="00E17A4B">
      <w:pPr>
        <w:pStyle w:val="Heading2"/>
        <w:spacing w:before="156"/>
        <w:rPr>
          <w:color w:val="000000" w:themeColor="text1"/>
        </w:rPr>
      </w:pPr>
      <w:r w:rsidRPr="00756920">
        <w:rPr>
          <w:color w:val="000000" w:themeColor="text1"/>
        </w:rPr>
        <w:t>Controls</w:t>
      </w:r>
    </w:p>
    <w:p w14:paraId="6B18E846" w14:textId="77777777" w:rsidR="004154DA" w:rsidRPr="00756920" w:rsidRDefault="004154DA">
      <w:pPr>
        <w:pStyle w:val="BodyText"/>
        <w:rPr>
          <w:b/>
          <w:color w:val="000000" w:themeColor="text1"/>
          <w:sz w:val="18"/>
        </w:rPr>
      </w:pPr>
    </w:p>
    <w:p w14:paraId="3703B9CA" w14:textId="0DEDFC95" w:rsidR="00130A12" w:rsidRPr="00756920" w:rsidRDefault="00E17A4B" w:rsidP="008D419F">
      <w:pPr>
        <w:pStyle w:val="BodyText"/>
        <w:spacing w:line="288" w:lineRule="auto"/>
        <w:ind w:left="993" w:right="120" w:hanging="709"/>
        <w:jc w:val="both"/>
        <w:rPr>
          <w:color w:val="000000" w:themeColor="text1"/>
        </w:rPr>
      </w:pPr>
      <w:r w:rsidRPr="00756920">
        <w:rPr>
          <w:color w:val="000000" w:themeColor="text1"/>
        </w:rPr>
        <w:t>C1</w:t>
      </w:r>
      <w:r w:rsidR="002E26C4">
        <w:rPr>
          <w:color w:val="000000" w:themeColor="text1"/>
        </w:rPr>
        <w:tab/>
      </w:r>
      <w:r w:rsidR="00130A12" w:rsidRPr="00756920">
        <w:rPr>
          <w:color w:val="000000" w:themeColor="text1"/>
        </w:rPr>
        <w:t>The majority of dwellings sh</w:t>
      </w:r>
      <w:r w:rsidR="00F6435A">
        <w:rPr>
          <w:color w:val="000000" w:themeColor="text1"/>
        </w:rPr>
        <w:t>ould</w:t>
      </w:r>
      <w:r w:rsidR="00130A12" w:rsidRPr="00756920">
        <w:rPr>
          <w:color w:val="000000" w:themeColor="text1"/>
        </w:rPr>
        <w:t xml:space="preserve"> be oriented toward Lonsdale Street and </w:t>
      </w:r>
      <w:r w:rsidR="00C7763D">
        <w:rPr>
          <w:color w:val="000000" w:themeColor="text1"/>
        </w:rPr>
        <w:t>Russell</w:t>
      </w:r>
      <w:r w:rsidR="00130A12" w:rsidRPr="00756920">
        <w:rPr>
          <w:color w:val="000000" w:themeColor="text1"/>
        </w:rPr>
        <w:t xml:space="preserve"> Street </w:t>
      </w:r>
    </w:p>
    <w:p w14:paraId="6B18E848" w14:textId="40BC82AF" w:rsidR="004154DA" w:rsidRPr="00756920" w:rsidRDefault="00E17A4B" w:rsidP="00DB09F7">
      <w:pPr>
        <w:pStyle w:val="BodyText"/>
        <w:spacing w:before="161" w:line="288" w:lineRule="auto"/>
        <w:ind w:left="993" w:right="119" w:hanging="709"/>
        <w:jc w:val="both"/>
        <w:rPr>
          <w:color w:val="000000" w:themeColor="text1"/>
        </w:rPr>
      </w:pPr>
      <w:r w:rsidRPr="00756920">
        <w:rPr>
          <w:color w:val="000000" w:themeColor="text1"/>
        </w:rPr>
        <w:t xml:space="preserve">C2 </w:t>
      </w:r>
      <w:r w:rsidR="002375DD" w:rsidRPr="00756920">
        <w:rPr>
          <w:color w:val="000000" w:themeColor="text1"/>
        </w:rPr>
        <w:tab/>
      </w:r>
      <w:r w:rsidR="00130A12" w:rsidRPr="00756920">
        <w:rPr>
          <w:color w:val="000000" w:themeColor="text1"/>
        </w:rPr>
        <w:t xml:space="preserve">A noise screen, or </w:t>
      </w:r>
      <w:r w:rsidR="0072565C">
        <w:rPr>
          <w:color w:val="000000" w:themeColor="text1"/>
        </w:rPr>
        <w:t xml:space="preserve">slim </w:t>
      </w:r>
      <w:r w:rsidR="00130A12" w:rsidRPr="00756920">
        <w:rPr>
          <w:color w:val="000000" w:themeColor="text1"/>
        </w:rPr>
        <w:t xml:space="preserve">building wing no higher than 3 storeys off City West Link Road, </w:t>
      </w:r>
      <w:r w:rsidR="00130A12" w:rsidRPr="00CB7292">
        <w:rPr>
          <w:color w:val="000000" w:themeColor="text1"/>
        </w:rPr>
        <w:t>sh</w:t>
      </w:r>
      <w:r w:rsidR="00D843FB" w:rsidRPr="00CB7292">
        <w:rPr>
          <w:color w:val="000000" w:themeColor="text1"/>
        </w:rPr>
        <w:t>all</w:t>
      </w:r>
      <w:r w:rsidR="00130A12" w:rsidRPr="00756920">
        <w:rPr>
          <w:color w:val="000000" w:themeColor="text1"/>
        </w:rPr>
        <w:t xml:space="preserve"> be provided between buildings along City West Link Road to reduce noise in the middle communal open space area</w:t>
      </w:r>
      <w:r w:rsidR="0072565C" w:rsidRPr="00756920">
        <w:rPr>
          <w:color w:val="000000" w:themeColor="text1"/>
        </w:rPr>
        <w:t xml:space="preserve"> for the amenity of residents</w:t>
      </w:r>
      <w:r w:rsidR="004214FF">
        <w:rPr>
          <w:color w:val="000000" w:themeColor="text1"/>
        </w:rPr>
        <w:t>, as shown in figure 2</w:t>
      </w:r>
      <w:r w:rsidR="0072565C" w:rsidRPr="00756920">
        <w:rPr>
          <w:color w:val="000000" w:themeColor="text1"/>
        </w:rPr>
        <w:t>.</w:t>
      </w:r>
      <w:r w:rsidR="00130A12" w:rsidRPr="00756920">
        <w:rPr>
          <w:color w:val="000000" w:themeColor="text1"/>
        </w:rPr>
        <w:t xml:space="preserve"> </w:t>
      </w:r>
    </w:p>
    <w:p w14:paraId="5195DCB3" w14:textId="0DA9114B" w:rsidR="008D419F" w:rsidRPr="00756920" w:rsidRDefault="0076251E" w:rsidP="00F6435A">
      <w:pPr>
        <w:pStyle w:val="BodyText"/>
        <w:spacing w:before="161" w:line="288" w:lineRule="auto"/>
        <w:ind w:left="993" w:right="119" w:hanging="709"/>
        <w:rPr>
          <w:color w:val="000000" w:themeColor="text1"/>
        </w:rPr>
      </w:pPr>
      <w:r w:rsidRPr="00756920">
        <w:rPr>
          <w:color w:val="000000" w:themeColor="text1"/>
        </w:rPr>
        <w:t>C3</w:t>
      </w:r>
      <w:r w:rsidRPr="00756920">
        <w:rPr>
          <w:color w:val="000000" w:themeColor="text1"/>
        </w:rPr>
        <w:tab/>
      </w:r>
      <w:r w:rsidR="00130A12" w:rsidRPr="00756920">
        <w:rPr>
          <w:color w:val="000000" w:themeColor="text1"/>
        </w:rPr>
        <w:t>Dwelling</w:t>
      </w:r>
      <w:r w:rsidR="00AE4760">
        <w:rPr>
          <w:color w:val="000000" w:themeColor="text1"/>
        </w:rPr>
        <w:t>s</w:t>
      </w:r>
      <w:r w:rsidR="00130A12" w:rsidRPr="00756920">
        <w:rPr>
          <w:color w:val="000000" w:themeColor="text1"/>
        </w:rPr>
        <w:t xml:space="preserve"> </w:t>
      </w:r>
      <w:r w:rsidR="00AE4760">
        <w:rPr>
          <w:color w:val="000000" w:themeColor="text1"/>
        </w:rPr>
        <w:t>sh</w:t>
      </w:r>
      <w:r w:rsidR="00F6435A">
        <w:rPr>
          <w:color w:val="000000" w:themeColor="text1"/>
        </w:rPr>
        <w:t>ould</w:t>
      </w:r>
      <w:r w:rsidR="00130A12" w:rsidRPr="00756920">
        <w:rPr>
          <w:color w:val="000000" w:themeColor="text1"/>
        </w:rPr>
        <w:t xml:space="preserve"> have </w:t>
      </w:r>
      <w:r w:rsidR="00C644CD" w:rsidRPr="00756920">
        <w:rPr>
          <w:color w:val="000000" w:themeColor="text1"/>
        </w:rPr>
        <w:t>“</w:t>
      </w:r>
      <w:r w:rsidR="00130A12" w:rsidRPr="00756920">
        <w:rPr>
          <w:color w:val="000000" w:themeColor="text1"/>
        </w:rPr>
        <w:t>winter garden balconies</w:t>
      </w:r>
      <w:r w:rsidR="00C644CD" w:rsidRPr="00756920">
        <w:rPr>
          <w:color w:val="000000" w:themeColor="text1"/>
        </w:rPr>
        <w:t>”</w:t>
      </w:r>
      <w:r w:rsidR="00130A12" w:rsidRPr="00756920">
        <w:rPr>
          <w:color w:val="000000" w:themeColor="text1"/>
        </w:rPr>
        <w:t xml:space="preserve"> as defined </w:t>
      </w:r>
      <w:r w:rsidR="008D419F" w:rsidRPr="00756920">
        <w:rPr>
          <w:color w:val="000000" w:themeColor="text1"/>
        </w:rPr>
        <w:t>in Apartment</w:t>
      </w:r>
      <w:r w:rsidR="00C644CD" w:rsidRPr="00756920">
        <w:rPr>
          <w:color w:val="000000" w:themeColor="text1"/>
        </w:rPr>
        <w:t xml:space="preserve"> Design Guide</w:t>
      </w:r>
      <w:r w:rsidR="00E136E8" w:rsidRPr="00756920">
        <w:rPr>
          <w:color w:val="000000" w:themeColor="text1"/>
        </w:rPr>
        <w:t xml:space="preserve"> Part</w:t>
      </w:r>
      <w:r w:rsidR="00F6435A">
        <w:rPr>
          <w:color w:val="000000" w:themeColor="text1"/>
        </w:rPr>
        <w:t xml:space="preserve"> </w:t>
      </w:r>
      <w:r w:rsidR="00AE4760">
        <w:rPr>
          <w:color w:val="000000" w:themeColor="text1"/>
        </w:rPr>
        <w:t>4J</w:t>
      </w:r>
      <w:r w:rsidR="00F6435A">
        <w:rPr>
          <w:color w:val="000000" w:themeColor="text1"/>
        </w:rPr>
        <w:t>/Glossary</w:t>
      </w:r>
      <w:r w:rsidR="00C644CD" w:rsidRPr="00756920">
        <w:rPr>
          <w:color w:val="000000" w:themeColor="text1"/>
        </w:rPr>
        <w:t>.</w:t>
      </w:r>
      <w:r w:rsidR="008D419F">
        <w:rPr>
          <w:color w:val="000000" w:themeColor="text1"/>
        </w:rPr>
        <w:br/>
      </w:r>
    </w:p>
    <w:p w14:paraId="6B18E84B" w14:textId="6CF88D94" w:rsidR="00325D03" w:rsidRPr="008D419F" w:rsidRDefault="0076251E" w:rsidP="008D419F">
      <w:pPr>
        <w:pStyle w:val="BodyText"/>
        <w:tabs>
          <w:tab w:val="left" w:pos="979"/>
        </w:tabs>
        <w:spacing w:line="288" w:lineRule="auto"/>
        <w:ind w:left="979" w:right="125" w:hanging="720"/>
        <w:rPr>
          <w:color w:val="000000" w:themeColor="text1"/>
        </w:rPr>
      </w:pPr>
      <w:r w:rsidRPr="00756920">
        <w:rPr>
          <w:color w:val="000000" w:themeColor="text1"/>
        </w:rPr>
        <w:t>C4</w:t>
      </w:r>
      <w:r w:rsidRPr="00756920">
        <w:rPr>
          <w:color w:val="000000" w:themeColor="text1"/>
        </w:rPr>
        <w:tab/>
      </w:r>
      <w:r w:rsidR="00C644CD" w:rsidRPr="00756920">
        <w:rPr>
          <w:color w:val="000000" w:themeColor="text1"/>
        </w:rPr>
        <w:t xml:space="preserve">Dwellings adjacent </w:t>
      </w:r>
      <w:r w:rsidR="00E136E8" w:rsidRPr="00756920">
        <w:rPr>
          <w:color w:val="000000" w:themeColor="text1"/>
        </w:rPr>
        <w:t xml:space="preserve">or in close proximity </w:t>
      </w:r>
      <w:r w:rsidR="008D419F" w:rsidRPr="00756920">
        <w:rPr>
          <w:color w:val="000000" w:themeColor="text1"/>
        </w:rPr>
        <w:t>to houses</w:t>
      </w:r>
      <w:r w:rsidR="008D419F">
        <w:rPr>
          <w:color w:val="000000" w:themeColor="text1"/>
        </w:rPr>
        <w:t xml:space="preserve"> on</w:t>
      </w:r>
      <w:r w:rsidR="00C644CD" w:rsidRPr="00756920">
        <w:rPr>
          <w:color w:val="000000" w:themeColor="text1"/>
        </w:rPr>
        <w:t xml:space="preserve"> </w:t>
      </w:r>
      <w:r w:rsidR="0072565C" w:rsidRPr="00756920">
        <w:rPr>
          <w:color w:val="000000" w:themeColor="text1"/>
        </w:rPr>
        <w:t xml:space="preserve">Lonsdale Street and Russell </w:t>
      </w:r>
      <w:r w:rsidR="00C644CD" w:rsidRPr="00756920">
        <w:rPr>
          <w:color w:val="000000" w:themeColor="text1"/>
        </w:rPr>
        <w:t xml:space="preserve">Street </w:t>
      </w:r>
      <w:r w:rsidR="00F6435A">
        <w:rPr>
          <w:color w:val="000000" w:themeColor="text1"/>
        </w:rPr>
        <w:t>sh</w:t>
      </w:r>
      <w:r w:rsidR="004214FF">
        <w:rPr>
          <w:color w:val="000000" w:themeColor="text1"/>
        </w:rPr>
        <w:t>all</w:t>
      </w:r>
      <w:r w:rsidR="00E136E8" w:rsidRPr="00756920">
        <w:rPr>
          <w:color w:val="000000" w:themeColor="text1"/>
        </w:rPr>
        <w:t xml:space="preserve"> not have windows which directly face those houses</w:t>
      </w:r>
      <w:r w:rsidR="0072565C" w:rsidRPr="00756920">
        <w:rPr>
          <w:color w:val="000000" w:themeColor="text1"/>
        </w:rPr>
        <w:t>,</w:t>
      </w:r>
      <w:r w:rsidR="00E136E8" w:rsidRPr="00756920">
        <w:rPr>
          <w:color w:val="000000" w:themeColor="text1"/>
        </w:rPr>
        <w:t xml:space="preserve"> except </w:t>
      </w:r>
      <w:r w:rsidR="00C644CD" w:rsidRPr="00756920">
        <w:rPr>
          <w:color w:val="000000" w:themeColor="text1"/>
        </w:rPr>
        <w:t>for rooms containing highlight windows with a minimum sill height of 1.</w:t>
      </w:r>
      <w:r w:rsidR="004214FF">
        <w:rPr>
          <w:color w:val="000000" w:themeColor="text1"/>
        </w:rPr>
        <w:t>7</w:t>
      </w:r>
      <w:r w:rsidR="00C644CD" w:rsidRPr="00756920">
        <w:rPr>
          <w:color w:val="000000" w:themeColor="text1"/>
        </w:rPr>
        <w:t xml:space="preserve">m. </w:t>
      </w:r>
    </w:p>
    <w:p w14:paraId="51C279E0" w14:textId="1C605B53" w:rsidR="0072565C" w:rsidRDefault="008E57ED" w:rsidP="0076251E">
      <w:pPr>
        <w:pStyle w:val="BodyText"/>
        <w:spacing w:before="161" w:line="288" w:lineRule="auto"/>
        <w:ind w:left="993" w:right="119" w:hanging="709"/>
        <w:jc w:val="both"/>
      </w:pPr>
      <w:r w:rsidRPr="00756920">
        <w:t>C</w:t>
      </w:r>
      <w:r w:rsidR="0072565C">
        <w:t>5</w:t>
      </w:r>
      <w:r w:rsidRPr="00756920">
        <w:tab/>
        <w:t>A</w:t>
      </w:r>
      <w:r w:rsidR="007860C4" w:rsidRPr="00756920">
        <w:t>ny</w:t>
      </w:r>
      <w:r w:rsidRPr="00756920">
        <w:t xml:space="preserve"> </w:t>
      </w:r>
      <w:r w:rsidR="007860C4" w:rsidRPr="00756920">
        <w:t xml:space="preserve">development application is to be accompanied by a report prepared by an acoustic consultant verifying the adequacy of the proposed design and the construction methods and materials to achieve appropriate noise levels within the proposed residential </w:t>
      </w:r>
      <w:r w:rsidR="005B7361" w:rsidRPr="00756920">
        <w:t>accommodation</w:t>
      </w:r>
      <w:r w:rsidR="005B7361">
        <w:t xml:space="preserve"> as</w:t>
      </w:r>
      <w:r w:rsidR="00B41243">
        <w:t xml:space="preserve"> well as the communal open space</w:t>
      </w:r>
      <w:r w:rsidR="007860C4" w:rsidRPr="00756920">
        <w:t xml:space="preserve">. </w:t>
      </w:r>
    </w:p>
    <w:p w14:paraId="6B18E84C" w14:textId="61BEE06D" w:rsidR="008E57ED" w:rsidRPr="00E112CE" w:rsidRDefault="0072565C" w:rsidP="0076251E">
      <w:pPr>
        <w:pStyle w:val="BodyText"/>
        <w:spacing w:before="161" w:line="288" w:lineRule="auto"/>
        <w:ind w:left="993" w:right="119" w:hanging="709"/>
        <w:jc w:val="both"/>
      </w:pPr>
      <w:r>
        <w:t xml:space="preserve">C6 </w:t>
      </w:r>
      <w:r>
        <w:tab/>
        <w:t xml:space="preserve">A tree buffer with deep soil planting </w:t>
      </w:r>
      <w:r w:rsidR="00F6435A">
        <w:t>should</w:t>
      </w:r>
      <w:r>
        <w:t xml:space="preserve"> be provided along boundaries with Lonsdale Street and R</w:t>
      </w:r>
      <w:r w:rsidR="00C7763D">
        <w:t xml:space="preserve">ussell Street </w:t>
      </w:r>
      <w:r>
        <w:t>in accordance with Figure 2.</w:t>
      </w:r>
    </w:p>
    <w:p w14:paraId="0B063DD7" w14:textId="34854F45" w:rsidR="002E26C4" w:rsidRDefault="002E26C4">
      <w:pPr>
        <w:rPr>
          <w:b/>
          <w:bCs/>
        </w:rPr>
      </w:pPr>
    </w:p>
    <w:p w14:paraId="6B18E84E" w14:textId="1CFC02DB" w:rsidR="007B6052" w:rsidRPr="00756920" w:rsidRDefault="00422569" w:rsidP="008D6096">
      <w:pPr>
        <w:pStyle w:val="Heading2"/>
        <w:tabs>
          <w:tab w:val="left" w:pos="1196"/>
        </w:tabs>
        <w:spacing w:before="161" w:line="439" w:lineRule="auto"/>
        <w:ind w:left="0" w:right="-184"/>
      </w:pPr>
      <w:r>
        <w:t>XX</w:t>
      </w:r>
      <w:r w:rsidR="00C66314" w:rsidRPr="00756920">
        <w:t>1</w:t>
      </w:r>
      <w:r w:rsidR="00725222" w:rsidRPr="00756920">
        <w:t>.</w:t>
      </w:r>
      <w:r w:rsidR="00B63C68">
        <w:t>9</w:t>
      </w:r>
      <w:r w:rsidR="007B6052" w:rsidRPr="00756920">
        <w:tab/>
      </w:r>
      <w:r w:rsidR="008D6096" w:rsidRPr="00756920">
        <w:t xml:space="preserve">COMMMUNAL OPEN SPACE, DEEP SOIL AREA AND </w:t>
      </w:r>
      <w:r w:rsidR="0076251E" w:rsidRPr="00756920">
        <w:t xml:space="preserve">LANDSCAPING </w:t>
      </w:r>
    </w:p>
    <w:p w14:paraId="6B18E84F" w14:textId="77777777" w:rsidR="007B6052" w:rsidRPr="00E112CE" w:rsidRDefault="007B6052" w:rsidP="007B6052">
      <w:pPr>
        <w:pStyle w:val="Heading2"/>
        <w:tabs>
          <w:tab w:val="left" w:pos="1196"/>
        </w:tabs>
        <w:spacing w:before="161" w:line="439" w:lineRule="auto"/>
        <w:ind w:left="0" w:right="3008"/>
      </w:pPr>
      <w:r w:rsidRPr="00E112CE">
        <w:t>Objectives</w:t>
      </w:r>
    </w:p>
    <w:p w14:paraId="6B18E850" w14:textId="7ADA7D2D" w:rsidR="00202972" w:rsidRPr="00756920" w:rsidRDefault="00202972" w:rsidP="00202972">
      <w:pPr>
        <w:pStyle w:val="BodyText"/>
        <w:spacing w:before="161" w:line="288" w:lineRule="auto"/>
        <w:ind w:left="993" w:right="119" w:hanging="851"/>
        <w:jc w:val="both"/>
      </w:pPr>
      <w:r w:rsidRPr="00756920">
        <w:t>O1</w:t>
      </w:r>
      <w:r w:rsidRPr="00756920">
        <w:tab/>
        <w:t xml:space="preserve">To </w:t>
      </w:r>
      <w:r w:rsidR="008D6096" w:rsidRPr="00756920">
        <w:t xml:space="preserve">ensure occupants are provided with </w:t>
      </w:r>
      <w:r w:rsidR="004214FF">
        <w:t>usable communal open space in a location onsite which</w:t>
      </w:r>
      <w:r w:rsidR="008D6096" w:rsidRPr="00756920">
        <w:t xml:space="preserve"> </w:t>
      </w:r>
      <w:r w:rsidR="004214FF">
        <w:t>has adequate amenity</w:t>
      </w:r>
      <w:r w:rsidR="004F7CED">
        <w:t>.</w:t>
      </w:r>
      <w:r w:rsidR="008D6096" w:rsidRPr="00756920">
        <w:t xml:space="preserve"> </w:t>
      </w:r>
    </w:p>
    <w:p w14:paraId="6B18E851" w14:textId="025FAD59" w:rsidR="002375DD" w:rsidRPr="00756920" w:rsidRDefault="00202972" w:rsidP="00202972">
      <w:pPr>
        <w:pStyle w:val="BodyText"/>
        <w:spacing w:before="161" w:line="288" w:lineRule="auto"/>
        <w:ind w:left="993" w:right="119" w:hanging="851"/>
        <w:jc w:val="both"/>
        <w:rPr>
          <w:color w:val="000000" w:themeColor="text1"/>
        </w:rPr>
      </w:pPr>
      <w:r w:rsidRPr="00E112CE">
        <w:t>O2</w:t>
      </w:r>
      <w:r w:rsidRPr="00756920">
        <w:rPr>
          <w:color w:val="000000" w:themeColor="text1"/>
        </w:rPr>
        <w:tab/>
        <w:t>To</w:t>
      </w:r>
      <w:r w:rsidR="004F7CED" w:rsidRPr="00756920">
        <w:rPr>
          <w:color w:val="000000" w:themeColor="text1"/>
        </w:rPr>
        <w:t xml:space="preserve"> </w:t>
      </w:r>
      <w:r w:rsidR="005B7361" w:rsidRPr="00756920">
        <w:rPr>
          <w:color w:val="000000" w:themeColor="text1"/>
        </w:rPr>
        <w:t>provide deep</w:t>
      </w:r>
      <w:r w:rsidR="004F7CED" w:rsidRPr="00756920">
        <w:rPr>
          <w:color w:val="000000" w:themeColor="text1"/>
        </w:rPr>
        <w:t xml:space="preserve"> soil planting and landscaping to enhance the streetscape and provide for tree canopy.</w:t>
      </w:r>
    </w:p>
    <w:p w14:paraId="6B18E854" w14:textId="4338597F" w:rsidR="008D6096" w:rsidRPr="00756920" w:rsidRDefault="00202972">
      <w:pPr>
        <w:pStyle w:val="BodyText"/>
        <w:spacing w:before="161" w:line="288" w:lineRule="auto"/>
        <w:ind w:left="993" w:right="119" w:hanging="851"/>
        <w:jc w:val="both"/>
        <w:rPr>
          <w:color w:val="000000" w:themeColor="text1"/>
        </w:rPr>
      </w:pPr>
      <w:r w:rsidRPr="00756920">
        <w:rPr>
          <w:color w:val="000000" w:themeColor="text1"/>
        </w:rPr>
        <w:t xml:space="preserve">O3 </w:t>
      </w:r>
      <w:r w:rsidRPr="00756920">
        <w:rPr>
          <w:color w:val="000000" w:themeColor="text1"/>
        </w:rPr>
        <w:tab/>
        <w:t>T</w:t>
      </w:r>
      <w:r w:rsidR="008D6096" w:rsidRPr="00756920">
        <w:rPr>
          <w:color w:val="000000" w:themeColor="text1"/>
        </w:rPr>
        <w:t xml:space="preserve">o </w:t>
      </w:r>
      <w:r w:rsidR="001F1FAF" w:rsidRPr="00756920">
        <w:rPr>
          <w:color w:val="000000" w:themeColor="text1"/>
        </w:rPr>
        <w:t>provide for amenity and a visual buffer for adjacent house</w:t>
      </w:r>
      <w:r w:rsidR="00730D60">
        <w:rPr>
          <w:color w:val="000000" w:themeColor="text1"/>
        </w:rPr>
        <w:t>s</w:t>
      </w:r>
      <w:r w:rsidR="001F1FAF" w:rsidRPr="00756920">
        <w:rPr>
          <w:color w:val="000000" w:themeColor="text1"/>
        </w:rPr>
        <w:t xml:space="preserve"> in Lonsdale Street and </w:t>
      </w:r>
      <w:r w:rsidR="00E70994">
        <w:rPr>
          <w:color w:val="000000" w:themeColor="text1"/>
        </w:rPr>
        <w:t>Russell</w:t>
      </w:r>
      <w:r w:rsidR="001F1FAF" w:rsidRPr="00756920">
        <w:rPr>
          <w:color w:val="000000" w:themeColor="text1"/>
        </w:rPr>
        <w:t xml:space="preserve"> </w:t>
      </w:r>
      <w:r w:rsidR="005B7361" w:rsidRPr="00756920">
        <w:rPr>
          <w:color w:val="000000" w:themeColor="text1"/>
        </w:rPr>
        <w:t>Street.</w:t>
      </w:r>
      <w:r w:rsidR="008D6096" w:rsidRPr="00756920">
        <w:rPr>
          <w:color w:val="000000" w:themeColor="text1"/>
        </w:rPr>
        <w:t xml:space="preserve"> </w:t>
      </w:r>
    </w:p>
    <w:p w14:paraId="6B18E855" w14:textId="77777777" w:rsidR="004154DA" w:rsidRPr="00E112CE" w:rsidRDefault="004154DA">
      <w:pPr>
        <w:pStyle w:val="BodyText"/>
        <w:spacing w:before="9"/>
        <w:rPr>
          <w:sz w:val="17"/>
        </w:rPr>
      </w:pPr>
    </w:p>
    <w:p w14:paraId="6B18E856" w14:textId="77777777" w:rsidR="004154DA" w:rsidRPr="00E112CE" w:rsidRDefault="00225D42">
      <w:pPr>
        <w:pStyle w:val="Heading3"/>
        <w:ind w:left="117"/>
      </w:pPr>
      <w:r w:rsidRPr="00E112CE">
        <w:t xml:space="preserve">Controls </w:t>
      </w:r>
    </w:p>
    <w:p w14:paraId="6B18E857" w14:textId="77777777" w:rsidR="004154DA" w:rsidRPr="00E112CE" w:rsidRDefault="004154DA">
      <w:pPr>
        <w:pStyle w:val="BodyText"/>
        <w:spacing w:before="11"/>
        <w:rPr>
          <w:b/>
          <w:sz w:val="17"/>
        </w:rPr>
      </w:pPr>
    </w:p>
    <w:p w14:paraId="6D2C9820" w14:textId="44BA049F" w:rsidR="001E18A4" w:rsidRPr="00756920" w:rsidRDefault="0072565C" w:rsidP="001F1FAF">
      <w:pPr>
        <w:pStyle w:val="BodyText"/>
        <w:spacing w:line="288" w:lineRule="auto"/>
        <w:ind w:left="837" w:right="118" w:hanging="695"/>
        <w:jc w:val="both"/>
        <w:rPr>
          <w:color w:val="000000" w:themeColor="text1"/>
        </w:rPr>
      </w:pPr>
      <w:r w:rsidRPr="00730D60">
        <w:rPr>
          <w:color w:val="000000" w:themeColor="text1"/>
        </w:rPr>
        <w:t>C1</w:t>
      </w:r>
      <w:r w:rsidR="001E18A4" w:rsidRPr="00730D60">
        <w:rPr>
          <w:color w:val="000000" w:themeColor="text1"/>
        </w:rPr>
        <w:tab/>
        <w:t xml:space="preserve">Landscaping is to comply </w:t>
      </w:r>
      <w:r w:rsidR="00730D60">
        <w:rPr>
          <w:color w:val="000000" w:themeColor="text1"/>
        </w:rPr>
        <w:t xml:space="preserve">with </w:t>
      </w:r>
      <w:r w:rsidR="001E18A4" w:rsidRPr="00730D60">
        <w:rPr>
          <w:color w:val="000000" w:themeColor="text1"/>
        </w:rPr>
        <w:t>the LDCP</w:t>
      </w:r>
      <w:r w:rsidR="00730D60">
        <w:rPr>
          <w:color w:val="000000" w:themeColor="text1"/>
        </w:rPr>
        <w:t xml:space="preserve"> 2013</w:t>
      </w:r>
      <w:r w:rsidR="00730D60" w:rsidRPr="00730D60">
        <w:rPr>
          <w:color w:val="000000" w:themeColor="text1"/>
        </w:rPr>
        <w:t>, part C1.12.</w:t>
      </w:r>
    </w:p>
    <w:p w14:paraId="6105CC71" w14:textId="2C155B91" w:rsidR="001E18A4" w:rsidRPr="00756920" w:rsidRDefault="005B7361" w:rsidP="00756920">
      <w:pPr>
        <w:pStyle w:val="BodyText"/>
        <w:spacing w:line="288" w:lineRule="auto"/>
        <w:ind w:left="837" w:right="118" w:hanging="117"/>
        <w:jc w:val="both"/>
        <w:rPr>
          <w:color w:val="000000" w:themeColor="text1"/>
        </w:rPr>
      </w:pPr>
      <w:r>
        <w:rPr>
          <w:color w:val="000000" w:themeColor="text1"/>
        </w:rPr>
        <w:t xml:space="preserve">  </w:t>
      </w:r>
      <w:r w:rsidR="001E18A4" w:rsidRPr="00756920">
        <w:rPr>
          <w:color w:val="000000" w:themeColor="text1"/>
        </w:rPr>
        <w:t>(</w:t>
      </w:r>
      <w:r w:rsidR="00730D60">
        <w:rPr>
          <w:color w:val="000000" w:themeColor="text1"/>
        </w:rPr>
        <w:t xml:space="preserve">Information Note: </w:t>
      </w:r>
      <w:r w:rsidR="001E18A4" w:rsidRPr="00756920">
        <w:rPr>
          <w:color w:val="000000" w:themeColor="text1"/>
        </w:rPr>
        <w:t>This inc</w:t>
      </w:r>
      <w:r w:rsidR="001477A8">
        <w:rPr>
          <w:color w:val="000000" w:themeColor="text1"/>
        </w:rPr>
        <w:t>ludes new 2020 provisions for 40</w:t>
      </w:r>
      <w:r w:rsidR="001E18A4" w:rsidRPr="00756920">
        <w:rPr>
          <w:color w:val="000000" w:themeColor="text1"/>
        </w:rPr>
        <w:t xml:space="preserve"> percent tree canopy</w:t>
      </w:r>
      <w:r w:rsidR="00C7763D">
        <w:rPr>
          <w:color w:val="000000" w:themeColor="text1"/>
        </w:rPr>
        <w:t xml:space="preserve"> requiring deep soil</w:t>
      </w:r>
      <w:r w:rsidR="001477A8">
        <w:rPr>
          <w:color w:val="000000" w:themeColor="text1"/>
        </w:rPr>
        <w:t xml:space="preserve"> for large trees or sufficient </w:t>
      </w:r>
      <w:r>
        <w:rPr>
          <w:color w:val="000000" w:themeColor="text1"/>
        </w:rPr>
        <w:t>topsoil</w:t>
      </w:r>
      <w:r w:rsidR="001477A8">
        <w:rPr>
          <w:color w:val="000000" w:themeColor="text1"/>
        </w:rPr>
        <w:t xml:space="preserve"> over the communal open space areas for trees</w:t>
      </w:r>
      <w:r w:rsidR="001E18A4" w:rsidRPr="00756920">
        <w:rPr>
          <w:color w:val="000000" w:themeColor="text1"/>
        </w:rPr>
        <w:t xml:space="preserve">).  </w:t>
      </w:r>
    </w:p>
    <w:p w14:paraId="476C948E" w14:textId="77777777" w:rsidR="001477A8" w:rsidRDefault="001477A8" w:rsidP="001F1FAF">
      <w:pPr>
        <w:pStyle w:val="BodyText"/>
        <w:spacing w:line="288" w:lineRule="auto"/>
        <w:ind w:left="837" w:right="118" w:hanging="695"/>
        <w:jc w:val="both"/>
        <w:rPr>
          <w:color w:val="000000" w:themeColor="text1"/>
        </w:rPr>
      </w:pPr>
    </w:p>
    <w:p w14:paraId="40AE28E7" w14:textId="34A55729" w:rsidR="00347F75" w:rsidRDefault="00225D42" w:rsidP="001F1FAF">
      <w:pPr>
        <w:pStyle w:val="BodyText"/>
        <w:spacing w:line="288" w:lineRule="auto"/>
        <w:ind w:left="837" w:right="118" w:hanging="695"/>
        <w:jc w:val="both"/>
        <w:rPr>
          <w:color w:val="000000" w:themeColor="text1"/>
        </w:rPr>
        <w:sectPr w:rsidR="00347F75">
          <w:footerReference w:type="default" r:id="rId16"/>
          <w:pgSz w:w="11910" w:h="16850"/>
          <w:pgMar w:top="1320" w:right="1580" w:bottom="1140" w:left="1300" w:header="844" w:footer="952" w:gutter="0"/>
          <w:cols w:space="720"/>
        </w:sectPr>
      </w:pPr>
      <w:r w:rsidRPr="00756920">
        <w:rPr>
          <w:color w:val="000000" w:themeColor="text1"/>
        </w:rPr>
        <w:t>C</w:t>
      </w:r>
      <w:r w:rsidR="0072565C" w:rsidRPr="00756920">
        <w:rPr>
          <w:color w:val="000000" w:themeColor="text1"/>
        </w:rPr>
        <w:t>2</w:t>
      </w:r>
      <w:r w:rsidRPr="00756920">
        <w:rPr>
          <w:color w:val="000000" w:themeColor="text1"/>
        </w:rPr>
        <w:t xml:space="preserve"> </w:t>
      </w:r>
      <w:r w:rsidRPr="00756920">
        <w:rPr>
          <w:color w:val="000000" w:themeColor="text1"/>
        </w:rPr>
        <w:tab/>
      </w:r>
      <w:r w:rsidR="001F1FAF" w:rsidRPr="00756920">
        <w:rPr>
          <w:color w:val="000000" w:themeColor="text1"/>
        </w:rPr>
        <w:t>Deep soil areas and gardens are to be provided along Lonsdale St</w:t>
      </w:r>
      <w:r w:rsidR="0072565C">
        <w:rPr>
          <w:color w:val="000000" w:themeColor="text1"/>
        </w:rPr>
        <w:t>r</w:t>
      </w:r>
      <w:r w:rsidR="001F1FAF" w:rsidRPr="00756920">
        <w:rPr>
          <w:color w:val="000000" w:themeColor="text1"/>
        </w:rPr>
        <w:t>eet,</w:t>
      </w:r>
      <w:r w:rsidR="0072565C" w:rsidRPr="00756920">
        <w:rPr>
          <w:color w:val="000000" w:themeColor="text1"/>
        </w:rPr>
        <w:t xml:space="preserve"> Russell </w:t>
      </w:r>
      <w:r w:rsidR="001F1FAF" w:rsidRPr="00756920">
        <w:rPr>
          <w:color w:val="000000" w:themeColor="text1"/>
        </w:rPr>
        <w:t>Street and City West Link Road with building setbacks in accordance with</w:t>
      </w:r>
      <w:r w:rsidR="001F1FAF" w:rsidRPr="009949F2">
        <w:rPr>
          <w:color w:val="000000" w:themeColor="text1"/>
        </w:rPr>
        <w:t xml:space="preserve"> </w:t>
      </w:r>
      <w:r w:rsidR="00CB7292" w:rsidRPr="009949F2">
        <w:rPr>
          <w:color w:val="000000" w:themeColor="text1"/>
        </w:rPr>
        <w:t xml:space="preserve">Clause </w:t>
      </w:r>
      <w:r w:rsidR="00CB7292">
        <w:rPr>
          <w:color w:val="000000" w:themeColor="text1"/>
        </w:rPr>
        <w:t>1.6 C 1</w:t>
      </w:r>
      <w:r w:rsidR="001F1FAF" w:rsidRPr="00756920">
        <w:rPr>
          <w:color w:val="000000" w:themeColor="text1"/>
        </w:rPr>
        <w:t xml:space="preserve"> </w:t>
      </w:r>
      <w:r w:rsidR="0072565C" w:rsidRPr="00756920">
        <w:rPr>
          <w:color w:val="000000" w:themeColor="text1"/>
        </w:rPr>
        <w:t xml:space="preserve">and </w:t>
      </w:r>
      <w:r w:rsidR="0072565C" w:rsidRPr="00145339">
        <w:rPr>
          <w:color w:val="000000" w:themeColor="text1"/>
        </w:rPr>
        <w:t>Figure 2</w:t>
      </w:r>
      <w:r w:rsidR="00145339" w:rsidRPr="00145339">
        <w:rPr>
          <w:color w:val="000000" w:themeColor="text1"/>
        </w:rPr>
        <w:t xml:space="preserve"> - </w:t>
      </w:r>
      <w:r w:rsidR="00145339" w:rsidRPr="009949F2">
        <w:rPr>
          <w:color w:val="000000" w:themeColor="text1"/>
        </w:rPr>
        <w:t>Site layout.</w:t>
      </w:r>
      <w:r w:rsidR="001F1FAF" w:rsidRPr="009949F2">
        <w:rPr>
          <w:color w:val="000000" w:themeColor="text1"/>
        </w:rPr>
        <w:t xml:space="preserve"> </w:t>
      </w:r>
    </w:p>
    <w:p w14:paraId="3A6738F2" w14:textId="7D15997C" w:rsidR="001F1FAF" w:rsidRPr="00756920" w:rsidRDefault="001F1FAF" w:rsidP="001F1FAF">
      <w:pPr>
        <w:pStyle w:val="BodyText"/>
        <w:spacing w:line="288" w:lineRule="auto"/>
        <w:ind w:left="837" w:right="118" w:hanging="695"/>
        <w:jc w:val="both"/>
        <w:rPr>
          <w:color w:val="000000" w:themeColor="text1"/>
        </w:rPr>
      </w:pPr>
    </w:p>
    <w:p w14:paraId="6B18E859" w14:textId="77777777" w:rsidR="00225D42" w:rsidRPr="00E112CE" w:rsidRDefault="00225D42" w:rsidP="00756920">
      <w:pPr>
        <w:pStyle w:val="BodyText"/>
        <w:spacing w:line="288" w:lineRule="auto"/>
        <w:ind w:right="118"/>
        <w:jc w:val="both"/>
      </w:pPr>
    </w:p>
    <w:p w14:paraId="5081486F" w14:textId="2BB93634" w:rsidR="00C90D0F" w:rsidRDefault="008D6096" w:rsidP="003267E0">
      <w:pPr>
        <w:pStyle w:val="BodyText"/>
        <w:spacing w:line="288" w:lineRule="auto"/>
        <w:ind w:left="837" w:right="118" w:hanging="695"/>
        <w:jc w:val="both"/>
        <w:rPr>
          <w:color w:val="000000" w:themeColor="text1"/>
        </w:rPr>
      </w:pPr>
      <w:r w:rsidRPr="00E112CE">
        <w:t>C</w:t>
      </w:r>
      <w:r w:rsidR="00422569">
        <w:t>3</w:t>
      </w:r>
      <w:r w:rsidR="003267E0" w:rsidRPr="00E112CE">
        <w:tab/>
      </w:r>
      <w:r w:rsidR="001F1FAF" w:rsidRPr="00756920">
        <w:rPr>
          <w:color w:val="000000" w:themeColor="text1"/>
        </w:rPr>
        <w:t xml:space="preserve">A </w:t>
      </w:r>
      <w:r w:rsidR="00730D60">
        <w:rPr>
          <w:color w:val="000000" w:themeColor="text1"/>
        </w:rPr>
        <w:t xml:space="preserve">ground level </w:t>
      </w:r>
      <w:r w:rsidR="001F1FAF" w:rsidRPr="00756920">
        <w:rPr>
          <w:color w:val="000000" w:themeColor="text1"/>
        </w:rPr>
        <w:t xml:space="preserve">communal open space area is to be </w:t>
      </w:r>
      <w:r w:rsidR="00730D60">
        <w:rPr>
          <w:color w:val="000000" w:themeColor="text1"/>
        </w:rPr>
        <w:t>located</w:t>
      </w:r>
      <w:r w:rsidR="001F1FAF" w:rsidRPr="00756920">
        <w:rPr>
          <w:color w:val="000000" w:themeColor="text1"/>
        </w:rPr>
        <w:t xml:space="preserve"> generally in accordance with </w:t>
      </w:r>
      <w:r w:rsidR="00E136E8" w:rsidRPr="00756920">
        <w:rPr>
          <w:color w:val="000000" w:themeColor="text1"/>
        </w:rPr>
        <w:t>Figure 2</w:t>
      </w:r>
      <w:r w:rsidR="00F6435A">
        <w:rPr>
          <w:color w:val="000000" w:themeColor="text1"/>
        </w:rPr>
        <w:t xml:space="preserve">, </w:t>
      </w:r>
      <w:r w:rsidR="00522E8F">
        <w:rPr>
          <w:color w:val="000000" w:themeColor="text1"/>
        </w:rPr>
        <w:t xml:space="preserve">this </w:t>
      </w:r>
      <w:r w:rsidR="00E136E8" w:rsidRPr="00756920">
        <w:rPr>
          <w:color w:val="000000" w:themeColor="text1"/>
        </w:rPr>
        <w:t>sh</w:t>
      </w:r>
      <w:r w:rsidR="00F6435A">
        <w:rPr>
          <w:color w:val="000000" w:themeColor="text1"/>
        </w:rPr>
        <w:t>ould</w:t>
      </w:r>
      <w:r w:rsidR="00E136E8" w:rsidRPr="00756920">
        <w:rPr>
          <w:color w:val="000000" w:themeColor="text1"/>
        </w:rPr>
        <w:t xml:space="preserve"> include topsoil above the car</w:t>
      </w:r>
      <w:r w:rsidR="00422569" w:rsidRPr="00756920">
        <w:rPr>
          <w:color w:val="000000" w:themeColor="text1"/>
        </w:rPr>
        <w:t>park area sufficient enough to</w:t>
      </w:r>
      <w:r w:rsidR="00E136E8" w:rsidRPr="00756920">
        <w:rPr>
          <w:color w:val="000000" w:themeColor="text1"/>
        </w:rPr>
        <w:t xml:space="preserve"> accommodate small trees and a grass area. </w:t>
      </w:r>
    </w:p>
    <w:p w14:paraId="0AB85133" w14:textId="77777777" w:rsidR="00C90D0F" w:rsidRDefault="00C90D0F" w:rsidP="003267E0">
      <w:pPr>
        <w:pStyle w:val="BodyText"/>
        <w:spacing w:line="288" w:lineRule="auto"/>
        <w:ind w:left="837" w:right="118" w:hanging="695"/>
        <w:jc w:val="both"/>
        <w:rPr>
          <w:color w:val="000000" w:themeColor="text1"/>
        </w:rPr>
      </w:pPr>
    </w:p>
    <w:p w14:paraId="6B18E85A" w14:textId="5FD83A0B" w:rsidR="003267E0" w:rsidRPr="00C90D0F" w:rsidRDefault="00C90D0F" w:rsidP="003267E0">
      <w:pPr>
        <w:pStyle w:val="BodyText"/>
        <w:spacing w:line="288" w:lineRule="auto"/>
        <w:ind w:left="837" w:right="118" w:hanging="695"/>
        <w:jc w:val="both"/>
        <w:rPr>
          <w:color w:val="FF0000"/>
        </w:rPr>
      </w:pPr>
      <w:r w:rsidRPr="009949F2">
        <w:rPr>
          <w:color w:val="000000" w:themeColor="text1"/>
        </w:rPr>
        <w:t>C4</w:t>
      </w:r>
      <w:r w:rsidRPr="009949F2">
        <w:rPr>
          <w:color w:val="000000" w:themeColor="text1"/>
        </w:rPr>
        <w:tab/>
        <w:t xml:space="preserve">Communal Open Space </w:t>
      </w:r>
      <w:r w:rsidR="00522E8F">
        <w:rPr>
          <w:color w:val="000000" w:themeColor="text1"/>
        </w:rPr>
        <w:t>areas are</w:t>
      </w:r>
      <w:r w:rsidRPr="009949F2">
        <w:rPr>
          <w:color w:val="000000" w:themeColor="text1"/>
        </w:rPr>
        <w:t xml:space="preserve"> to be provided in accordance with the</w:t>
      </w:r>
      <w:r w:rsidR="00522E8F">
        <w:rPr>
          <w:color w:val="000000" w:themeColor="text1"/>
        </w:rPr>
        <w:t xml:space="preserve"> requirements of the</w:t>
      </w:r>
      <w:r w:rsidRPr="009949F2">
        <w:rPr>
          <w:color w:val="000000" w:themeColor="text1"/>
        </w:rPr>
        <w:t xml:space="preserve"> Apartment Design G</w:t>
      </w:r>
      <w:r w:rsidR="00270E01">
        <w:rPr>
          <w:color w:val="000000" w:themeColor="text1"/>
        </w:rPr>
        <w:t xml:space="preserve">uide part 3D </w:t>
      </w:r>
      <w:r w:rsidRPr="009949F2">
        <w:rPr>
          <w:color w:val="000000" w:themeColor="text1"/>
        </w:rPr>
        <w:t>(</w:t>
      </w:r>
      <w:r w:rsidR="00522E8F">
        <w:rPr>
          <w:color w:val="000000" w:themeColor="text1"/>
        </w:rPr>
        <w:t xml:space="preserve">Information Note: </w:t>
      </w:r>
      <w:r w:rsidR="009949F2" w:rsidRPr="00270E01">
        <w:rPr>
          <w:color w:val="000000" w:themeColor="text1"/>
        </w:rPr>
        <w:t xml:space="preserve">for </w:t>
      </w:r>
      <w:r w:rsidRPr="00270E01">
        <w:rPr>
          <w:color w:val="000000" w:themeColor="text1"/>
        </w:rPr>
        <w:t>Town Centre like places</w:t>
      </w:r>
      <w:r w:rsidR="00270E01" w:rsidRPr="00270E01">
        <w:rPr>
          <w:color w:val="000000" w:themeColor="text1"/>
        </w:rPr>
        <w:t xml:space="preserve"> use of</w:t>
      </w:r>
      <w:r w:rsidRPr="00270E01">
        <w:rPr>
          <w:color w:val="000000" w:themeColor="text1"/>
        </w:rPr>
        <w:t xml:space="preserve"> roof top </w:t>
      </w:r>
      <w:r w:rsidR="00270E01" w:rsidRPr="00270E01">
        <w:rPr>
          <w:color w:val="000000" w:themeColor="text1"/>
        </w:rPr>
        <w:t>are allowed for any shortfalls</w:t>
      </w:r>
      <w:r w:rsidR="00522E8F">
        <w:rPr>
          <w:color w:val="000000" w:themeColor="text1"/>
        </w:rPr>
        <w:t>.</w:t>
      </w:r>
      <w:r w:rsidR="00270E01" w:rsidRPr="00270E01">
        <w:rPr>
          <w:color w:val="000000" w:themeColor="text1"/>
        </w:rPr>
        <w:t xml:space="preserve"> Objective 3 D 1 – Design Guidance)</w:t>
      </w:r>
    </w:p>
    <w:p w14:paraId="6B18E85B" w14:textId="77777777" w:rsidR="003267E0" w:rsidRPr="00E112CE" w:rsidRDefault="003267E0" w:rsidP="003267E0">
      <w:pPr>
        <w:pStyle w:val="BodyText"/>
        <w:spacing w:line="288" w:lineRule="auto"/>
        <w:ind w:left="837" w:right="118" w:hanging="695"/>
        <w:jc w:val="both"/>
      </w:pPr>
    </w:p>
    <w:p w14:paraId="5877DED0" w14:textId="204C3B0D" w:rsidR="00B41243" w:rsidRDefault="001F1FAF" w:rsidP="00A726EE">
      <w:pPr>
        <w:pStyle w:val="BodyText"/>
        <w:spacing w:line="288" w:lineRule="auto"/>
        <w:ind w:left="837" w:right="118" w:firstLine="14"/>
        <w:jc w:val="both"/>
      </w:pPr>
      <w:r w:rsidRPr="00756920">
        <w:rPr>
          <w:color w:val="000000" w:themeColor="text1"/>
        </w:rPr>
        <w:t>R</w:t>
      </w:r>
      <w:r w:rsidR="003267E0" w:rsidRPr="00756920">
        <w:rPr>
          <w:color w:val="000000" w:themeColor="text1"/>
        </w:rPr>
        <w:t xml:space="preserve">ooftop open space is </w:t>
      </w:r>
      <w:r w:rsidR="00522E8F">
        <w:rPr>
          <w:color w:val="000000" w:themeColor="text1"/>
        </w:rPr>
        <w:t>permitted</w:t>
      </w:r>
      <w:r w:rsidRPr="00756920">
        <w:rPr>
          <w:color w:val="000000" w:themeColor="text1"/>
        </w:rPr>
        <w:t xml:space="preserve"> </w:t>
      </w:r>
      <w:r w:rsidR="003267E0" w:rsidRPr="00E112CE">
        <w:t>to provide a range of facilities and amenities including shade structure, barbeque facilities and seating arrangements.</w:t>
      </w:r>
      <w:r w:rsidR="00B41243">
        <w:t xml:space="preserve"> </w:t>
      </w:r>
    </w:p>
    <w:p w14:paraId="1A76991C" w14:textId="77777777" w:rsidR="00B41243" w:rsidRDefault="00B41243" w:rsidP="00F6435A">
      <w:pPr>
        <w:pStyle w:val="BodyText"/>
        <w:spacing w:line="288" w:lineRule="auto"/>
        <w:ind w:left="837" w:right="118" w:hanging="695"/>
        <w:jc w:val="both"/>
      </w:pPr>
    </w:p>
    <w:p w14:paraId="6B18E85D" w14:textId="69DC2BF9" w:rsidR="003267E0" w:rsidRDefault="00B41243" w:rsidP="00F6435A">
      <w:pPr>
        <w:pStyle w:val="BodyText"/>
        <w:spacing w:line="288" w:lineRule="auto"/>
        <w:ind w:left="837" w:right="118" w:hanging="695"/>
        <w:jc w:val="both"/>
      </w:pPr>
      <w:r>
        <w:t>C</w:t>
      </w:r>
      <w:r w:rsidR="00A726EE">
        <w:t>5</w:t>
      </w:r>
      <w:r>
        <w:t xml:space="preserve">      Any rooftop open space is to provide adequate screening </w:t>
      </w:r>
      <w:r w:rsidR="00977687">
        <w:t>for the privacy of neighbouring houses.</w:t>
      </w:r>
      <w:r>
        <w:t xml:space="preserve"> </w:t>
      </w:r>
    </w:p>
    <w:p w14:paraId="3A755587" w14:textId="425EDF2E" w:rsidR="008B6899" w:rsidRPr="002330E2" w:rsidRDefault="008B6899" w:rsidP="00756920">
      <w:pPr>
        <w:pStyle w:val="BodyText"/>
        <w:spacing w:line="288" w:lineRule="auto"/>
        <w:ind w:right="118"/>
        <w:jc w:val="both"/>
        <w:rPr>
          <w:color w:val="FF0000"/>
        </w:rPr>
      </w:pPr>
    </w:p>
    <w:p w14:paraId="4CA4B7F5" w14:textId="2F6B1905" w:rsidR="008B6899" w:rsidRPr="00756920" w:rsidRDefault="00422569" w:rsidP="00756920">
      <w:pPr>
        <w:pStyle w:val="BodyText"/>
        <w:spacing w:line="288" w:lineRule="auto"/>
        <w:ind w:right="118"/>
        <w:jc w:val="both"/>
        <w:rPr>
          <w:b/>
          <w:bCs/>
          <w:color w:val="000000" w:themeColor="text1"/>
          <w:sz w:val="22"/>
          <w:szCs w:val="22"/>
        </w:rPr>
      </w:pPr>
      <w:r w:rsidRPr="00756920">
        <w:rPr>
          <w:b/>
          <w:bCs/>
          <w:color w:val="000000" w:themeColor="text1"/>
          <w:sz w:val="22"/>
          <w:szCs w:val="22"/>
        </w:rPr>
        <w:t>XX</w:t>
      </w:r>
      <w:r w:rsidR="00AB2B4B">
        <w:rPr>
          <w:b/>
          <w:bCs/>
          <w:color w:val="000000" w:themeColor="text1"/>
          <w:sz w:val="22"/>
          <w:szCs w:val="22"/>
        </w:rPr>
        <w:tab/>
      </w:r>
      <w:r w:rsidR="00B63C68">
        <w:rPr>
          <w:b/>
          <w:bCs/>
          <w:color w:val="000000" w:themeColor="text1"/>
          <w:sz w:val="22"/>
          <w:szCs w:val="22"/>
        </w:rPr>
        <w:t>1.10</w:t>
      </w:r>
      <w:r w:rsidRPr="00756920">
        <w:rPr>
          <w:b/>
          <w:bCs/>
          <w:color w:val="000000" w:themeColor="text1"/>
          <w:sz w:val="22"/>
          <w:szCs w:val="22"/>
        </w:rPr>
        <w:t xml:space="preserve"> </w:t>
      </w:r>
      <w:r w:rsidR="008B6899" w:rsidRPr="00756920">
        <w:rPr>
          <w:b/>
          <w:bCs/>
          <w:color w:val="000000" w:themeColor="text1"/>
          <w:sz w:val="22"/>
          <w:szCs w:val="22"/>
        </w:rPr>
        <w:t>DISABLED ACCESS</w:t>
      </w:r>
    </w:p>
    <w:p w14:paraId="2E8BEF1F" w14:textId="77777777" w:rsidR="008B6899" w:rsidRPr="00E112CE" w:rsidRDefault="008B6899" w:rsidP="008B6899">
      <w:pPr>
        <w:pStyle w:val="Heading2"/>
        <w:spacing w:line="439" w:lineRule="auto"/>
        <w:ind w:right="4573"/>
        <w:jc w:val="both"/>
      </w:pPr>
      <w:r w:rsidRPr="00E112CE">
        <w:t>Objectives</w:t>
      </w:r>
    </w:p>
    <w:p w14:paraId="79A564F1" w14:textId="03498AEE" w:rsidR="008B6899" w:rsidRDefault="00422569" w:rsidP="00B029E9">
      <w:pPr>
        <w:pStyle w:val="BodyText"/>
        <w:spacing w:line="288" w:lineRule="auto"/>
        <w:ind w:left="837" w:right="118" w:hanging="695"/>
        <w:jc w:val="both"/>
      </w:pPr>
      <w:r w:rsidRPr="00756920">
        <w:rPr>
          <w:color w:val="000000" w:themeColor="text1"/>
        </w:rPr>
        <w:t>01</w:t>
      </w:r>
      <w:r w:rsidR="00AB2B4B">
        <w:rPr>
          <w:color w:val="000000" w:themeColor="text1"/>
        </w:rPr>
        <w:tab/>
      </w:r>
      <w:r w:rsidR="008B6899" w:rsidRPr="00756920">
        <w:rPr>
          <w:color w:val="000000" w:themeColor="text1"/>
        </w:rPr>
        <w:t>To provide for equitable access</w:t>
      </w:r>
      <w:r w:rsidR="00AB2B4B">
        <w:rPr>
          <w:color w:val="000000" w:themeColor="text1"/>
        </w:rPr>
        <w:t>.</w:t>
      </w:r>
    </w:p>
    <w:p w14:paraId="00944424" w14:textId="77777777" w:rsidR="008B6899" w:rsidRDefault="008B6899" w:rsidP="00B029E9">
      <w:pPr>
        <w:pStyle w:val="BodyText"/>
        <w:spacing w:line="288" w:lineRule="auto"/>
        <w:ind w:left="837" w:right="118" w:hanging="695"/>
        <w:jc w:val="both"/>
      </w:pPr>
    </w:p>
    <w:p w14:paraId="61610293" w14:textId="77777777" w:rsidR="008B6899" w:rsidRPr="00E112CE" w:rsidRDefault="008B6899" w:rsidP="008B6899">
      <w:pPr>
        <w:pStyle w:val="Heading2"/>
      </w:pPr>
      <w:r w:rsidRPr="00E112CE">
        <w:t>Controls</w:t>
      </w:r>
    </w:p>
    <w:p w14:paraId="292D4A03" w14:textId="497D183A" w:rsidR="00A715B3" w:rsidRDefault="00A715B3" w:rsidP="00B029E9">
      <w:pPr>
        <w:pStyle w:val="BodyText"/>
        <w:spacing w:line="288" w:lineRule="auto"/>
        <w:ind w:left="837" w:right="118" w:hanging="695"/>
        <w:jc w:val="both"/>
      </w:pPr>
    </w:p>
    <w:p w14:paraId="5F173951" w14:textId="4F71995B" w:rsidR="00A715B3" w:rsidRPr="00756920" w:rsidRDefault="00422569" w:rsidP="00B029E9">
      <w:pPr>
        <w:pStyle w:val="BodyText"/>
        <w:spacing w:line="288" w:lineRule="auto"/>
        <w:ind w:left="837" w:right="118" w:hanging="695"/>
        <w:jc w:val="both"/>
        <w:rPr>
          <w:color w:val="000000" w:themeColor="text1"/>
        </w:rPr>
      </w:pPr>
      <w:r w:rsidRPr="00756920">
        <w:rPr>
          <w:color w:val="000000" w:themeColor="text1"/>
        </w:rPr>
        <w:t>C1</w:t>
      </w:r>
      <w:r w:rsidR="008B6899" w:rsidRPr="00756920">
        <w:rPr>
          <w:color w:val="000000" w:themeColor="text1"/>
        </w:rPr>
        <w:tab/>
        <w:t xml:space="preserve">Compliance shall be demonstrated </w:t>
      </w:r>
      <w:r>
        <w:rPr>
          <w:color w:val="000000" w:themeColor="text1"/>
        </w:rPr>
        <w:t>on the Development Application</w:t>
      </w:r>
      <w:r w:rsidR="008B6899" w:rsidRPr="00756920">
        <w:rPr>
          <w:color w:val="000000" w:themeColor="text1"/>
        </w:rPr>
        <w:t xml:space="preserve"> </w:t>
      </w:r>
      <w:r w:rsidR="00E75D03">
        <w:rPr>
          <w:color w:val="000000" w:themeColor="text1"/>
        </w:rPr>
        <w:t>for provision of</w:t>
      </w:r>
      <w:r w:rsidR="008B6899" w:rsidRPr="00756920">
        <w:rPr>
          <w:color w:val="000000" w:themeColor="text1"/>
        </w:rPr>
        <w:t xml:space="preserve"> </w:t>
      </w:r>
      <w:r>
        <w:rPr>
          <w:color w:val="000000" w:themeColor="text1"/>
        </w:rPr>
        <w:t>access from surrounding streets to</w:t>
      </w:r>
      <w:r w:rsidR="00E75D03">
        <w:rPr>
          <w:color w:val="000000" w:themeColor="text1"/>
        </w:rPr>
        <w:t xml:space="preserve"> areas</w:t>
      </w:r>
      <w:r w:rsidR="008B6899" w:rsidRPr="00756920">
        <w:rPr>
          <w:color w:val="000000" w:themeColor="text1"/>
        </w:rPr>
        <w:t xml:space="preserve"> within the site and up to the point of entry into dwellings</w:t>
      </w:r>
      <w:r w:rsidR="006D0FEC">
        <w:rPr>
          <w:color w:val="000000" w:themeColor="text1"/>
        </w:rPr>
        <w:t>, for people with disabilities.</w:t>
      </w:r>
    </w:p>
    <w:p w14:paraId="35443A24" w14:textId="77777777" w:rsidR="008B6899" w:rsidRPr="00756920" w:rsidRDefault="008B6899" w:rsidP="00B029E9">
      <w:pPr>
        <w:pStyle w:val="BodyText"/>
        <w:spacing w:line="288" w:lineRule="auto"/>
        <w:ind w:left="837" w:right="118" w:hanging="695"/>
        <w:jc w:val="both"/>
        <w:rPr>
          <w:color w:val="000000" w:themeColor="text1"/>
        </w:rPr>
      </w:pPr>
    </w:p>
    <w:p w14:paraId="318316BA" w14:textId="369953A2" w:rsidR="008B6899" w:rsidRPr="00756920" w:rsidRDefault="00422569" w:rsidP="00B029E9">
      <w:pPr>
        <w:pStyle w:val="BodyText"/>
        <w:spacing w:line="288" w:lineRule="auto"/>
        <w:ind w:left="837" w:right="118" w:hanging="695"/>
        <w:jc w:val="both"/>
        <w:rPr>
          <w:color w:val="000000" w:themeColor="text1"/>
        </w:rPr>
      </w:pPr>
      <w:r w:rsidRPr="00756920">
        <w:rPr>
          <w:color w:val="000000" w:themeColor="text1"/>
        </w:rPr>
        <w:t>C2</w:t>
      </w:r>
      <w:r w:rsidR="008B6899" w:rsidRPr="00756920">
        <w:rPr>
          <w:color w:val="000000" w:themeColor="text1"/>
        </w:rPr>
        <w:tab/>
        <w:t xml:space="preserve">A legible pathway </w:t>
      </w:r>
      <w:r w:rsidR="00F6435A">
        <w:rPr>
          <w:color w:val="000000" w:themeColor="text1"/>
        </w:rPr>
        <w:t>should</w:t>
      </w:r>
      <w:r w:rsidR="008B6899" w:rsidRPr="00756920">
        <w:rPr>
          <w:color w:val="000000" w:themeColor="text1"/>
        </w:rPr>
        <w:t xml:space="preserve"> be provided within the site to shared areas including the communal open space</w:t>
      </w:r>
      <w:r w:rsidR="006D0FEC">
        <w:rPr>
          <w:color w:val="000000" w:themeColor="text1"/>
        </w:rPr>
        <w:t xml:space="preserve"> and carpark areas.</w:t>
      </w:r>
    </w:p>
    <w:p w14:paraId="1D3A1B1D" w14:textId="77777777" w:rsidR="008B6899" w:rsidRPr="00756920" w:rsidRDefault="008B6899" w:rsidP="00B029E9">
      <w:pPr>
        <w:pStyle w:val="BodyText"/>
        <w:spacing w:line="288" w:lineRule="auto"/>
        <w:ind w:left="837" w:right="118" w:hanging="695"/>
        <w:jc w:val="both"/>
        <w:rPr>
          <w:color w:val="000000" w:themeColor="text1"/>
        </w:rPr>
      </w:pPr>
    </w:p>
    <w:p w14:paraId="636B9D7B" w14:textId="2CD40DBF" w:rsidR="008B6899" w:rsidRPr="00756920" w:rsidRDefault="00422569" w:rsidP="00B029E9">
      <w:pPr>
        <w:pStyle w:val="BodyText"/>
        <w:spacing w:line="288" w:lineRule="auto"/>
        <w:ind w:left="837" w:right="118" w:hanging="695"/>
        <w:jc w:val="both"/>
        <w:rPr>
          <w:color w:val="000000" w:themeColor="text1"/>
        </w:rPr>
      </w:pPr>
      <w:r w:rsidRPr="00756920">
        <w:rPr>
          <w:color w:val="000000" w:themeColor="text1"/>
        </w:rPr>
        <w:t>C3</w:t>
      </w:r>
      <w:r w:rsidR="008B6899" w:rsidRPr="00756920">
        <w:rPr>
          <w:color w:val="000000" w:themeColor="text1"/>
        </w:rPr>
        <w:tab/>
        <w:t>Use of platinum leve</w:t>
      </w:r>
      <w:r>
        <w:rPr>
          <w:color w:val="000000" w:themeColor="text1"/>
        </w:rPr>
        <w:t xml:space="preserve">l standard Universal </w:t>
      </w:r>
      <w:r w:rsidR="008B6899" w:rsidRPr="00756920">
        <w:rPr>
          <w:color w:val="000000" w:themeColor="text1"/>
        </w:rPr>
        <w:t>Design in encouraged for dwellings.</w:t>
      </w:r>
      <w:r w:rsidR="00381F49">
        <w:rPr>
          <w:color w:val="000000" w:themeColor="text1"/>
        </w:rPr>
        <w:t xml:space="preserve">  </w:t>
      </w:r>
    </w:p>
    <w:p w14:paraId="012028D1" w14:textId="77777777" w:rsidR="00A715B3" w:rsidRDefault="00A715B3" w:rsidP="00B029E9">
      <w:pPr>
        <w:pStyle w:val="BodyText"/>
        <w:spacing w:line="288" w:lineRule="auto"/>
        <w:ind w:left="837" w:right="118" w:hanging="695"/>
        <w:jc w:val="both"/>
      </w:pPr>
    </w:p>
    <w:p w14:paraId="6B18E87B" w14:textId="423B0E28" w:rsidR="00952EEC" w:rsidRPr="00E112CE" w:rsidRDefault="00422569">
      <w:pPr>
        <w:pStyle w:val="Heading2"/>
        <w:spacing w:line="439" w:lineRule="auto"/>
        <w:ind w:right="4573"/>
        <w:jc w:val="both"/>
      </w:pPr>
      <w:r>
        <w:t>XX1</w:t>
      </w:r>
      <w:r w:rsidR="00725222" w:rsidRPr="00E112CE">
        <w:t>.1</w:t>
      </w:r>
      <w:r w:rsidR="00B63C68">
        <w:t>1</w:t>
      </w:r>
      <w:r w:rsidR="00E17A4B" w:rsidRPr="00E112CE">
        <w:t xml:space="preserve"> </w:t>
      </w:r>
      <w:r w:rsidR="00725222" w:rsidRPr="00E112CE">
        <w:tab/>
      </w:r>
      <w:bookmarkStart w:id="1" w:name="_Hlk57279202"/>
      <w:r w:rsidR="00B33626" w:rsidRPr="00E112CE">
        <w:t xml:space="preserve">PARKING AND ACCESS </w:t>
      </w:r>
      <w:bookmarkEnd w:id="1"/>
    </w:p>
    <w:p w14:paraId="6B18E87C" w14:textId="77777777" w:rsidR="004154DA" w:rsidRPr="00E112CE" w:rsidRDefault="00E17A4B">
      <w:pPr>
        <w:pStyle w:val="Heading2"/>
        <w:spacing w:line="439" w:lineRule="auto"/>
        <w:ind w:right="4573"/>
        <w:jc w:val="both"/>
      </w:pPr>
      <w:r w:rsidRPr="00E112CE">
        <w:t>Objectives</w:t>
      </w:r>
    </w:p>
    <w:p w14:paraId="1FA6F5E2" w14:textId="700C3C35" w:rsidR="006F2F57" w:rsidRDefault="00E17A4B" w:rsidP="00B029E9">
      <w:pPr>
        <w:pStyle w:val="BodyText"/>
        <w:spacing w:before="2" w:line="288" w:lineRule="auto"/>
        <w:ind w:left="979" w:right="120" w:hanging="720"/>
        <w:jc w:val="both"/>
      </w:pPr>
      <w:r w:rsidRPr="00E112CE">
        <w:t xml:space="preserve">O1 </w:t>
      </w:r>
      <w:r w:rsidR="00B029E9" w:rsidRPr="00E112CE">
        <w:tab/>
        <w:t>To ensure safe</w:t>
      </w:r>
      <w:r w:rsidR="00C336AE">
        <w:t xml:space="preserve">, </w:t>
      </w:r>
      <w:r w:rsidR="00B029E9" w:rsidRPr="00E112CE">
        <w:t xml:space="preserve">efficient </w:t>
      </w:r>
      <w:r w:rsidR="00C336AE">
        <w:t>and equitable</w:t>
      </w:r>
      <w:r w:rsidR="000E68FF">
        <w:t xml:space="preserve"> vehicular</w:t>
      </w:r>
      <w:r w:rsidR="00C336AE">
        <w:t xml:space="preserve"> </w:t>
      </w:r>
      <w:r w:rsidR="00B029E9" w:rsidRPr="00E112CE">
        <w:t>access to and from the site</w:t>
      </w:r>
      <w:r w:rsidR="006F2F57">
        <w:t>.</w:t>
      </w:r>
    </w:p>
    <w:p w14:paraId="6B18E87E" w14:textId="77777777" w:rsidR="00B029E9" w:rsidRPr="00E112CE" w:rsidRDefault="00B029E9" w:rsidP="00B029E9">
      <w:pPr>
        <w:pStyle w:val="BodyText"/>
        <w:spacing w:before="2" w:line="288" w:lineRule="auto"/>
        <w:ind w:left="979" w:right="120" w:hanging="720"/>
        <w:jc w:val="both"/>
      </w:pPr>
    </w:p>
    <w:p w14:paraId="6B18E87F" w14:textId="77777777" w:rsidR="00B029E9" w:rsidRPr="00E112CE" w:rsidRDefault="00B029E9" w:rsidP="00B029E9">
      <w:pPr>
        <w:pStyle w:val="BodyText"/>
        <w:spacing w:before="2" w:line="288" w:lineRule="auto"/>
        <w:ind w:left="979" w:right="120" w:hanging="720"/>
        <w:jc w:val="both"/>
      </w:pPr>
      <w:r w:rsidRPr="00E112CE">
        <w:t xml:space="preserve">O2 </w:t>
      </w:r>
      <w:r w:rsidRPr="00E112CE">
        <w:tab/>
        <w:t>To minimise car parking, bike parking and motorcycle parkin</w:t>
      </w:r>
      <w:r w:rsidR="009717B8" w:rsidRPr="00E112CE">
        <w:t xml:space="preserve">g to encourage active transport and car share. </w:t>
      </w:r>
    </w:p>
    <w:p w14:paraId="6B18E880" w14:textId="77777777" w:rsidR="00B029E9" w:rsidRPr="00756920" w:rsidRDefault="00B029E9" w:rsidP="00B029E9">
      <w:pPr>
        <w:pStyle w:val="BodyText"/>
        <w:spacing w:before="2" w:line="288" w:lineRule="auto"/>
        <w:ind w:left="979" w:right="120" w:hanging="720"/>
        <w:jc w:val="both"/>
        <w:rPr>
          <w:color w:val="000000" w:themeColor="text1"/>
        </w:rPr>
      </w:pPr>
    </w:p>
    <w:p w14:paraId="210CFAB7" w14:textId="470C7A3C" w:rsidR="00C336AE" w:rsidRPr="00756920" w:rsidRDefault="00B029E9" w:rsidP="00B029E9">
      <w:pPr>
        <w:pStyle w:val="BodyText"/>
        <w:spacing w:before="2" w:line="288" w:lineRule="auto"/>
        <w:ind w:left="979" w:right="120" w:hanging="720"/>
        <w:jc w:val="both"/>
        <w:rPr>
          <w:color w:val="000000" w:themeColor="text1"/>
        </w:rPr>
      </w:pPr>
      <w:r w:rsidRPr="00756920">
        <w:rPr>
          <w:color w:val="000000" w:themeColor="text1"/>
        </w:rPr>
        <w:t xml:space="preserve">O3 </w:t>
      </w:r>
      <w:r w:rsidRPr="00756920">
        <w:rPr>
          <w:color w:val="000000" w:themeColor="text1"/>
        </w:rPr>
        <w:tab/>
      </w:r>
      <w:r w:rsidR="00422569" w:rsidRPr="00756920">
        <w:rPr>
          <w:color w:val="000000" w:themeColor="text1"/>
        </w:rPr>
        <w:t xml:space="preserve">Ensure that carparking </w:t>
      </w:r>
      <w:r w:rsidR="008D419F" w:rsidRPr="00756920">
        <w:rPr>
          <w:color w:val="000000" w:themeColor="text1"/>
        </w:rPr>
        <w:t>access from</w:t>
      </w:r>
      <w:r w:rsidR="008B6899" w:rsidRPr="00756920">
        <w:rPr>
          <w:color w:val="000000" w:themeColor="text1"/>
        </w:rPr>
        <w:t xml:space="preserve"> </w:t>
      </w:r>
      <w:r w:rsidR="000E68FF">
        <w:rPr>
          <w:color w:val="000000" w:themeColor="text1"/>
        </w:rPr>
        <w:t>Lonsdale Street</w:t>
      </w:r>
      <w:r w:rsidR="008B6899" w:rsidRPr="00756920">
        <w:rPr>
          <w:color w:val="000000" w:themeColor="text1"/>
        </w:rPr>
        <w:t xml:space="preserve"> is </w:t>
      </w:r>
      <w:r w:rsidR="00122DF3" w:rsidRPr="00756920">
        <w:rPr>
          <w:color w:val="000000" w:themeColor="text1"/>
        </w:rPr>
        <w:t xml:space="preserve">available </w:t>
      </w:r>
      <w:r w:rsidR="000E68FF">
        <w:rPr>
          <w:color w:val="000000" w:themeColor="text1"/>
        </w:rPr>
        <w:t>to</w:t>
      </w:r>
      <w:r w:rsidR="006F2F57" w:rsidRPr="00756920">
        <w:rPr>
          <w:color w:val="000000" w:themeColor="text1"/>
        </w:rPr>
        <w:t xml:space="preserve"> all </w:t>
      </w:r>
      <w:r w:rsidR="00122DF3" w:rsidRPr="00756920">
        <w:rPr>
          <w:color w:val="000000" w:themeColor="text1"/>
        </w:rPr>
        <w:t>potential parts which are to be developed.</w:t>
      </w:r>
    </w:p>
    <w:p w14:paraId="7B3814A3" w14:textId="77777777" w:rsidR="00C336AE" w:rsidRPr="00756920" w:rsidRDefault="00C336AE" w:rsidP="00B029E9">
      <w:pPr>
        <w:pStyle w:val="BodyText"/>
        <w:spacing w:before="2" w:line="288" w:lineRule="auto"/>
        <w:ind w:left="979" w:right="120" w:hanging="720"/>
        <w:jc w:val="both"/>
        <w:rPr>
          <w:color w:val="000000" w:themeColor="text1"/>
        </w:rPr>
      </w:pPr>
    </w:p>
    <w:p w14:paraId="29AA50B9" w14:textId="1E3C0EA5" w:rsidR="00422569" w:rsidRDefault="000E68FF" w:rsidP="00F6435A">
      <w:pPr>
        <w:pStyle w:val="BodyText"/>
        <w:spacing w:before="2" w:line="288" w:lineRule="auto"/>
        <w:ind w:left="979" w:right="120" w:hanging="720"/>
        <w:jc w:val="both"/>
        <w:rPr>
          <w:color w:val="000000" w:themeColor="text1"/>
        </w:rPr>
      </w:pPr>
      <w:r>
        <w:rPr>
          <w:color w:val="000000" w:themeColor="text1"/>
        </w:rPr>
        <w:t>O4</w:t>
      </w:r>
      <w:r w:rsidR="008B6899" w:rsidRPr="00756920">
        <w:rPr>
          <w:color w:val="000000" w:themeColor="text1"/>
        </w:rPr>
        <w:tab/>
        <w:t>B</w:t>
      </w:r>
      <w:r w:rsidR="00C336AE" w:rsidRPr="00756920">
        <w:rPr>
          <w:color w:val="000000" w:themeColor="text1"/>
        </w:rPr>
        <w:t>asement parking contains required servicing areas</w:t>
      </w:r>
      <w:r w:rsidR="00AA06C6">
        <w:rPr>
          <w:color w:val="000000" w:themeColor="text1"/>
        </w:rPr>
        <w:t xml:space="preserve"> including waste storage and deliveries.</w:t>
      </w:r>
    </w:p>
    <w:p w14:paraId="5CAAAC6B" w14:textId="1AA566F4" w:rsidR="000E68FF" w:rsidRDefault="000E68FF" w:rsidP="00F6435A">
      <w:pPr>
        <w:pStyle w:val="BodyText"/>
        <w:spacing w:before="2" w:line="288" w:lineRule="auto"/>
        <w:ind w:left="979" w:right="120" w:hanging="720"/>
        <w:jc w:val="both"/>
        <w:rPr>
          <w:color w:val="000000" w:themeColor="text1"/>
        </w:rPr>
      </w:pPr>
    </w:p>
    <w:p w14:paraId="566B6F90" w14:textId="159D44AB" w:rsidR="000E68FF" w:rsidRPr="00F6435A" w:rsidRDefault="000E68FF" w:rsidP="00F6435A">
      <w:pPr>
        <w:pStyle w:val="BodyText"/>
        <w:spacing w:before="2" w:line="288" w:lineRule="auto"/>
        <w:ind w:left="979" w:right="120" w:hanging="720"/>
        <w:jc w:val="both"/>
        <w:rPr>
          <w:color w:val="000000" w:themeColor="text1"/>
        </w:rPr>
      </w:pPr>
      <w:r>
        <w:rPr>
          <w:color w:val="000000" w:themeColor="text1"/>
        </w:rPr>
        <w:t>O5</w:t>
      </w:r>
      <w:r>
        <w:rPr>
          <w:color w:val="000000" w:themeColor="text1"/>
        </w:rPr>
        <w:tab/>
        <w:t>Address matters unique to the site pertaining to local roads.</w:t>
      </w:r>
    </w:p>
    <w:p w14:paraId="02474522" w14:textId="77777777" w:rsidR="00347F75" w:rsidRDefault="00347F75">
      <w:pPr>
        <w:pStyle w:val="Heading2"/>
        <w:sectPr w:rsidR="00347F75">
          <w:pgSz w:w="11910" w:h="16850"/>
          <w:pgMar w:top="1320" w:right="1580" w:bottom="1140" w:left="1300" w:header="844" w:footer="952" w:gutter="0"/>
          <w:cols w:space="720"/>
        </w:sectPr>
      </w:pPr>
    </w:p>
    <w:p w14:paraId="6B18E882" w14:textId="7B40DC10" w:rsidR="004154DA" w:rsidRPr="00E112CE" w:rsidRDefault="00E17A4B">
      <w:pPr>
        <w:pStyle w:val="Heading2"/>
      </w:pPr>
      <w:r w:rsidRPr="00E112CE">
        <w:lastRenderedPageBreak/>
        <w:t>Controls</w:t>
      </w:r>
    </w:p>
    <w:p w14:paraId="6B18E883" w14:textId="2B458925" w:rsidR="00B029E9" w:rsidRDefault="00E17A4B" w:rsidP="00B029E9">
      <w:pPr>
        <w:pStyle w:val="BodyText"/>
        <w:spacing w:before="212" w:line="288" w:lineRule="auto"/>
        <w:ind w:left="993" w:right="119" w:hanging="709"/>
        <w:jc w:val="both"/>
        <w:rPr>
          <w:color w:val="000000" w:themeColor="text1"/>
        </w:rPr>
      </w:pPr>
      <w:r w:rsidRPr="00E112CE">
        <w:t xml:space="preserve">C1 </w:t>
      </w:r>
      <w:r w:rsidR="00B029E9" w:rsidRPr="00E112CE">
        <w:tab/>
      </w:r>
      <w:r w:rsidR="00122DF3" w:rsidRPr="00756920">
        <w:rPr>
          <w:color w:val="000000" w:themeColor="text1"/>
        </w:rPr>
        <w:t xml:space="preserve">Carparking </w:t>
      </w:r>
      <w:r w:rsidR="00422569">
        <w:rPr>
          <w:color w:val="000000" w:themeColor="text1"/>
        </w:rPr>
        <w:t xml:space="preserve">provision </w:t>
      </w:r>
      <w:r w:rsidR="00F6435A">
        <w:rPr>
          <w:color w:val="000000" w:themeColor="text1"/>
        </w:rPr>
        <w:t>is to be</w:t>
      </w:r>
      <w:r w:rsidR="00122DF3" w:rsidRPr="00756920">
        <w:rPr>
          <w:color w:val="000000" w:themeColor="text1"/>
        </w:rPr>
        <w:t xml:space="preserve"> in accordance with the LDCP 2011.</w:t>
      </w:r>
    </w:p>
    <w:p w14:paraId="0CC8E495" w14:textId="78B9F734" w:rsidR="006F27D9" w:rsidRPr="00496435" w:rsidRDefault="006F27D9" w:rsidP="00741B18">
      <w:pPr>
        <w:widowControl/>
        <w:tabs>
          <w:tab w:val="left" w:pos="993"/>
        </w:tabs>
        <w:autoSpaceDE/>
        <w:autoSpaceDN/>
        <w:spacing w:before="100" w:beforeAutospacing="1" w:after="100" w:afterAutospacing="1"/>
        <w:ind w:left="993" w:hanging="709"/>
        <w:rPr>
          <w:rFonts w:ascii="Calibri" w:eastAsia="Times New Roman" w:hAnsi="Calibri" w:cs="Calibri"/>
          <w:color w:val="000000" w:themeColor="text1"/>
          <w:sz w:val="24"/>
          <w:szCs w:val="24"/>
        </w:rPr>
      </w:pPr>
      <w:r w:rsidRPr="00496435">
        <w:rPr>
          <w:color w:val="000000" w:themeColor="text1"/>
          <w:sz w:val="20"/>
          <w:szCs w:val="20"/>
        </w:rPr>
        <w:t>C2</w:t>
      </w:r>
      <w:r w:rsidR="00347D1E">
        <w:rPr>
          <w:color w:val="000000" w:themeColor="text1"/>
          <w:sz w:val="20"/>
          <w:szCs w:val="20"/>
        </w:rPr>
        <w:tab/>
      </w:r>
      <w:r w:rsidRPr="00496435">
        <w:rPr>
          <w:color w:val="000000" w:themeColor="text1"/>
          <w:sz w:val="20"/>
          <w:szCs w:val="20"/>
        </w:rPr>
        <w:t>All vehicular access must be from Lonsdale Street only (in and out).</w:t>
      </w:r>
      <w:r w:rsidR="00FC657A">
        <w:rPr>
          <w:color w:val="000000" w:themeColor="text1"/>
          <w:sz w:val="20"/>
          <w:szCs w:val="20"/>
        </w:rPr>
        <w:t xml:space="preserve"> </w:t>
      </w:r>
      <w:r w:rsidR="00741B18">
        <w:rPr>
          <w:color w:val="000000" w:themeColor="text1"/>
          <w:sz w:val="20"/>
          <w:szCs w:val="20"/>
        </w:rPr>
        <w:t>All vehicles need to enter and exit the site in a forward direction. Swept paths should be provided as part of Transport Impact Assessment (TIA).</w:t>
      </w:r>
    </w:p>
    <w:p w14:paraId="244DE5BE" w14:textId="1FEDB9C8" w:rsidR="006F27D9" w:rsidRPr="00496435" w:rsidRDefault="006F27D9" w:rsidP="00347F75">
      <w:pPr>
        <w:widowControl/>
        <w:autoSpaceDE/>
        <w:autoSpaceDN/>
        <w:spacing w:before="100" w:beforeAutospacing="1" w:after="100" w:afterAutospacing="1"/>
        <w:ind w:left="993" w:hanging="709"/>
        <w:rPr>
          <w:color w:val="000000" w:themeColor="text1"/>
          <w:sz w:val="20"/>
          <w:szCs w:val="20"/>
        </w:rPr>
      </w:pPr>
      <w:r w:rsidRPr="00496435">
        <w:rPr>
          <w:color w:val="000000" w:themeColor="text1"/>
          <w:sz w:val="20"/>
          <w:szCs w:val="20"/>
        </w:rPr>
        <w:t>C3</w:t>
      </w:r>
      <w:r w:rsidRPr="00496435">
        <w:rPr>
          <w:color w:val="000000" w:themeColor="text1"/>
          <w:sz w:val="20"/>
          <w:szCs w:val="20"/>
        </w:rPr>
        <w:tab/>
        <w:t>An easement</w:t>
      </w:r>
      <w:r w:rsidR="00B150F4">
        <w:rPr>
          <w:color w:val="000000" w:themeColor="text1"/>
          <w:sz w:val="20"/>
          <w:szCs w:val="20"/>
        </w:rPr>
        <w:t xml:space="preserve"> for vehicular access</w:t>
      </w:r>
      <w:r w:rsidRPr="00496435">
        <w:rPr>
          <w:color w:val="000000" w:themeColor="text1"/>
          <w:sz w:val="20"/>
          <w:szCs w:val="20"/>
        </w:rPr>
        <w:t xml:space="preserve"> must be created over </w:t>
      </w:r>
      <w:r w:rsidR="00B150F4">
        <w:rPr>
          <w:color w:val="000000" w:themeColor="text1"/>
          <w:sz w:val="20"/>
          <w:szCs w:val="20"/>
        </w:rPr>
        <w:t xml:space="preserve">any undeveloped parts </w:t>
      </w:r>
      <w:r w:rsidR="00742B4A">
        <w:rPr>
          <w:color w:val="000000" w:themeColor="text1"/>
          <w:sz w:val="20"/>
          <w:szCs w:val="20"/>
        </w:rPr>
        <w:t>in the site</w:t>
      </w:r>
      <w:r w:rsidRPr="00496435">
        <w:rPr>
          <w:color w:val="000000" w:themeColor="text1"/>
          <w:sz w:val="20"/>
          <w:szCs w:val="20"/>
        </w:rPr>
        <w:t xml:space="preserve"> to allow for future basement access to the properties 64 to 70 Brenan Street </w:t>
      </w:r>
      <w:r w:rsidR="00742B4A">
        <w:rPr>
          <w:color w:val="000000" w:themeColor="text1"/>
          <w:sz w:val="20"/>
          <w:szCs w:val="20"/>
        </w:rPr>
        <w:t>for</w:t>
      </w:r>
      <w:r w:rsidRPr="00496435">
        <w:rPr>
          <w:color w:val="000000" w:themeColor="text1"/>
          <w:sz w:val="20"/>
          <w:szCs w:val="20"/>
        </w:rPr>
        <w:t xml:space="preserve"> access off Lonsdale Street.</w:t>
      </w:r>
    </w:p>
    <w:p w14:paraId="6B18E884" w14:textId="4250769E" w:rsidR="00B029E9" w:rsidRPr="00756920" w:rsidRDefault="006F27D9" w:rsidP="00B029E9">
      <w:pPr>
        <w:pStyle w:val="BodyText"/>
        <w:spacing w:before="212" w:line="288" w:lineRule="auto"/>
        <w:ind w:left="993" w:right="119" w:hanging="709"/>
        <w:jc w:val="both"/>
        <w:rPr>
          <w:color w:val="000000" w:themeColor="text1"/>
        </w:rPr>
      </w:pPr>
      <w:r>
        <w:t xml:space="preserve">C4 </w:t>
      </w:r>
      <w:r>
        <w:tab/>
      </w:r>
      <w:r w:rsidR="00122DF3" w:rsidRPr="00756920">
        <w:rPr>
          <w:color w:val="000000" w:themeColor="text1"/>
        </w:rPr>
        <w:t xml:space="preserve">A schematic design </w:t>
      </w:r>
      <w:r w:rsidR="006C7565">
        <w:rPr>
          <w:color w:val="000000" w:themeColor="text1"/>
        </w:rPr>
        <w:t xml:space="preserve">is to be provided </w:t>
      </w:r>
      <w:r w:rsidR="00122DF3" w:rsidRPr="00756920">
        <w:rPr>
          <w:color w:val="000000" w:themeColor="text1"/>
        </w:rPr>
        <w:t xml:space="preserve">for </w:t>
      </w:r>
      <w:r w:rsidR="00422569" w:rsidRPr="00756920">
        <w:rPr>
          <w:color w:val="000000" w:themeColor="text1"/>
        </w:rPr>
        <w:t xml:space="preserve">any </w:t>
      </w:r>
      <w:r w:rsidR="00122DF3" w:rsidRPr="00756920">
        <w:rPr>
          <w:color w:val="000000" w:themeColor="text1"/>
        </w:rPr>
        <w:t xml:space="preserve">remaining undeveloped properties within the site to show how carparking access </w:t>
      </w:r>
      <w:r w:rsidR="00FE6017">
        <w:rPr>
          <w:color w:val="000000" w:themeColor="text1"/>
        </w:rPr>
        <w:t xml:space="preserve">with any Development Application. </w:t>
      </w:r>
    </w:p>
    <w:p w14:paraId="6B18E88F" w14:textId="50B5D993" w:rsidR="00B33626" w:rsidRDefault="00496435" w:rsidP="00F6435A">
      <w:pPr>
        <w:pStyle w:val="BodyText"/>
        <w:spacing w:before="212" w:line="288" w:lineRule="auto"/>
        <w:ind w:left="993" w:right="119" w:hanging="709"/>
        <w:jc w:val="both"/>
        <w:rPr>
          <w:color w:val="000000" w:themeColor="text1"/>
        </w:rPr>
      </w:pPr>
      <w:r>
        <w:rPr>
          <w:color w:val="000000" w:themeColor="text1"/>
        </w:rPr>
        <w:t>C5</w:t>
      </w:r>
      <w:r>
        <w:rPr>
          <w:color w:val="000000" w:themeColor="text1"/>
        </w:rPr>
        <w:tab/>
      </w:r>
      <w:r w:rsidR="00C04D4F" w:rsidRPr="00756920">
        <w:rPr>
          <w:color w:val="000000" w:themeColor="text1"/>
        </w:rPr>
        <w:t xml:space="preserve">Basement areas </w:t>
      </w:r>
      <w:r w:rsidR="006F27D9">
        <w:rPr>
          <w:color w:val="000000" w:themeColor="text1"/>
        </w:rPr>
        <w:t>must</w:t>
      </w:r>
      <w:r w:rsidR="00C04D4F" w:rsidRPr="00756920">
        <w:rPr>
          <w:color w:val="000000" w:themeColor="text1"/>
        </w:rPr>
        <w:t xml:space="preserve"> accommodate waste storage rooms</w:t>
      </w:r>
      <w:r w:rsidR="005D1F16">
        <w:rPr>
          <w:color w:val="000000" w:themeColor="text1"/>
        </w:rPr>
        <w:t xml:space="preserve"> and servicing areas</w:t>
      </w:r>
      <w:r w:rsidR="00C04D4F" w:rsidRPr="00756920">
        <w:rPr>
          <w:color w:val="000000" w:themeColor="text1"/>
        </w:rPr>
        <w:t xml:space="preserve"> in accordance with the LDCP 2011</w:t>
      </w:r>
      <w:r w:rsidR="005D1F16">
        <w:rPr>
          <w:color w:val="000000" w:themeColor="text1"/>
        </w:rPr>
        <w:t xml:space="preserve"> and not be visible from the street.</w:t>
      </w:r>
    </w:p>
    <w:p w14:paraId="06FBF7F4" w14:textId="7B8EAA66" w:rsidR="0073680B" w:rsidRDefault="00FC657A" w:rsidP="0073680B">
      <w:pPr>
        <w:pStyle w:val="BodyText"/>
        <w:spacing w:before="212" w:line="288" w:lineRule="auto"/>
        <w:ind w:left="993" w:right="119" w:hanging="709"/>
        <w:jc w:val="both"/>
        <w:rPr>
          <w:color w:val="000000" w:themeColor="text1"/>
        </w:rPr>
      </w:pPr>
      <w:r>
        <w:rPr>
          <w:color w:val="000000" w:themeColor="text1"/>
        </w:rPr>
        <w:t>C6</w:t>
      </w:r>
      <w:r w:rsidR="00223B29">
        <w:rPr>
          <w:color w:val="000000" w:themeColor="text1"/>
        </w:rPr>
        <w:tab/>
        <w:t xml:space="preserve">A Construction Pedestrian Traffic Management Plan (CPTMP) detailing construction vehicle routes, number of trucks, hour of operation, access arrangements, locations of the crane(s) and traffic control shall be submitted with the development application. </w:t>
      </w:r>
      <w:r w:rsidR="0073680B">
        <w:rPr>
          <w:color w:val="000000" w:themeColor="text1"/>
        </w:rPr>
        <w:br/>
      </w:r>
    </w:p>
    <w:p w14:paraId="2B2BFB13" w14:textId="7326A28F" w:rsidR="0073680B" w:rsidRDefault="0073680B" w:rsidP="00F727F1">
      <w:pPr>
        <w:pStyle w:val="BodyText"/>
        <w:spacing w:after="240" w:line="288" w:lineRule="auto"/>
        <w:ind w:left="993" w:right="119" w:hanging="709"/>
        <w:jc w:val="both"/>
        <w:rPr>
          <w:color w:val="000000" w:themeColor="text1"/>
        </w:rPr>
      </w:pPr>
      <w:r>
        <w:rPr>
          <w:color w:val="000000" w:themeColor="text1"/>
        </w:rPr>
        <w:t>C7</w:t>
      </w:r>
      <w:r>
        <w:rPr>
          <w:color w:val="000000" w:themeColor="text1"/>
        </w:rPr>
        <w:tab/>
      </w:r>
      <w:r w:rsidR="00E05556">
        <w:rPr>
          <w:color w:val="000000" w:themeColor="text1"/>
        </w:rPr>
        <w:t>Prior to the issue of any construction certificate or any preparatory, demolition or excavation works, whichever is the earlier, the following documentation in relation to rail safety shall be provided for the review and endorsement of TfNSW:</w:t>
      </w:r>
    </w:p>
    <w:p w14:paraId="2C374621" w14:textId="117E0843" w:rsidR="00E05556" w:rsidRDefault="00B22471" w:rsidP="00B22471">
      <w:pPr>
        <w:pStyle w:val="BodyText"/>
        <w:numPr>
          <w:ilvl w:val="0"/>
          <w:numId w:val="10"/>
        </w:numPr>
        <w:spacing w:line="288" w:lineRule="auto"/>
        <w:ind w:right="119"/>
        <w:jc w:val="both"/>
        <w:rPr>
          <w:color w:val="000000" w:themeColor="text1"/>
        </w:rPr>
      </w:pPr>
      <w:r>
        <w:rPr>
          <w:color w:val="000000" w:themeColor="text1"/>
        </w:rPr>
        <w:t xml:space="preserve">Final geo-technical and structural report / drawings. Geotechnical reports should include and potential </w:t>
      </w:r>
      <w:r w:rsidR="00F727F1">
        <w:rPr>
          <w:color w:val="000000" w:themeColor="text1"/>
        </w:rPr>
        <w:t xml:space="preserve">impact on the Inner West Light rail corridor; </w:t>
      </w:r>
    </w:p>
    <w:p w14:paraId="2B0FAD03" w14:textId="371E9C11" w:rsidR="00F727F1" w:rsidRDefault="00F727F1" w:rsidP="00B22471">
      <w:pPr>
        <w:pStyle w:val="BodyText"/>
        <w:numPr>
          <w:ilvl w:val="0"/>
          <w:numId w:val="10"/>
        </w:numPr>
        <w:spacing w:line="288" w:lineRule="auto"/>
        <w:ind w:right="119"/>
        <w:jc w:val="both"/>
        <w:rPr>
          <w:color w:val="000000" w:themeColor="text1"/>
        </w:rPr>
      </w:pPr>
      <w:r>
        <w:rPr>
          <w:color w:val="000000" w:themeColor="text1"/>
        </w:rPr>
        <w:t xml:space="preserve">Final construction methodology pertaining to structural support during excavation </w:t>
      </w:r>
      <w:r w:rsidR="004470FF">
        <w:rPr>
          <w:color w:val="000000" w:themeColor="text1"/>
        </w:rPr>
        <w:t>or ground penetration;</w:t>
      </w:r>
    </w:p>
    <w:p w14:paraId="2C5604FB" w14:textId="160F1892" w:rsidR="004470FF" w:rsidRDefault="004470FF" w:rsidP="00B22471">
      <w:pPr>
        <w:pStyle w:val="BodyText"/>
        <w:numPr>
          <w:ilvl w:val="0"/>
          <w:numId w:val="10"/>
        </w:numPr>
        <w:spacing w:line="288" w:lineRule="auto"/>
        <w:ind w:right="119"/>
        <w:jc w:val="both"/>
        <w:rPr>
          <w:color w:val="000000" w:themeColor="text1"/>
        </w:rPr>
      </w:pPr>
      <w:r>
        <w:rPr>
          <w:color w:val="000000" w:themeColor="text1"/>
        </w:rPr>
        <w:t>If required by TfNSW</w:t>
      </w:r>
      <w:r w:rsidR="00490A50">
        <w:rPr>
          <w:color w:val="000000" w:themeColor="text1"/>
        </w:rPr>
        <w:t xml:space="preserve">, details of the vibration and movement monitoring system that will be in place before excavation commences; </w:t>
      </w:r>
    </w:p>
    <w:p w14:paraId="5C2E4E29" w14:textId="4F7DFAA8" w:rsidR="00490A50" w:rsidRDefault="000E04C0" w:rsidP="00B22471">
      <w:pPr>
        <w:pStyle w:val="BodyText"/>
        <w:numPr>
          <w:ilvl w:val="0"/>
          <w:numId w:val="10"/>
        </w:numPr>
        <w:spacing w:line="288" w:lineRule="auto"/>
        <w:ind w:right="119"/>
        <w:jc w:val="both"/>
        <w:rPr>
          <w:color w:val="000000" w:themeColor="text1"/>
        </w:rPr>
      </w:pPr>
      <w:r>
        <w:rPr>
          <w:color w:val="000000" w:themeColor="text1"/>
        </w:rPr>
        <w:t>Detailed survey plan with location of light rail and associated services; and</w:t>
      </w:r>
    </w:p>
    <w:p w14:paraId="2F05D427" w14:textId="40315F19" w:rsidR="000E04C0" w:rsidRDefault="000E04C0" w:rsidP="001E4BB8">
      <w:pPr>
        <w:pStyle w:val="BodyText"/>
        <w:numPr>
          <w:ilvl w:val="0"/>
          <w:numId w:val="10"/>
        </w:numPr>
        <w:spacing w:after="240" w:line="288" w:lineRule="auto"/>
        <w:ind w:right="119"/>
        <w:jc w:val="both"/>
        <w:rPr>
          <w:color w:val="000000" w:themeColor="text1"/>
        </w:rPr>
      </w:pPr>
      <w:r>
        <w:rPr>
          <w:color w:val="000000" w:themeColor="text1"/>
        </w:rPr>
        <w:t>Plans regarding proposed crane and other aerial operations.</w:t>
      </w:r>
    </w:p>
    <w:p w14:paraId="411A1747" w14:textId="1D6F6F9E" w:rsidR="009F0CB2" w:rsidRDefault="009F0CB2" w:rsidP="00E7069E">
      <w:pPr>
        <w:pStyle w:val="BodyText"/>
        <w:spacing w:after="240" w:line="288" w:lineRule="auto"/>
        <w:ind w:left="993" w:right="119" w:hanging="709"/>
        <w:jc w:val="both"/>
        <w:rPr>
          <w:color w:val="000000" w:themeColor="text1"/>
        </w:rPr>
      </w:pPr>
      <w:r>
        <w:rPr>
          <w:color w:val="000000" w:themeColor="text1"/>
        </w:rPr>
        <w:t>C8</w:t>
      </w:r>
      <w:r>
        <w:rPr>
          <w:color w:val="000000" w:themeColor="text1"/>
        </w:rPr>
        <w:tab/>
      </w:r>
      <w:r w:rsidR="001E4BB8">
        <w:rPr>
          <w:color w:val="000000" w:themeColor="text1"/>
        </w:rPr>
        <w:t xml:space="preserve">All demolition </w:t>
      </w:r>
      <w:r w:rsidR="00361E1E">
        <w:rPr>
          <w:color w:val="000000" w:themeColor="text1"/>
        </w:rPr>
        <w:t>and construction vehicles are to be contained wholly within the site and vehicles must enter the site before stopping.</w:t>
      </w:r>
      <w:r w:rsidR="00E7069E">
        <w:rPr>
          <w:color w:val="000000" w:themeColor="text1"/>
        </w:rPr>
        <w:t xml:space="preserve"> A construction zone will not be permitted on City-West Link Road. </w:t>
      </w:r>
    </w:p>
    <w:p w14:paraId="67449AC9" w14:textId="77777777" w:rsidR="00447AD5" w:rsidRDefault="00E7069E" w:rsidP="001E4BB8">
      <w:pPr>
        <w:pStyle w:val="BodyText"/>
        <w:spacing w:line="288" w:lineRule="auto"/>
        <w:ind w:left="993" w:right="119" w:hanging="709"/>
        <w:jc w:val="both"/>
        <w:rPr>
          <w:color w:val="000000" w:themeColor="text1"/>
        </w:rPr>
        <w:sectPr w:rsidR="00447AD5">
          <w:pgSz w:w="11910" w:h="16850"/>
          <w:pgMar w:top="1320" w:right="1580" w:bottom="1140" w:left="1300" w:header="844" w:footer="952" w:gutter="0"/>
          <w:cols w:space="720"/>
        </w:sectPr>
      </w:pPr>
      <w:r>
        <w:rPr>
          <w:color w:val="000000" w:themeColor="text1"/>
        </w:rPr>
        <w:t>C9</w:t>
      </w:r>
      <w:r>
        <w:rPr>
          <w:color w:val="000000" w:themeColor="text1"/>
        </w:rPr>
        <w:tab/>
      </w:r>
      <w:r w:rsidR="006906BD">
        <w:rPr>
          <w:color w:val="000000" w:themeColor="text1"/>
        </w:rPr>
        <w:t xml:space="preserve">No direct vehicular access will be provided to / from the site to / from City West Link (Brenan Street). </w:t>
      </w:r>
    </w:p>
    <w:p w14:paraId="5719B6DF" w14:textId="7E28334A" w:rsidR="00E7069E" w:rsidRPr="00F6435A" w:rsidRDefault="00E7069E" w:rsidP="001E4BB8">
      <w:pPr>
        <w:pStyle w:val="BodyText"/>
        <w:spacing w:line="288" w:lineRule="auto"/>
        <w:ind w:left="993" w:right="119" w:hanging="709"/>
        <w:jc w:val="both"/>
        <w:rPr>
          <w:color w:val="000000" w:themeColor="text1"/>
        </w:rPr>
      </w:pPr>
    </w:p>
    <w:p w14:paraId="6B18E890" w14:textId="77777777" w:rsidR="00336801" w:rsidRPr="00756920" w:rsidRDefault="00725222" w:rsidP="008D6096">
      <w:pPr>
        <w:pStyle w:val="Heading2"/>
        <w:spacing w:before="155" w:line="441" w:lineRule="auto"/>
        <w:ind w:right="808"/>
        <w:jc w:val="both"/>
      </w:pPr>
      <w:r w:rsidRPr="00756920">
        <w:t>G11.12</w:t>
      </w:r>
      <w:r w:rsidR="008D6096" w:rsidRPr="00756920">
        <w:tab/>
        <w:t xml:space="preserve">ENVIRONMENTAL MANAGEMENT </w:t>
      </w:r>
    </w:p>
    <w:p w14:paraId="6B18E891" w14:textId="77777777" w:rsidR="004154DA" w:rsidRPr="00E112CE" w:rsidRDefault="00E17A4B">
      <w:pPr>
        <w:pStyle w:val="Heading2"/>
        <w:spacing w:before="155" w:line="441" w:lineRule="auto"/>
        <w:ind w:right="4892"/>
        <w:jc w:val="both"/>
      </w:pPr>
      <w:r w:rsidRPr="00E112CE">
        <w:t>Objectives</w:t>
      </w:r>
    </w:p>
    <w:p w14:paraId="6B18E892" w14:textId="37D2E67A" w:rsidR="004154DA" w:rsidRPr="00756920" w:rsidRDefault="004D6E33" w:rsidP="00756920">
      <w:pPr>
        <w:pStyle w:val="BodyText"/>
        <w:tabs>
          <w:tab w:val="left" w:pos="851"/>
        </w:tabs>
        <w:spacing w:line="288" w:lineRule="auto"/>
        <w:ind w:left="851" w:right="122" w:hanging="592"/>
        <w:jc w:val="both"/>
        <w:rPr>
          <w:lang w:val="en-AU"/>
        </w:rPr>
      </w:pPr>
      <w:r w:rsidRPr="00756920">
        <w:t>O1</w:t>
      </w:r>
      <w:r w:rsidRPr="00756920">
        <w:tab/>
      </w:r>
      <w:r w:rsidR="00B33626" w:rsidRPr="00756920">
        <w:rPr>
          <w:lang w:val="en-AU"/>
        </w:rPr>
        <w:t xml:space="preserve">To ensure that the new development </w:t>
      </w:r>
      <w:r w:rsidR="001B3F92">
        <w:rPr>
          <w:lang w:val="en-AU"/>
        </w:rPr>
        <w:t>maximises</w:t>
      </w:r>
      <w:r w:rsidR="00B33626" w:rsidRPr="00756920">
        <w:rPr>
          <w:lang w:val="en-AU"/>
        </w:rPr>
        <w:t xml:space="preserve"> the principles of ecologically sustainable development.</w:t>
      </w:r>
    </w:p>
    <w:p w14:paraId="6B18E893" w14:textId="77777777" w:rsidR="00B33626" w:rsidRPr="00756920" w:rsidRDefault="00B33626" w:rsidP="000A6C88">
      <w:pPr>
        <w:pStyle w:val="BodyText"/>
        <w:spacing w:line="288" w:lineRule="auto"/>
        <w:ind w:left="851" w:right="122" w:hanging="567"/>
        <w:jc w:val="both"/>
        <w:rPr>
          <w:lang w:val="en-AU"/>
        </w:rPr>
      </w:pPr>
    </w:p>
    <w:p w14:paraId="6B18E89A" w14:textId="35C2102D" w:rsidR="00B33626" w:rsidRPr="00756920" w:rsidRDefault="00B33626" w:rsidP="000A6C88">
      <w:pPr>
        <w:pStyle w:val="BodyText"/>
        <w:spacing w:line="288" w:lineRule="auto"/>
        <w:ind w:left="851" w:right="122" w:hanging="567"/>
        <w:jc w:val="both"/>
      </w:pPr>
      <w:r w:rsidRPr="00756920">
        <w:rPr>
          <w:lang w:val="en-AU"/>
        </w:rPr>
        <w:t>O</w:t>
      </w:r>
      <w:r w:rsidR="00C04D4F">
        <w:rPr>
          <w:lang w:val="en-AU"/>
        </w:rPr>
        <w:t>2</w:t>
      </w:r>
      <w:r w:rsidRPr="00756920">
        <w:rPr>
          <w:lang w:val="en-AU"/>
        </w:rPr>
        <w:tab/>
        <w:t xml:space="preserve">To reduce the cause and impact of </w:t>
      </w:r>
      <w:r w:rsidR="0089244B">
        <w:rPr>
          <w:lang w:val="en-AU"/>
        </w:rPr>
        <w:t xml:space="preserve">the </w:t>
      </w:r>
      <w:r w:rsidRPr="00756920">
        <w:rPr>
          <w:lang w:val="en-AU"/>
        </w:rPr>
        <w:t xml:space="preserve">urban island heat effect. </w:t>
      </w:r>
    </w:p>
    <w:p w14:paraId="6B18E89B" w14:textId="77777777" w:rsidR="00C05E98" w:rsidRPr="00CA6FB2" w:rsidRDefault="00C05E98" w:rsidP="00756920"/>
    <w:p w14:paraId="6B18E89C" w14:textId="153BB45E" w:rsidR="004154DA" w:rsidRDefault="00E17A4B" w:rsidP="00756920">
      <w:pPr>
        <w:pStyle w:val="Heading2"/>
      </w:pPr>
      <w:r w:rsidRPr="00E112CE">
        <w:t>Controls</w:t>
      </w:r>
    </w:p>
    <w:p w14:paraId="2E833DF6" w14:textId="77777777" w:rsidR="00C04D4F" w:rsidRPr="00756920" w:rsidRDefault="00C04D4F" w:rsidP="00756920">
      <w:pPr>
        <w:pStyle w:val="Heading2"/>
        <w:rPr>
          <w:color w:val="000000" w:themeColor="text1"/>
        </w:rPr>
      </w:pPr>
    </w:p>
    <w:p w14:paraId="6B18E89F" w14:textId="6E23EA9C" w:rsidR="00DB09F7" w:rsidRPr="00756920" w:rsidRDefault="00E17A4B">
      <w:pPr>
        <w:pStyle w:val="BodyText"/>
        <w:spacing w:line="288" w:lineRule="auto"/>
        <w:ind w:left="838" w:right="121" w:hanging="554"/>
        <w:jc w:val="both"/>
        <w:rPr>
          <w:color w:val="000000" w:themeColor="text1"/>
        </w:rPr>
      </w:pPr>
      <w:r w:rsidRPr="00756920">
        <w:rPr>
          <w:color w:val="000000" w:themeColor="text1"/>
        </w:rPr>
        <w:t>C1</w:t>
      </w:r>
      <w:r w:rsidRPr="00756920">
        <w:rPr>
          <w:color w:val="000000" w:themeColor="text1"/>
        </w:rPr>
        <w:tab/>
      </w:r>
      <w:r w:rsidR="00C04D4F" w:rsidRPr="00756920">
        <w:rPr>
          <w:color w:val="000000" w:themeColor="text1"/>
        </w:rPr>
        <w:t xml:space="preserve">Dwellings are required to </w:t>
      </w:r>
      <w:r w:rsidR="00D02BA0" w:rsidRPr="00756920">
        <w:rPr>
          <w:color w:val="000000" w:themeColor="text1"/>
        </w:rPr>
        <w:t xml:space="preserve">comply with </w:t>
      </w:r>
      <w:r w:rsidR="001B3F92">
        <w:rPr>
          <w:color w:val="000000" w:themeColor="text1"/>
        </w:rPr>
        <w:t xml:space="preserve">the </w:t>
      </w:r>
      <w:r w:rsidR="00D02BA0" w:rsidRPr="00756920">
        <w:rPr>
          <w:color w:val="000000" w:themeColor="text1"/>
        </w:rPr>
        <w:t>BASIX</w:t>
      </w:r>
      <w:r w:rsidR="001B3F92">
        <w:rPr>
          <w:color w:val="000000" w:themeColor="text1"/>
        </w:rPr>
        <w:t xml:space="preserve"> State Environmental Policy</w:t>
      </w:r>
      <w:r w:rsidR="00D02BA0" w:rsidRPr="00756920">
        <w:rPr>
          <w:color w:val="000000" w:themeColor="text1"/>
        </w:rPr>
        <w:t xml:space="preserve">. </w:t>
      </w:r>
      <w:r w:rsidR="00C04D4F" w:rsidRPr="00756920">
        <w:rPr>
          <w:color w:val="000000" w:themeColor="text1"/>
        </w:rPr>
        <w:t xml:space="preserve">In </w:t>
      </w:r>
      <w:r w:rsidR="00986081" w:rsidRPr="00756920">
        <w:rPr>
          <w:color w:val="000000" w:themeColor="text1"/>
        </w:rPr>
        <w:t>addition,</w:t>
      </w:r>
      <w:r w:rsidR="00C04D4F" w:rsidRPr="00756920">
        <w:rPr>
          <w:color w:val="000000" w:themeColor="text1"/>
        </w:rPr>
        <w:t xml:space="preserve"> </w:t>
      </w:r>
      <w:r w:rsidR="00D02BA0" w:rsidRPr="00756920">
        <w:rPr>
          <w:color w:val="000000" w:themeColor="text1"/>
        </w:rPr>
        <w:t xml:space="preserve">consideration is to be given to </w:t>
      </w:r>
      <w:r w:rsidR="00822EE7" w:rsidRPr="001B6313">
        <w:rPr>
          <w:color w:val="000000" w:themeColor="text1"/>
        </w:rPr>
        <w:t xml:space="preserve">maximizing </w:t>
      </w:r>
      <w:r w:rsidR="00C04D4F" w:rsidRPr="00756920">
        <w:rPr>
          <w:color w:val="000000" w:themeColor="text1"/>
        </w:rPr>
        <w:t>dwellings</w:t>
      </w:r>
      <w:r w:rsidR="00D02BA0" w:rsidRPr="00756920">
        <w:rPr>
          <w:color w:val="000000" w:themeColor="text1"/>
        </w:rPr>
        <w:t xml:space="preserve"> </w:t>
      </w:r>
      <w:r w:rsidR="001B3F92" w:rsidRPr="00756920">
        <w:rPr>
          <w:color w:val="000000" w:themeColor="text1"/>
        </w:rPr>
        <w:t xml:space="preserve">with </w:t>
      </w:r>
      <w:r w:rsidR="001B3F92">
        <w:rPr>
          <w:color w:val="000000" w:themeColor="text1"/>
        </w:rPr>
        <w:t>“</w:t>
      </w:r>
      <w:r w:rsidR="001B3F92" w:rsidRPr="00756920">
        <w:rPr>
          <w:color w:val="000000" w:themeColor="text1"/>
        </w:rPr>
        <w:t>cross</w:t>
      </w:r>
      <w:r w:rsidR="00496435">
        <w:rPr>
          <w:color w:val="000000" w:themeColor="text1"/>
        </w:rPr>
        <w:t xml:space="preserve"> through</w:t>
      </w:r>
      <w:r w:rsidR="00D02BA0" w:rsidRPr="00756920">
        <w:rPr>
          <w:color w:val="000000" w:themeColor="text1"/>
        </w:rPr>
        <w:t xml:space="preserve">” </w:t>
      </w:r>
      <w:r w:rsidR="00C04D4F" w:rsidRPr="00756920">
        <w:rPr>
          <w:color w:val="000000" w:themeColor="text1"/>
        </w:rPr>
        <w:t>apartment</w:t>
      </w:r>
      <w:r w:rsidR="00D02BA0" w:rsidRPr="00756920">
        <w:rPr>
          <w:color w:val="000000" w:themeColor="text1"/>
        </w:rPr>
        <w:t xml:space="preserve"> lay</w:t>
      </w:r>
      <w:r w:rsidR="00422569">
        <w:rPr>
          <w:color w:val="000000" w:themeColor="text1"/>
        </w:rPr>
        <w:t>outs</w:t>
      </w:r>
      <w:r w:rsidR="00422569" w:rsidRPr="00756920">
        <w:rPr>
          <w:color w:val="000000" w:themeColor="text1"/>
        </w:rPr>
        <w:t xml:space="preserve"> </w:t>
      </w:r>
      <w:r w:rsidR="00C04D4F" w:rsidRPr="00756920">
        <w:rPr>
          <w:color w:val="000000" w:themeColor="text1"/>
        </w:rPr>
        <w:t>to</w:t>
      </w:r>
      <w:r w:rsidR="00822EE7">
        <w:rPr>
          <w:color w:val="000000" w:themeColor="text1"/>
        </w:rPr>
        <w:t xml:space="preserve"> </w:t>
      </w:r>
      <w:r w:rsidR="00986081">
        <w:rPr>
          <w:color w:val="000000" w:themeColor="text1"/>
        </w:rPr>
        <w:t xml:space="preserve">achieve </w:t>
      </w:r>
      <w:r w:rsidR="00822EE7">
        <w:rPr>
          <w:color w:val="000000" w:themeColor="text1"/>
        </w:rPr>
        <w:t>increas</w:t>
      </w:r>
      <w:r w:rsidR="00986081">
        <w:rPr>
          <w:color w:val="000000" w:themeColor="text1"/>
        </w:rPr>
        <w:t>ed</w:t>
      </w:r>
      <w:r w:rsidR="00822EE7">
        <w:rPr>
          <w:color w:val="000000" w:themeColor="text1"/>
        </w:rPr>
        <w:t xml:space="preserve"> </w:t>
      </w:r>
      <w:r w:rsidR="00C04D4F" w:rsidRPr="00756920">
        <w:rPr>
          <w:color w:val="000000" w:themeColor="text1"/>
        </w:rPr>
        <w:t>cross ventilation</w:t>
      </w:r>
      <w:r w:rsidR="00880DBE" w:rsidRPr="00756920">
        <w:rPr>
          <w:color w:val="000000" w:themeColor="text1"/>
        </w:rPr>
        <w:t xml:space="preserve"> and solar access</w:t>
      </w:r>
      <w:r w:rsidR="00C04D4F" w:rsidRPr="00756920">
        <w:rPr>
          <w:color w:val="000000" w:themeColor="text1"/>
        </w:rPr>
        <w:t xml:space="preserve">.  </w:t>
      </w:r>
    </w:p>
    <w:p w14:paraId="6B18E8A6" w14:textId="77777777" w:rsidR="00276F4F" w:rsidRPr="00E112CE" w:rsidRDefault="00276F4F" w:rsidP="00276F4F">
      <w:pPr>
        <w:pStyle w:val="BodyText"/>
        <w:spacing w:line="288" w:lineRule="auto"/>
        <w:ind w:right="121"/>
        <w:jc w:val="both"/>
      </w:pPr>
    </w:p>
    <w:p w14:paraId="243E6C01" w14:textId="4CBC634B" w:rsidR="00C04D4F" w:rsidRPr="00756920" w:rsidRDefault="00C04D4F" w:rsidP="00C04D4F">
      <w:pPr>
        <w:pStyle w:val="BodyText"/>
        <w:spacing w:line="288" w:lineRule="auto"/>
        <w:ind w:left="838" w:right="121" w:hanging="554"/>
        <w:jc w:val="both"/>
        <w:rPr>
          <w:color w:val="000000" w:themeColor="text1"/>
        </w:rPr>
      </w:pPr>
      <w:r w:rsidRPr="00756920">
        <w:rPr>
          <w:color w:val="000000" w:themeColor="text1"/>
        </w:rPr>
        <w:t xml:space="preserve">C2 </w:t>
      </w:r>
      <w:r w:rsidRPr="00756920">
        <w:rPr>
          <w:color w:val="000000" w:themeColor="text1"/>
        </w:rPr>
        <w:tab/>
        <w:t>Deep soil areas for dense Tree Canopy are to be provide</w:t>
      </w:r>
      <w:r w:rsidR="00F6435A">
        <w:rPr>
          <w:color w:val="000000" w:themeColor="text1"/>
        </w:rPr>
        <w:t>d</w:t>
      </w:r>
      <w:r w:rsidRPr="00756920">
        <w:rPr>
          <w:color w:val="000000" w:themeColor="text1"/>
        </w:rPr>
        <w:t xml:space="preserve"> in accordance with </w:t>
      </w:r>
      <w:r w:rsidR="001E18A4" w:rsidRPr="00756920">
        <w:rPr>
          <w:color w:val="000000" w:themeColor="text1"/>
        </w:rPr>
        <w:t xml:space="preserve">Clause </w:t>
      </w:r>
      <w:r w:rsidR="001B6313">
        <w:rPr>
          <w:color w:val="000000" w:themeColor="text1"/>
        </w:rPr>
        <w:t xml:space="preserve">1.6 C1 </w:t>
      </w:r>
      <w:r w:rsidR="00AE03FF">
        <w:rPr>
          <w:color w:val="000000" w:themeColor="text1"/>
        </w:rPr>
        <w:t xml:space="preserve">(setbacks) </w:t>
      </w:r>
      <w:r w:rsidR="001B6313">
        <w:rPr>
          <w:color w:val="000000" w:themeColor="text1"/>
        </w:rPr>
        <w:t>and</w:t>
      </w:r>
      <w:r w:rsidR="00F6435A">
        <w:rPr>
          <w:color w:val="000000" w:themeColor="text1"/>
        </w:rPr>
        <w:t xml:space="preserve"> </w:t>
      </w:r>
      <w:r w:rsidR="00422569" w:rsidRPr="00756920">
        <w:rPr>
          <w:color w:val="000000" w:themeColor="text1"/>
        </w:rPr>
        <w:t xml:space="preserve">Figure </w:t>
      </w:r>
      <w:r w:rsidR="00F6435A">
        <w:rPr>
          <w:color w:val="000000" w:themeColor="text1"/>
        </w:rPr>
        <w:t>2</w:t>
      </w:r>
      <w:r w:rsidR="001B6313">
        <w:rPr>
          <w:color w:val="000000" w:themeColor="text1"/>
        </w:rPr>
        <w:t xml:space="preserve">-Site Layout. </w:t>
      </w:r>
    </w:p>
    <w:p w14:paraId="18724655" w14:textId="65862366" w:rsidR="00C04D4F" w:rsidRDefault="00C04D4F" w:rsidP="00C04D4F">
      <w:pPr>
        <w:pStyle w:val="BodyText"/>
        <w:spacing w:line="288" w:lineRule="auto"/>
        <w:ind w:left="838" w:right="121" w:hanging="554"/>
        <w:jc w:val="both"/>
      </w:pPr>
    </w:p>
    <w:p w14:paraId="6608F936" w14:textId="2B8BDF95" w:rsidR="0089244B" w:rsidRDefault="0089244B" w:rsidP="00C04D4F">
      <w:pPr>
        <w:pStyle w:val="BodyText"/>
        <w:spacing w:line="288" w:lineRule="auto"/>
        <w:ind w:left="838" w:right="121" w:hanging="554"/>
        <w:jc w:val="both"/>
      </w:pPr>
      <w:r>
        <w:t xml:space="preserve">C3  </w:t>
      </w:r>
      <w:r>
        <w:tab/>
        <w:t xml:space="preserve">Landscaping is to be provided to the communal open space area in accordance with Clause 1.9 C3. </w:t>
      </w:r>
    </w:p>
    <w:p w14:paraId="300D225C" w14:textId="77777777" w:rsidR="001477A8" w:rsidRDefault="001477A8" w:rsidP="00C04D4F">
      <w:pPr>
        <w:pStyle w:val="BodyText"/>
        <w:spacing w:line="288" w:lineRule="auto"/>
        <w:ind w:left="838" w:right="121" w:hanging="554"/>
        <w:jc w:val="both"/>
      </w:pPr>
    </w:p>
    <w:p w14:paraId="14701E59" w14:textId="1CF6F4A9" w:rsidR="00422569" w:rsidRPr="00756920" w:rsidRDefault="00C04D4F" w:rsidP="00C04D4F">
      <w:pPr>
        <w:pStyle w:val="BodyText"/>
        <w:spacing w:line="288" w:lineRule="auto"/>
        <w:ind w:left="838" w:right="121" w:hanging="554"/>
        <w:jc w:val="both"/>
        <w:rPr>
          <w:color w:val="000000" w:themeColor="text1"/>
        </w:rPr>
      </w:pPr>
      <w:r w:rsidRPr="00756920">
        <w:rPr>
          <w:color w:val="000000" w:themeColor="text1"/>
        </w:rPr>
        <w:t>C</w:t>
      </w:r>
      <w:r w:rsidR="0089244B">
        <w:rPr>
          <w:color w:val="000000" w:themeColor="text1"/>
        </w:rPr>
        <w:t>4</w:t>
      </w:r>
      <w:r w:rsidRPr="00756920">
        <w:rPr>
          <w:color w:val="000000" w:themeColor="text1"/>
        </w:rPr>
        <w:t xml:space="preserve"> </w:t>
      </w:r>
      <w:r w:rsidRPr="00756920">
        <w:rPr>
          <w:color w:val="000000" w:themeColor="text1"/>
        </w:rPr>
        <w:tab/>
      </w:r>
      <w:r w:rsidR="00D73301" w:rsidRPr="00756920">
        <w:rPr>
          <w:color w:val="000000" w:themeColor="text1"/>
        </w:rPr>
        <w:t xml:space="preserve">The development is </w:t>
      </w:r>
      <w:r w:rsidR="00F6435A" w:rsidRPr="00756920">
        <w:rPr>
          <w:color w:val="000000" w:themeColor="text1"/>
        </w:rPr>
        <w:t>encouraged</w:t>
      </w:r>
      <w:r w:rsidR="00D73301" w:rsidRPr="00756920">
        <w:rPr>
          <w:color w:val="000000" w:themeColor="text1"/>
        </w:rPr>
        <w:t xml:space="preserve"> to achieve </w:t>
      </w:r>
      <w:r w:rsidR="006A2019">
        <w:rPr>
          <w:color w:val="000000" w:themeColor="text1"/>
        </w:rPr>
        <w:t xml:space="preserve">an </w:t>
      </w:r>
      <w:r w:rsidR="00D73301" w:rsidRPr="00756920">
        <w:rPr>
          <w:color w:val="000000" w:themeColor="text1"/>
        </w:rPr>
        <w:t xml:space="preserve">additional minimum </w:t>
      </w:r>
      <w:r w:rsidR="00F6435A" w:rsidRPr="00756920">
        <w:rPr>
          <w:color w:val="000000" w:themeColor="text1"/>
        </w:rPr>
        <w:t>4-star</w:t>
      </w:r>
      <w:r w:rsidR="00D73301" w:rsidRPr="00756920">
        <w:rPr>
          <w:color w:val="000000" w:themeColor="text1"/>
        </w:rPr>
        <w:t xml:space="preserve"> Green Building Council rating and incorporate Water Sensitive Urban </w:t>
      </w:r>
      <w:r w:rsidR="00CF5942" w:rsidRPr="00756920">
        <w:rPr>
          <w:color w:val="000000" w:themeColor="text1"/>
        </w:rPr>
        <w:t xml:space="preserve">Design </w:t>
      </w:r>
      <w:r w:rsidR="00F038A5">
        <w:rPr>
          <w:color w:val="000000" w:themeColor="text1"/>
        </w:rPr>
        <w:t>to its c</w:t>
      </w:r>
      <w:r w:rsidR="00D73301" w:rsidRPr="00756920">
        <w:rPr>
          <w:color w:val="000000" w:themeColor="text1"/>
        </w:rPr>
        <w:t>ommunal open space areas.</w:t>
      </w:r>
      <w:r w:rsidR="00CF5942" w:rsidRPr="00756920">
        <w:rPr>
          <w:color w:val="000000" w:themeColor="text1"/>
        </w:rPr>
        <w:t xml:space="preserve"> </w:t>
      </w:r>
      <w:r w:rsidR="00AE03FF">
        <w:rPr>
          <w:color w:val="000000" w:themeColor="text1"/>
        </w:rPr>
        <w:t>(</w:t>
      </w:r>
      <w:r w:rsidR="006A2019">
        <w:rPr>
          <w:color w:val="000000" w:themeColor="text1"/>
        </w:rPr>
        <w:t xml:space="preserve">Information Note: </w:t>
      </w:r>
      <w:r w:rsidR="00AE03FF">
        <w:rPr>
          <w:color w:val="000000" w:themeColor="text1"/>
        </w:rPr>
        <w:t xml:space="preserve">The 3m deep soil setbacks with trees </w:t>
      </w:r>
      <w:r w:rsidR="006A2019">
        <w:rPr>
          <w:color w:val="000000" w:themeColor="text1"/>
        </w:rPr>
        <w:t>will</w:t>
      </w:r>
      <w:r w:rsidR="00AE03FF">
        <w:rPr>
          <w:color w:val="000000" w:themeColor="text1"/>
        </w:rPr>
        <w:t xml:space="preserve"> exceed </w:t>
      </w:r>
      <w:r w:rsidR="00F038A5">
        <w:rPr>
          <w:color w:val="000000" w:themeColor="text1"/>
        </w:rPr>
        <w:t xml:space="preserve">the </w:t>
      </w:r>
      <w:r w:rsidR="00AE03FF">
        <w:rPr>
          <w:color w:val="000000" w:themeColor="text1"/>
        </w:rPr>
        <w:t>WSUD</w:t>
      </w:r>
      <w:r w:rsidR="006A2019">
        <w:rPr>
          <w:color w:val="000000" w:themeColor="text1"/>
        </w:rPr>
        <w:t>)</w:t>
      </w:r>
      <w:r w:rsidR="00AE03FF">
        <w:rPr>
          <w:color w:val="000000" w:themeColor="text1"/>
        </w:rPr>
        <w:t xml:space="preserve">. </w:t>
      </w:r>
    </w:p>
    <w:p w14:paraId="05EB00F4" w14:textId="4C664156" w:rsidR="00422569" w:rsidRDefault="00422569" w:rsidP="00C04D4F">
      <w:pPr>
        <w:pStyle w:val="BodyText"/>
        <w:spacing w:line="288" w:lineRule="auto"/>
        <w:ind w:left="838" w:right="121" w:hanging="554"/>
        <w:jc w:val="both"/>
        <w:rPr>
          <w:color w:val="FF0000"/>
        </w:rPr>
      </w:pPr>
    </w:p>
    <w:p w14:paraId="6B18E8E7" w14:textId="362C11AD" w:rsidR="00221466" w:rsidRPr="00A95B6A" w:rsidRDefault="00822EE7" w:rsidP="00A95B6A">
      <w:pPr>
        <w:pStyle w:val="BodyText"/>
        <w:spacing w:line="288" w:lineRule="auto"/>
        <w:ind w:left="838" w:right="121" w:hanging="554"/>
        <w:jc w:val="both"/>
        <w:rPr>
          <w:color w:val="000000" w:themeColor="text1"/>
        </w:rPr>
      </w:pPr>
      <w:r>
        <w:rPr>
          <w:color w:val="000000" w:themeColor="text1"/>
        </w:rPr>
        <w:t>_____________________________________________________________________________</w:t>
      </w:r>
    </w:p>
    <w:sectPr w:rsidR="00221466" w:rsidRPr="00A95B6A">
      <w:pgSz w:w="11910" w:h="16850"/>
      <w:pgMar w:top="1320" w:right="1580" w:bottom="1140" w:left="1300" w:header="844" w:footer="9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6B43D" w14:textId="77777777" w:rsidR="00241B3F" w:rsidRDefault="00241B3F">
      <w:r>
        <w:separator/>
      </w:r>
    </w:p>
  </w:endnote>
  <w:endnote w:type="continuationSeparator" w:id="0">
    <w:p w14:paraId="70F918CA" w14:textId="77777777" w:rsidR="00241B3F" w:rsidRDefault="00241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8E8F3" w14:textId="77777777" w:rsidR="0041699F" w:rsidRDefault="0041699F">
    <w:pPr>
      <w:pStyle w:val="BodyText"/>
      <w:spacing w:line="14" w:lineRule="auto"/>
    </w:pPr>
    <w:r>
      <w:rPr>
        <w:noProof/>
        <w:lang w:val="en-AU" w:eastAsia="en-AU"/>
      </w:rPr>
      <mc:AlternateContent>
        <mc:Choice Requires="wps">
          <w:drawing>
            <wp:anchor distT="0" distB="0" distL="114300" distR="114300" simplePos="0" relativeHeight="251220992" behindDoc="1" locked="0" layoutInCell="1" allowOverlap="1" wp14:anchorId="6B18E8F6" wp14:editId="6B18E8F7">
              <wp:simplePos x="0" y="0"/>
              <wp:positionH relativeFrom="page">
                <wp:posOffset>3265170</wp:posOffset>
              </wp:positionH>
              <wp:positionV relativeFrom="page">
                <wp:posOffset>9949180</wp:posOffset>
              </wp:positionV>
              <wp:extent cx="875665" cy="1670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8E8F9" w14:textId="77777777" w:rsidR="0041699F" w:rsidRDefault="0041699F">
                          <w:pPr>
                            <w:pStyle w:val="BodyText"/>
                            <w:spacing w:before="12"/>
                            <w:ind w:left="20"/>
                          </w:pPr>
                          <w:r>
                            <w:rPr>
                              <w:color w:val="C0C0C0"/>
                            </w:rPr>
                            <w:t xml:space="preserve">PART G – </w:t>
                          </w:r>
                          <w:r>
                            <w:rPr>
                              <w:noProof/>
                              <w:color w:val="C0C0C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8E8F6" id="_x0000_t202" coordsize="21600,21600" o:spt="202" path="m,l,21600r21600,l21600,xe">
              <v:stroke joinstyle="miter"/>
              <v:path gradientshapeok="t" o:connecttype="rect"/>
            </v:shapetype>
            <v:shape id="Text Box 1" o:spid="_x0000_s1027" type="#_x0000_t202" style="position:absolute;margin-left:257.1pt;margin-top:783.4pt;width:68.95pt;height:13.15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" filled="f" stroked="f">
              <v:textbox inset="0,0,0,0">
                <w:txbxContent>
                  <w:p w14:paraId="6B18E8F9" w14:textId="77777777" w:rsidR="0041699F" w:rsidRDefault="0041699F">
                    <w:pPr>
                      <w:pStyle w:val="BodyText"/>
                      <w:spacing w:before="12"/>
                      <w:ind w:left="20"/>
                    </w:pPr>
                    <w:r>
                      <w:rPr>
                        <w:color w:val="C0C0C0"/>
                      </w:rPr>
                      <w:t xml:space="preserve">PART G – </w:t>
                    </w:r>
                    <w:r>
                      <w:rPr>
                        <w:noProof/>
                        <w:color w:val="C0C0C0"/>
                      </w:rP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444F12" w14:textId="77777777" w:rsidR="00241B3F" w:rsidRDefault="00241B3F">
      <w:r>
        <w:separator/>
      </w:r>
    </w:p>
  </w:footnote>
  <w:footnote w:type="continuationSeparator" w:id="0">
    <w:p w14:paraId="0FEDAAFB" w14:textId="77777777" w:rsidR="00241B3F" w:rsidRDefault="00241B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54D68"/>
    <w:multiLevelType w:val="hybridMultilevel"/>
    <w:tmpl w:val="EADCA3F8"/>
    <w:lvl w:ilvl="0" w:tplc="EF6C9C62">
      <w:start w:val="3"/>
      <w:numFmt w:val="decimalZero"/>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867DEB"/>
    <w:multiLevelType w:val="hybridMultilevel"/>
    <w:tmpl w:val="3F144E4A"/>
    <w:lvl w:ilvl="0" w:tplc="E4AC2CBA">
      <w:start w:val="1"/>
      <w:numFmt w:val="lowerRoman"/>
      <w:lvlText w:val="%1)"/>
      <w:lvlJc w:val="left"/>
      <w:pPr>
        <w:ind w:left="1559" w:hanging="720"/>
      </w:pPr>
      <w:rPr>
        <w:rFonts w:hint="default"/>
      </w:rPr>
    </w:lvl>
    <w:lvl w:ilvl="1" w:tplc="0C090019" w:tentative="1">
      <w:start w:val="1"/>
      <w:numFmt w:val="lowerLetter"/>
      <w:lvlText w:val="%2."/>
      <w:lvlJc w:val="left"/>
      <w:pPr>
        <w:ind w:left="1919" w:hanging="360"/>
      </w:pPr>
    </w:lvl>
    <w:lvl w:ilvl="2" w:tplc="0C09001B" w:tentative="1">
      <w:start w:val="1"/>
      <w:numFmt w:val="lowerRoman"/>
      <w:lvlText w:val="%3."/>
      <w:lvlJc w:val="right"/>
      <w:pPr>
        <w:ind w:left="2639" w:hanging="180"/>
      </w:pPr>
    </w:lvl>
    <w:lvl w:ilvl="3" w:tplc="0C09000F" w:tentative="1">
      <w:start w:val="1"/>
      <w:numFmt w:val="decimal"/>
      <w:lvlText w:val="%4."/>
      <w:lvlJc w:val="left"/>
      <w:pPr>
        <w:ind w:left="3359" w:hanging="360"/>
      </w:pPr>
    </w:lvl>
    <w:lvl w:ilvl="4" w:tplc="0C090019" w:tentative="1">
      <w:start w:val="1"/>
      <w:numFmt w:val="lowerLetter"/>
      <w:lvlText w:val="%5."/>
      <w:lvlJc w:val="left"/>
      <w:pPr>
        <w:ind w:left="4079" w:hanging="360"/>
      </w:pPr>
    </w:lvl>
    <w:lvl w:ilvl="5" w:tplc="0C09001B" w:tentative="1">
      <w:start w:val="1"/>
      <w:numFmt w:val="lowerRoman"/>
      <w:lvlText w:val="%6."/>
      <w:lvlJc w:val="right"/>
      <w:pPr>
        <w:ind w:left="4799" w:hanging="180"/>
      </w:pPr>
    </w:lvl>
    <w:lvl w:ilvl="6" w:tplc="0C09000F" w:tentative="1">
      <w:start w:val="1"/>
      <w:numFmt w:val="decimal"/>
      <w:lvlText w:val="%7."/>
      <w:lvlJc w:val="left"/>
      <w:pPr>
        <w:ind w:left="5519" w:hanging="360"/>
      </w:pPr>
    </w:lvl>
    <w:lvl w:ilvl="7" w:tplc="0C090019" w:tentative="1">
      <w:start w:val="1"/>
      <w:numFmt w:val="lowerLetter"/>
      <w:lvlText w:val="%8."/>
      <w:lvlJc w:val="left"/>
      <w:pPr>
        <w:ind w:left="6239" w:hanging="360"/>
      </w:pPr>
    </w:lvl>
    <w:lvl w:ilvl="8" w:tplc="0C09001B" w:tentative="1">
      <w:start w:val="1"/>
      <w:numFmt w:val="lowerRoman"/>
      <w:lvlText w:val="%9."/>
      <w:lvlJc w:val="right"/>
      <w:pPr>
        <w:ind w:left="6959" w:hanging="180"/>
      </w:pPr>
    </w:lvl>
  </w:abstractNum>
  <w:abstractNum w:abstractNumId="2" w15:restartNumberingAfterBreak="0">
    <w:nsid w:val="120B637E"/>
    <w:multiLevelType w:val="hybridMultilevel"/>
    <w:tmpl w:val="CA28DDC0"/>
    <w:lvl w:ilvl="0" w:tplc="385ED3BE">
      <w:start w:val="1"/>
      <w:numFmt w:val="decimalZero"/>
      <w:lvlText w:val="%1"/>
      <w:lvlJc w:val="left"/>
      <w:pPr>
        <w:ind w:left="844" w:hanging="5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141B7A71"/>
    <w:multiLevelType w:val="hybridMultilevel"/>
    <w:tmpl w:val="0FF69176"/>
    <w:lvl w:ilvl="0" w:tplc="0C090001">
      <w:start w:val="1"/>
      <w:numFmt w:val="bullet"/>
      <w:lvlText w:val=""/>
      <w:lvlJc w:val="left"/>
      <w:pPr>
        <w:ind w:left="1710" w:hanging="360"/>
      </w:pPr>
      <w:rPr>
        <w:rFonts w:ascii="Symbol" w:hAnsi="Symbol" w:hint="default"/>
      </w:rPr>
    </w:lvl>
    <w:lvl w:ilvl="1" w:tplc="0C090003" w:tentative="1">
      <w:start w:val="1"/>
      <w:numFmt w:val="bullet"/>
      <w:lvlText w:val="o"/>
      <w:lvlJc w:val="left"/>
      <w:pPr>
        <w:ind w:left="2430" w:hanging="360"/>
      </w:pPr>
      <w:rPr>
        <w:rFonts w:ascii="Courier New" w:hAnsi="Courier New" w:cs="Courier New" w:hint="default"/>
      </w:rPr>
    </w:lvl>
    <w:lvl w:ilvl="2" w:tplc="0C090005" w:tentative="1">
      <w:start w:val="1"/>
      <w:numFmt w:val="bullet"/>
      <w:lvlText w:val=""/>
      <w:lvlJc w:val="left"/>
      <w:pPr>
        <w:ind w:left="3150" w:hanging="360"/>
      </w:pPr>
      <w:rPr>
        <w:rFonts w:ascii="Wingdings" w:hAnsi="Wingdings" w:hint="default"/>
      </w:rPr>
    </w:lvl>
    <w:lvl w:ilvl="3" w:tplc="0C090001" w:tentative="1">
      <w:start w:val="1"/>
      <w:numFmt w:val="bullet"/>
      <w:lvlText w:val=""/>
      <w:lvlJc w:val="left"/>
      <w:pPr>
        <w:ind w:left="3870" w:hanging="360"/>
      </w:pPr>
      <w:rPr>
        <w:rFonts w:ascii="Symbol" w:hAnsi="Symbol" w:hint="default"/>
      </w:rPr>
    </w:lvl>
    <w:lvl w:ilvl="4" w:tplc="0C090003" w:tentative="1">
      <w:start w:val="1"/>
      <w:numFmt w:val="bullet"/>
      <w:lvlText w:val="o"/>
      <w:lvlJc w:val="left"/>
      <w:pPr>
        <w:ind w:left="4590" w:hanging="360"/>
      </w:pPr>
      <w:rPr>
        <w:rFonts w:ascii="Courier New" w:hAnsi="Courier New" w:cs="Courier New" w:hint="default"/>
      </w:rPr>
    </w:lvl>
    <w:lvl w:ilvl="5" w:tplc="0C090005" w:tentative="1">
      <w:start w:val="1"/>
      <w:numFmt w:val="bullet"/>
      <w:lvlText w:val=""/>
      <w:lvlJc w:val="left"/>
      <w:pPr>
        <w:ind w:left="5310" w:hanging="360"/>
      </w:pPr>
      <w:rPr>
        <w:rFonts w:ascii="Wingdings" w:hAnsi="Wingdings" w:hint="default"/>
      </w:rPr>
    </w:lvl>
    <w:lvl w:ilvl="6" w:tplc="0C090001" w:tentative="1">
      <w:start w:val="1"/>
      <w:numFmt w:val="bullet"/>
      <w:lvlText w:val=""/>
      <w:lvlJc w:val="left"/>
      <w:pPr>
        <w:ind w:left="6030" w:hanging="360"/>
      </w:pPr>
      <w:rPr>
        <w:rFonts w:ascii="Symbol" w:hAnsi="Symbol" w:hint="default"/>
      </w:rPr>
    </w:lvl>
    <w:lvl w:ilvl="7" w:tplc="0C090003" w:tentative="1">
      <w:start w:val="1"/>
      <w:numFmt w:val="bullet"/>
      <w:lvlText w:val="o"/>
      <w:lvlJc w:val="left"/>
      <w:pPr>
        <w:ind w:left="6750" w:hanging="360"/>
      </w:pPr>
      <w:rPr>
        <w:rFonts w:ascii="Courier New" w:hAnsi="Courier New" w:cs="Courier New" w:hint="default"/>
      </w:rPr>
    </w:lvl>
    <w:lvl w:ilvl="8" w:tplc="0C090005" w:tentative="1">
      <w:start w:val="1"/>
      <w:numFmt w:val="bullet"/>
      <w:lvlText w:val=""/>
      <w:lvlJc w:val="left"/>
      <w:pPr>
        <w:ind w:left="7470" w:hanging="360"/>
      </w:pPr>
      <w:rPr>
        <w:rFonts w:ascii="Wingdings" w:hAnsi="Wingdings" w:hint="default"/>
      </w:rPr>
    </w:lvl>
  </w:abstractNum>
  <w:abstractNum w:abstractNumId="4" w15:restartNumberingAfterBreak="0">
    <w:nsid w:val="22D57FDB"/>
    <w:multiLevelType w:val="hybridMultilevel"/>
    <w:tmpl w:val="BE763608"/>
    <w:lvl w:ilvl="0" w:tplc="4A1ED736">
      <w:numFmt w:val="bullet"/>
      <w:lvlText w:val="-"/>
      <w:lvlJc w:val="left"/>
      <w:pPr>
        <w:ind w:left="1440" w:hanging="360"/>
      </w:pPr>
      <w:rPr>
        <w:rFonts w:ascii="Arial" w:eastAsia="Arial"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2FF50DC"/>
    <w:multiLevelType w:val="hybridMultilevel"/>
    <w:tmpl w:val="C01EE1C8"/>
    <w:lvl w:ilvl="0" w:tplc="4F90A288">
      <w:start w:val="1"/>
      <w:numFmt w:val="lowerLetter"/>
      <w:lvlText w:val="%1."/>
      <w:lvlJc w:val="left"/>
      <w:pPr>
        <w:ind w:left="1198" w:hanging="360"/>
      </w:pPr>
      <w:rPr>
        <w:rFonts w:ascii="Arial" w:eastAsia="Arial" w:hAnsi="Arial" w:cs="Arial" w:hint="default"/>
        <w:spacing w:val="-1"/>
        <w:w w:val="99"/>
        <w:sz w:val="20"/>
        <w:szCs w:val="20"/>
      </w:rPr>
    </w:lvl>
    <w:lvl w:ilvl="1" w:tplc="CCA42794">
      <w:numFmt w:val="bullet"/>
      <w:lvlText w:val="•"/>
      <w:lvlJc w:val="left"/>
      <w:pPr>
        <w:ind w:left="1982" w:hanging="360"/>
      </w:pPr>
      <w:rPr>
        <w:rFonts w:hint="default"/>
      </w:rPr>
    </w:lvl>
    <w:lvl w:ilvl="2" w:tplc="B6C2C23E">
      <w:numFmt w:val="bullet"/>
      <w:lvlText w:val="•"/>
      <w:lvlJc w:val="left"/>
      <w:pPr>
        <w:ind w:left="2765" w:hanging="360"/>
      </w:pPr>
      <w:rPr>
        <w:rFonts w:hint="default"/>
      </w:rPr>
    </w:lvl>
    <w:lvl w:ilvl="3" w:tplc="6D362E3A">
      <w:numFmt w:val="bullet"/>
      <w:lvlText w:val="•"/>
      <w:lvlJc w:val="left"/>
      <w:pPr>
        <w:ind w:left="3547" w:hanging="360"/>
      </w:pPr>
      <w:rPr>
        <w:rFonts w:hint="default"/>
      </w:rPr>
    </w:lvl>
    <w:lvl w:ilvl="4" w:tplc="C024D164">
      <w:numFmt w:val="bullet"/>
      <w:lvlText w:val="•"/>
      <w:lvlJc w:val="left"/>
      <w:pPr>
        <w:ind w:left="4330" w:hanging="360"/>
      </w:pPr>
      <w:rPr>
        <w:rFonts w:hint="default"/>
      </w:rPr>
    </w:lvl>
    <w:lvl w:ilvl="5" w:tplc="A77CC42C">
      <w:numFmt w:val="bullet"/>
      <w:lvlText w:val="•"/>
      <w:lvlJc w:val="left"/>
      <w:pPr>
        <w:ind w:left="5113" w:hanging="360"/>
      </w:pPr>
      <w:rPr>
        <w:rFonts w:hint="default"/>
      </w:rPr>
    </w:lvl>
    <w:lvl w:ilvl="6" w:tplc="3D7AF504">
      <w:numFmt w:val="bullet"/>
      <w:lvlText w:val="•"/>
      <w:lvlJc w:val="left"/>
      <w:pPr>
        <w:ind w:left="5895" w:hanging="360"/>
      </w:pPr>
      <w:rPr>
        <w:rFonts w:hint="default"/>
      </w:rPr>
    </w:lvl>
    <w:lvl w:ilvl="7" w:tplc="54F49B36">
      <w:numFmt w:val="bullet"/>
      <w:lvlText w:val="•"/>
      <w:lvlJc w:val="left"/>
      <w:pPr>
        <w:ind w:left="6678" w:hanging="360"/>
      </w:pPr>
      <w:rPr>
        <w:rFonts w:hint="default"/>
      </w:rPr>
    </w:lvl>
    <w:lvl w:ilvl="8" w:tplc="E8488E2A">
      <w:numFmt w:val="bullet"/>
      <w:lvlText w:val="•"/>
      <w:lvlJc w:val="left"/>
      <w:pPr>
        <w:ind w:left="7461" w:hanging="360"/>
      </w:pPr>
      <w:rPr>
        <w:rFonts w:hint="default"/>
      </w:rPr>
    </w:lvl>
  </w:abstractNum>
  <w:abstractNum w:abstractNumId="6" w15:restartNumberingAfterBreak="0">
    <w:nsid w:val="2F8B26E1"/>
    <w:multiLevelType w:val="hybridMultilevel"/>
    <w:tmpl w:val="79C646BC"/>
    <w:lvl w:ilvl="0" w:tplc="0B24B7BC">
      <w:start w:val="1"/>
      <w:numFmt w:val="lowerLetter"/>
      <w:lvlText w:val="%1."/>
      <w:lvlJc w:val="left"/>
      <w:pPr>
        <w:ind w:left="1198" w:hanging="360"/>
      </w:pPr>
      <w:rPr>
        <w:rFonts w:ascii="Arial" w:eastAsia="Arial" w:hAnsi="Arial" w:cs="Arial" w:hint="default"/>
        <w:spacing w:val="-1"/>
        <w:w w:val="99"/>
        <w:sz w:val="20"/>
        <w:szCs w:val="20"/>
      </w:rPr>
    </w:lvl>
    <w:lvl w:ilvl="1" w:tplc="5EFC3CFC">
      <w:numFmt w:val="bullet"/>
      <w:lvlText w:val="•"/>
      <w:lvlJc w:val="left"/>
      <w:pPr>
        <w:ind w:left="1982" w:hanging="360"/>
      </w:pPr>
      <w:rPr>
        <w:rFonts w:hint="default"/>
      </w:rPr>
    </w:lvl>
    <w:lvl w:ilvl="2" w:tplc="1B76D61A">
      <w:numFmt w:val="bullet"/>
      <w:lvlText w:val="•"/>
      <w:lvlJc w:val="left"/>
      <w:pPr>
        <w:ind w:left="2765" w:hanging="360"/>
      </w:pPr>
      <w:rPr>
        <w:rFonts w:hint="default"/>
      </w:rPr>
    </w:lvl>
    <w:lvl w:ilvl="3" w:tplc="4D924A02">
      <w:numFmt w:val="bullet"/>
      <w:lvlText w:val="•"/>
      <w:lvlJc w:val="left"/>
      <w:pPr>
        <w:ind w:left="3547" w:hanging="360"/>
      </w:pPr>
      <w:rPr>
        <w:rFonts w:hint="default"/>
      </w:rPr>
    </w:lvl>
    <w:lvl w:ilvl="4" w:tplc="7C38EAAA">
      <w:numFmt w:val="bullet"/>
      <w:lvlText w:val="•"/>
      <w:lvlJc w:val="left"/>
      <w:pPr>
        <w:ind w:left="4330" w:hanging="360"/>
      </w:pPr>
      <w:rPr>
        <w:rFonts w:hint="default"/>
      </w:rPr>
    </w:lvl>
    <w:lvl w:ilvl="5" w:tplc="175EEF38">
      <w:numFmt w:val="bullet"/>
      <w:lvlText w:val="•"/>
      <w:lvlJc w:val="left"/>
      <w:pPr>
        <w:ind w:left="5113" w:hanging="360"/>
      </w:pPr>
      <w:rPr>
        <w:rFonts w:hint="default"/>
      </w:rPr>
    </w:lvl>
    <w:lvl w:ilvl="6" w:tplc="F496C420">
      <w:numFmt w:val="bullet"/>
      <w:lvlText w:val="•"/>
      <w:lvlJc w:val="left"/>
      <w:pPr>
        <w:ind w:left="5895" w:hanging="360"/>
      </w:pPr>
      <w:rPr>
        <w:rFonts w:hint="default"/>
      </w:rPr>
    </w:lvl>
    <w:lvl w:ilvl="7" w:tplc="92B2236E">
      <w:numFmt w:val="bullet"/>
      <w:lvlText w:val="•"/>
      <w:lvlJc w:val="left"/>
      <w:pPr>
        <w:ind w:left="6678" w:hanging="360"/>
      </w:pPr>
      <w:rPr>
        <w:rFonts w:hint="default"/>
      </w:rPr>
    </w:lvl>
    <w:lvl w:ilvl="8" w:tplc="B8C052E4">
      <w:numFmt w:val="bullet"/>
      <w:lvlText w:val="•"/>
      <w:lvlJc w:val="left"/>
      <w:pPr>
        <w:ind w:left="7461" w:hanging="360"/>
      </w:pPr>
      <w:rPr>
        <w:rFonts w:hint="default"/>
      </w:rPr>
    </w:lvl>
  </w:abstractNum>
  <w:abstractNum w:abstractNumId="7" w15:restartNumberingAfterBreak="0">
    <w:nsid w:val="4F1069E5"/>
    <w:multiLevelType w:val="hybridMultilevel"/>
    <w:tmpl w:val="0B7C0E92"/>
    <w:lvl w:ilvl="0" w:tplc="3DBE1E7E">
      <w:start w:val="1"/>
      <w:numFmt w:val="lowerRoman"/>
      <w:lvlText w:val="%1)"/>
      <w:lvlJc w:val="left"/>
      <w:pPr>
        <w:ind w:left="1709" w:hanging="720"/>
      </w:pPr>
      <w:rPr>
        <w:rFonts w:hint="default"/>
      </w:rPr>
    </w:lvl>
    <w:lvl w:ilvl="1" w:tplc="0C090019" w:tentative="1">
      <w:start w:val="1"/>
      <w:numFmt w:val="lowerLetter"/>
      <w:lvlText w:val="%2."/>
      <w:lvlJc w:val="left"/>
      <w:pPr>
        <w:ind w:left="2069" w:hanging="360"/>
      </w:pPr>
    </w:lvl>
    <w:lvl w:ilvl="2" w:tplc="0C09001B" w:tentative="1">
      <w:start w:val="1"/>
      <w:numFmt w:val="lowerRoman"/>
      <w:lvlText w:val="%3."/>
      <w:lvlJc w:val="right"/>
      <w:pPr>
        <w:ind w:left="2789" w:hanging="180"/>
      </w:pPr>
    </w:lvl>
    <w:lvl w:ilvl="3" w:tplc="0C09000F" w:tentative="1">
      <w:start w:val="1"/>
      <w:numFmt w:val="decimal"/>
      <w:lvlText w:val="%4."/>
      <w:lvlJc w:val="left"/>
      <w:pPr>
        <w:ind w:left="3509" w:hanging="360"/>
      </w:pPr>
    </w:lvl>
    <w:lvl w:ilvl="4" w:tplc="0C090019" w:tentative="1">
      <w:start w:val="1"/>
      <w:numFmt w:val="lowerLetter"/>
      <w:lvlText w:val="%5."/>
      <w:lvlJc w:val="left"/>
      <w:pPr>
        <w:ind w:left="4229" w:hanging="360"/>
      </w:pPr>
    </w:lvl>
    <w:lvl w:ilvl="5" w:tplc="0C09001B" w:tentative="1">
      <w:start w:val="1"/>
      <w:numFmt w:val="lowerRoman"/>
      <w:lvlText w:val="%6."/>
      <w:lvlJc w:val="right"/>
      <w:pPr>
        <w:ind w:left="4949" w:hanging="180"/>
      </w:pPr>
    </w:lvl>
    <w:lvl w:ilvl="6" w:tplc="0C09000F" w:tentative="1">
      <w:start w:val="1"/>
      <w:numFmt w:val="decimal"/>
      <w:lvlText w:val="%7."/>
      <w:lvlJc w:val="left"/>
      <w:pPr>
        <w:ind w:left="5669" w:hanging="360"/>
      </w:pPr>
    </w:lvl>
    <w:lvl w:ilvl="7" w:tplc="0C090019" w:tentative="1">
      <w:start w:val="1"/>
      <w:numFmt w:val="lowerLetter"/>
      <w:lvlText w:val="%8."/>
      <w:lvlJc w:val="left"/>
      <w:pPr>
        <w:ind w:left="6389" w:hanging="360"/>
      </w:pPr>
    </w:lvl>
    <w:lvl w:ilvl="8" w:tplc="0C09001B" w:tentative="1">
      <w:start w:val="1"/>
      <w:numFmt w:val="lowerRoman"/>
      <w:lvlText w:val="%9."/>
      <w:lvlJc w:val="right"/>
      <w:pPr>
        <w:ind w:left="7109" w:hanging="180"/>
      </w:pPr>
    </w:lvl>
  </w:abstractNum>
  <w:abstractNum w:abstractNumId="8" w15:restartNumberingAfterBreak="0">
    <w:nsid w:val="64D5117E"/>
    <w:multiLevelType w:val="multilevel"/>
    <w:tmpl w:val="A7D63C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0605043"/>
    <w:multiLevelType w:val="hybridMultilevel"/>
    <w:tmpl w:val="D89A3A44"/>
    <w:lvl w:ilvl="0" w:tplc="D3005666">
      <w:numFmt w:val="decimalZero"/>
      <w:lvlText w:val="%1"/>
      <w:lvlJc w:val="left"/>
      <w:pPr>
        <w:ind w:left="979" w:hanging="720"/>
      </w:pPr>
      <w:rPr>
        <w:rFonts w:hint="default"/>
        <w:color w:val="auto"/>
      </w:rPr>
    </w:lvl>
    <w:lvl w:ilvl="1" w:tplc="0C090019" w:tentative="1">
      <w:start w:val="1"/>
      <w:numFmt w:val="lowerLetter"/>
      <w:lvlText w:val="%2."/>
      <w:lvlJc w:val="left"/>
      <w:pPr>
        <w:ind w:left="1339" w:hanging="360"/>
      </w:pPr>
    </w:lvl>
    <w:lvl w:ilvl="2" w:tplc="0C09001B" w:tentative="1">
      <w:start w:val="1"/>
      <w:numFmt w:val="lowerRoman"/>
      <w:lvlText w:val="%3."/>
      <w:lvlJc w:val="right"/>
      <w:pPr>
        <w:ind w:left="2059" w:hanging="180"/>
      </w:pPr>
    </w:lvl>
    <w:lvl w:ilvl="3" w:tplc="0C09000F" w:tentative="1">
      <w:start w:val="1"/>
      <w:numFmt w:val="decimal"/>
      <w:lvlText w:val="%4."/>
      <w:lvlJc w:val="left"/>
      <w:pPr>
        <w:ind w:left="2779" w:hanging="360"/>
      </w:pPr>
    </w:lvl>
    <w:lvl w:ilvl="4" w:tplc="0C090019" w:tentative="1">
      <w:start w:val="1"/>
      <w:numFmt w:val="lowerLetter"/>
      <w:lvlText w:val="%5."/>
      <w:lvlJc w:val="left"/>
      <w:pPr>
        <w:ind w:left="3499" w:hanging="360"/>
      </w:pPr>
    </w:lvl>
    <w:lvl w:ilvl="5" w:tplc="0C09001B" w:tentative="1">
      <w:start w:val="1"/>
      <w:numFmt w:val="lowerRoman"/>
      <w:lvlText w:val="%6."/>
      <w:lvlJc w:val="right"/>
      <w:pPr>
        <w:ind w:left="4219" w:hanging="180"/>
      </w:pPr>
    </w:lvl>
    <w:lvl w:ilvl="6" w:tplc="0C09000F" w:tentative="1">
      <w:start w:val="1"/>
      <w:numFmt w:val="decimal"/>
      <w:lvlText w:val="%7."/>
      <w:lvlJc w:val="left"/>
      <w:pPr>
        <w:ind w:left="4939" w:hanging="360"/>
      </w:pPr>
    </w:lvl>
    <w:lvl w:ilvl="7" w:tplc="0C090019" w:tentative="1">
      <w:start w:val="1"/>
      <w:numFmt w:val="lowerLetter"/>
      <w:lvlText w:val="%8."/>
      <w:lvlJc w:val="left"/>
      <w:pPr>
        <w:ind w:left="5659" w:hanging="360"/>
      </w:pPr>
    </w:lvl>
    <w:lvl w:ilvl="8" w:tplc="0C09001B" w:tentative="1">
      <w:start w:val="1"/>
      <w:numFmt w:val="lowerRoman"/>
      <w:lvlText w:val="%9."/>
      <w:lvlJc w:val="right"/>
      <w:pPr>
        <w:ind w:left="6379" w:hanging="180"/>
      </w:pPr>
    </w:lvl>
  </w:abstractNum>
  <w:num w:numId="1">
    <w:abstractNumId w:val="6"/>
  </w:num>
  <w:num w:numId="2">
    <w:abstractNumId w:val="5"/>
  </w:num>
  <w:num w:numId="3">
    <w:abstractNumId w:val="7"/>
  </w:num>
  <w:num w:numId="4">
    <w:abstractNumId w:val="1"/>
  </w:num>
  <w:num w:numId="5">
    <w:abstractNumId w:val="9"/>
  </w:num>
  <w:num w:numId="6">
    <w:abstractNumId w:val="4"/>
  </w:num>
  <w:num w:numId="7">
    <w:abstractNumId w:val="0"/>
  </w:num>
  <w:num w:numId="8">
    <w:abstractNumId w:val="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4DA"/>
    <w:rsid w:val="000109D7"/>
    <w:rsid w:val="00013BEC"/>
    <w:rsid w:val="000146CA"/>
    <w:rsid w:val="00021C82"/>
    <w:rsid w:val="00044DF0"/>
    <w:rsid w:val="0004656E"/>
    <w:rsid w:val="00066AAD"/>
    <w:rsid w:val="000A3518"/>
    <w:rsid w:val="000A5F98"/>
    <w:rsid w:val="000A6C88"/>
    <w:rsid w:val="000D0EBA"/>
    <w:rsid w:val="000D2638"/>
    <w:rsid w:val="000E04C0"/>
    <w:rsid w:val="000E68FF"/>
    <w:rsid w:val="000F5365"/>
    <w:rsid w:val="0010489F"/>
    <w:rsid w:val="00111EAD"/>
    <w:rsid w:val="00112E60"/>
    <w:rsid w:val="00120A4C"/>
    <w:rsid w:val="00122DF3"/>
    <w:rsid w:val="0012780A"/>
    <w:rsid w:val="00130A12"/>
    <w:rsid w:val="00143398"/>
    <w:rsid w:val="00145339"/>
    <w:rsid w:val="001477A8"/>
    <w:rsid w:val="00181ACE"/>
    <w:rsid w:val="0018431B"/>
    <w:rsid w:val="00190BB4"/>
    <w:rsid w:val="00191DBD"/>
    <w:rsid w:val="0019758E"/>
    <w:rsid w:val="001A08EF"/>
    <w:rsid w:val="001A6195"/>
    <w:rsid w:val="001B3F92"/>
    <w:rsid w:val="001B4058"/>
    <w:rsid w:val="001B6313"/>
    <w:rsid w:val="001E18A4"/>
    <w:rsid w:val="001E4BB8"/>
    <w:rsid w:val="001E525A"/>
    <w:rsid w:val="001F1FAF"/>
    <w:rsid w:val="00202972"/>
    <w:rsid w:val="002030F7"/>
    <w:rsid w:val="002101F3"/>
    <w:rsid w:val="002111E2"/>
    <w:rsid w:val="00221466"/>
    <w:rsid w:val="0022348E"/>
    <w:rsid w:val="00223B29"/>
    <w:rsid w:val="00225D42"/>
    <w:rsid w:val="002330E2"/>
    <w:rsid w:val="00236DA3"/>
    <w:rsid w:val="002375DD"/>
    <w:rsid w:val="00241B3F"/>
    <w:rsid w:val="00250971"/>
    <w:rsid w:val="00255147"/>
    <w:rsid w:val="00270E01"/>
    <w:rsid w:val="00276F4F"/>
    <w:rsid w:val="002A107A"/>
    <w:rsid w:val="002E26C4"/>
    <w:rsid w:val="002E50F2"/>
    <w:rsid w:val="003021F4"/>
    <w:rsid w:val="00303B4E"/>
    <w:rsid w:val="00305ED4"/>
    <w:rsid w:val="00325D03"/>
    <w:rsid w:val="003267E0"/>
    <w:rsid w:val="0033466B"/>
    <w:rsid w:val="00336801"/>
    <w:rsid w:val="00337B79"/>
    <w:rsid w:val="00347D1E"/>
    <w:rsid w:val="00347F75"/>
    <w:rsid w:val="0035151E"/>
    <w:rsid w:val="00357BE0"/>
    <w:rsid w:val="00361E1E"/>
    <w:rsid w:val="00372421"/>
    <w:rsid w:val="00373500"/>
    <w:rsid w:val="00377646"/>
    <w:rsid w:val="003804E9"/>
    <w:rsid w:val="00381F49"/>
    <w:rsid w:val="003822F8"/>
    <w:rsid w:val="003B79E2"/>
    <w:rsid w:val="004074DB"/>
    <w:rsid w:val="004154DA"/>
    <w:rsid w:val="0041551F"/>
    <w:rsid w:val="0041699F"/>
    <w:rsid w:val="004214FF"/>
    <w:rsid w:val="00422569"/>
    <w:rsid w:val="00426B4B"/>
    <w:rsid w:val="00433145"/>
    <w:rsid w:val="004470FF"/>
    <w:rsid w:val="00447AD5"/>
    <w:rsid w:val="00454C56"/>
    <w:rsid w:val="00464EC8"/>
    <w:rsid w:val="00467F54"/>
    <w:rsid w:val="00473695"/>
    <w:rsid w:val="00480E76"/>
    <w:rsid w:val="00490164"/>
    <w:rsid w:val="00490A50"/>
    <w:rsid w:val="00496435"/>
    <w:rsid w:val="0049716D"/>
    <w:rsid w:val="004A5894"/>
    <w:rsid w:val="004A797D"/>
    <w:rsid w:val="004D6E33"/>
    <w:rsid w:val="004E20DC"/>
    <w:rsid w:val="004E2FD4"/>
    <w:rsid w:val="004F6C59"/>
    <w:rsid w:val="004F7CED"/>
    <w:rsid w:val="00522E8F"/>
    <w:rsid w:val="00560B61"/>
    <w:rsid w:val="0057302B"/>
    <w:rsid w:val="0057757D"/>
    <w:rsid w:val="005A5F71"/>
    <w:rsid w:val="005B486B"/>
    <w:rsid w:val="005B5501"/>
    <w:rsid w:val="005B7361"/>
    <w:rsid w:val="005C020A"/>
    <w:rsid w:val="005D1B16"/>
    <w:rsid w:val="005D1F16"/>
    <w:rsid w:val="005F7322"/>
    <w:rsid w:val="0062403B"/>
    <w:rsid w:val="00645739"/>
    <w:rsid w:val="00657FF2"/>
    <w:rsid w:val="00660636"/>
    <w:rsid w:val="00680522"/>
    <w:rsid w:val="00684E21"/>
    <w:rsid w:val="006906BD"/>
    <w:rsid w:val="006960FA"/>
    <w:rsid w:val="006A046A"/>
    <w:rsid w:val="006A2019"/>
    <w:rsid w:val="006A65A4"/>
    <w:rsid w:val="006C7565"/>
    <w:rsid w:val="006D0FEC"/>
    <w:rsid w:val="006E488C"/>
    <w:rsid w:val="006E6E56"/>
    <w:rsid w:val="006F27D9"/>
    <w:rsid w:val="006F2F57"/>
    <w:rsid w:val="006F5C3F"/>
    <w:rsid w:val="00706357"/>
    <w:rsid w:val="00717A87"/>
    <w:rsid w:val="00725222"/>
    <w:rsid w:val="0072565C"/>
    <w:rsid w:val="00726F91"/>
    <w:rsid w:val="00730D60"/>
    <w:rsid w:val="00732BD1"/>
    <w:rsid w:val="0073680B"/>
    <w:rsid w:val="00741B18"/>
    <w:rsid w:val="00742B4A"/>
    <w:rsid w:val="00751D4D"/>
    <w:rsid w:val="00756920"/>
    <w:rsid w:val="0076251E"/>
    <w:rsid w:val="007860C4"/>
    <w:rsid w:val="007B6052"/>
    <w:rsid w:val="007E3144"/>
    <w:rsid w:val="0080038A"/>
    <w:rsid w:val="00815DA8"/>
    <w:rsid w:val="00820CF0"/>
    <w:rsid w:val="00822EE7"/>
    <w:rsid w:val="00837AD7"/>
    <w:rsid w:val="00841894"/>
    <w:rsid w:val="00843000"/>
    <w:rsid w:val="00850E31"/>
    <w:rsid w:val="0086024A"/>
    <w:rsid w:val="008774F7"/>
    <w:rsid w:val="00880DBE"/>
    <w:rsid w:val="00882F29"/>
    <w:rsid w:val="00883AE1"/>
    <w:rsid w:val="008876BF"/>
    <w:rsid w:val="0089244B"/>
    <w:rsid w:val="00896C98"/>
    <w:rsid w:val="008A7B6D"/>
    <w:rsid w:val="008B57DD"/>
    <w:rsid w:val="008B6899"/>
    <w:rsid w:val="008B775C"/>
    <w:rsid w:val="008D419F"/>
    <w:rsid w:val="008D45A0"/>
    <w:rsid w:val="008D6096"/>
    <w:rsid w:val="008E2744"/>
    <w:rsid w:val="008E2CC6"/>
    <w:rsid w:val="008E57ED"/>
    <w:rsid w:val="008E654E"/>
    <w:rsid w:val="008F5EC3"/>
    <w:rsid w:val="00901B18"/>
    <w:rsid w:val="0091111C"/>
    <w:rsid w:val="00952EEC"/>
    <w:rsid w:val="009717B8"/>
    <w:rsid w:val="009739D7"/>
    <w:rsid w:val="00974721"/>
    <w:rsid w:val="009747DE"/>
    <w:rsid w:val="00977687"/>
    <w:rsid w:val="00983904"/>
    <w:rsid w:val="00984952"/>
    <w:rsid w:val="00986081"/>
    <w:rsid w:val="00993A65"/>
    <w:rsid w:val="009949F2"/>
    <w:rsid w:val="009A41EF"/>
    <w:rsid w:val="009B32F2"/>
    <w:rsid w:val="009E15EC"/>
    <w:rsid w:val="009E2FC1"/>
    <w:rsid w:val="009F0CB2"/>
    <w:rsid w:val="009F2908"/>
    <w:rsid w:val="009F66FF"/>
    <w:rsid w:val="00A067B9"/>
    <w:rsid w:val="00A34C5E"/>
    <w:rsid w:val="00A41178"/>
    <w:rsid w:val="00A4725F"/>
    <w:rsid w:val="00A47494"/>
    <w:rsid w:val="00A53E74"/>
    <w:rsid w:val="00A54259"/>
    <w:rsid w:val="00A715B3"/>
    <w:rsid w:val="00A726EE"/>
    <w:rsid w:val="00A7462D"/>
    <w:rsid w:val="00A930E8"/>
    <w:rsid w:val="00A95B6A"/>
    <w:rsid w:val="00AA06C6"/>
    <w:rsid w:val="00AA5087"/>
    <w:rsid w:val="00AB2B4B"/>
    <w:rsid w:val="00AC1A6A"/>
    <w:rsid w:val="00AC6592"/>
    <w:rsid w:val="00AE03FF"/>
    <w:rsid w:val="00AE4760"/>
    <w:rsid w:val="00B01D6C"/>
    <w:rsid w:val="00B029E9"/>
    <w:rsid w:val="00B150F4"/>
    <w:rsid w:val="00B22471"/>
    <w:rsid w:val="00B27BB4"/>
    <w:rsid w:val="00B33626"/>
    <w:rsid w:val="00B41243"/>
    <w:rsid w:val="00B63129"/>
    <w:rsid w:val="00B63C68"/>
    <w:rsid w:val="00B720EA"/>
    <w:rsid w:val="00B8320F"/>
    <w:rsid w:val="00B961AC"/>
    <w:rsid w:val="00BA7719"/>
    <w:rsid w:val="00BC07CB"/>
    <w:rsid w:val="00BC5607"/>
    <w:rsid w:val="00BE7EF1"/>
    <w:rsid w:val="00BF05A0"/>
    <w:rsid w:val="00BF7299"/>
    <w:rsid w:val="00C03F58"/>
    <w:rsid w:val="00C04D4F"/>
    <w:rsid w:val="00C05E98"/>
    <w:rsid w:val="00C109C4"/>
    <w:rsid w:val="00C158C1"/>
    <w:rsid w:val="00C21FD6"/>
    <w:rsid w:val="00C336AE"/>
    <w:rsid w:val="00C41E72"/>
    <w:rsid w:val="00C527E3"/>
    <w:rsid w:val="00C6185B"/>
    <w:rsid w:val="00C62CD8"/>
    <w:rsid w:val="00C644CD"/>
    <w:rsid w:val="00C66314"/>
    <w:rsid w:val="00C74AF6"/>
    <w:rsid w:val="00C7763D"/>
    <w:rsid w:val="00C82CE8"/>
    <w:rsid w:val="00C861FB"/>
    <w:rsid w:val="00C90D0F"/>
    <w:rsid w:val="00C95EA2"/>
    <w:rsid w:val="00CA0133"/>
    <w:rsid w:val="00CA6FB2"/>
    <w:rsid w:val="00CB6231"/>
    <w:rsid w:val="00CB7292"/>
    <w:rsid w:val="00CF5942"/>
    <w:rsid w:val="00D02BA0"/>
    <w:rsid w:val="00D157EA"/>
    <w:rsid w:val="00D3103C"/>
    <w:rsid w:val="00D357FF"/>
    <w:rsid w:val="00D54DE2"/>
    <w:rsid w:val="00D627BD"/>
    <w:rsid w:val="00D65F09"/>
    <w:rsid w:val="00D73301"/>
    <w:rsid w:val="00D843FB"/>
    <w:rsid w:val="00D8543E"/>
    <w:rsid w:val="00DA4BFF"/>
    <w:rsid w:val="00DB09F7"/>
    <w:rsid w:val="00DB27B3"/>
    <w:rsid w:val="00DD7740"/>
    <w:rsid w:val="00DD7F04"/>
    <w:rsid w:val="00DE5AC6"/>
    <w:rsid w:val="00DF58D7"/>
    <w:rsid w:val="00E05556"/>
    <w:rsid w:val="00E106A0"/>
    <w:rsid w:val="00E112CE"/>
    <w:rsid w:val="00E136E8"/>
    <w:rsid w:val="00E16D55"/>
    <w:rsid w:val="00E17A4B"/>
    <w:rsid w:val="00E22359"/>
    <w:rsid w:val="00E4043E"/>
    <w:rsid w:val="00E40945"/>
    <w:rsid w:val="00E42F82"/>
    <w:rsid w:val="00E51C49"/>
    <w:rsid w:val="00E7069E"/>
    <w:rsid w:val="00E70994"/>
    <w:rsid w:val="00E75D03"/>
    <w:rsid w:val="00E77904"/>
    <w:rsid w:val="00E93162"/>
    <w:rsid w:val="00EA7E5B"/>
    <w:rsid w:val="00EB2C1F"/>
    <w:rsid w:val="00EB5390"/>
    <w:rsid w:val="00EF6857"/>
    <w:rsid w:val="00F038A5"/>
    <w:rsid w:val="00F04A61"/>
    <w:rsid w:val="00F32345"/>
    <w:rsid w:val="00F50600"/>
    <w:rsid w:val="00F56337"/>
    <w:rsid w:val="00F6393C"/>
    <w:rsid w:val="00F6435A"/>
    <w:rsid w:val="00F727F1"/>
    <w:rsid w:val="00F80203"/>
    <w:rsid w:val="00F960A8"/>
    <w:rsid w:val="00FB26FD"/>
    <w:rsid w:val="00FC657A"/>
    <w:rsid w:val="00FE6017"/>
    <w:rsid w:val="00FF01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18E7B3"/>
  <w15:docId w15:val="{2BABAE37-6754-444A-A255-C62FB7DF7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8"/>
      <w:outlineLvl w:val="0"/>
    </w:pPr>
    <w:rPr>
      <w:rFonts w:ascii="Calibri" w:eastAsia="Calibri" w:hAnsi="Calibri" w:cs="Calibri"/>
      <w:b/>
      <w:bCs/>
      <w:sz w:val="26"/>
      <w:szCs w:val="26"/>
    </w:rPr>
  </w:style>
  <w:style w:type="paragraph" w:styleId="Heading2">
    <w:name w:val="heading 2"/>
    <w:basedOn w:val="Normal"/>
    <w:uiPriority w:val="1"/>
    <w:qFormat/>
    <w:pPr>
      <w:spacing w:before="159"/>
      <w:ind w:left="118"/>
      <w:outlineLvl w:val="1"/>
    </w:pPr>
    <w:rPr>
      <w:b/>
      <w:bCs/>
    </w:rPr>
  </w:style>
  <w:style w:type="paragraph" w:styleId="Heading3">
    <w:name w:val="heading 3"/>
    <w:basedOn w:val="Normal"/>
    <w:uiPriority w:val="1"/>
    <w:qFormat/>
    <w:pPr>
      <w:ind w:left="118"/>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61"/>
      <w:ind w:left="1198" w:right="12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64EC8"/>
    <w:rPr>
      <w:rFonts w:ascii="Tahoma" w:hAnsi="Tahoma" w:cs="Tahoma"/>
      <w:sz w:val="16"/>
      <w:szCs w:val="16"/>
    </w:rPr>
  </w:style>
  <w:style w:type="character" w:customStyle="1" w:styleId="BalloonTextChar">
    <w:name w:val="Balloon Text Char"/>
    <w:basedOn w:val="DefaultParagraphFont"/>
    <w:link w:val="BalloonText"/>
    <w:uiPriority w:val="99"/>
    <w:semiHidden/>
    <w:rsid w:val="00464EC8"/>
    <w:rPr>
      <w:rFonts w:ascii="Tahoma" w:eastAsia="Arial" w:hAnsi="Tahoma" w:cs="Tahoma"/>
      <w:sz w:val="16"/>
      <w:szCs w:val="16"/>
    </w:rPr>
  </w:style>
  <w:style w:type="paragraph" w:styleId="Header">
    <w:name w:val="header"/>
    <w:basedOn w:val="Normal"/>
    <w:link w:val="HeaderChar"/>
    <w:uiPriority w:val="99"/>
    <w:unhideWhenUsed/>
    <w:rsid w:val="00815DA8"/>
    <w:pPr>
      <w:tabs>
        <w:tab w:val="center" w:pos="4513"/>
        <w:tab w:val="right" w:pos="9026"/>
      </w:tabs>
    </w:pPr>
  </w:style>
  <w:style w:type="character" w:customStyle="1" w:styleId="HeaderChar">
    <w:name w:val="Header Char"/>
    <w:basedOn w:val="DefaultParagraphFont"/>
    <w:link w:val="Header"/>
    <w:uiPriority w:val="99"/>
    <w:rsid w:val="00815DA8"/>
    <w:rPr>
      <w:rFonts w:ascii="Arial" w:eastAsia="Arial" w:hAnsi="Arial" w:cs="Arial"/>
    </w:rPr>
  </w:style>
  <w:style w:type="paragraph" w:styleId="Footer">
    <w:name w:val="footer"/>
    <w:basedOn w:val="Normal"/>
    <w:link w:val="FooterChar"/>
    <w:uiPriority w:val="99"/>
    <w:unhideWhenUsed/>
    <w:rsid w:val="00815DA8"/>
    <w:pPr>
      <w:tabs>
        <w:tab w:val="center" w:pos="4513"/>
        <w:tab w:val="right" w:pos="9026"/>
      </w:tabs>
    </w:pPr>
  </w:style>
  <w:style w:type="character" w:customStyle="1" w:styleId="FooterChar">
    <w:name w:val="Footer Char"/>
    <w:basedOn w:val="DefaultParagraphFont"/>
    <w:link w:val="Footer"/>
    <w:uiPriority w:val="99"/>
    <w:rsid w:val="00815DA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841841">
      <w:bodyDiv w:val="1"/>
      <w:marLeft w:val="0"/>
      <w:marRight w:val="0"/>
      <w:marTop w:val="0"/>
      <w:marBottom w:val="0"/>
      <w:divBdr>
        <w:top w:val="none" w:sz="0" w:space="0" w:color="auto"/>
        <w:left w:val="none" w:sz="0" w:space="0" w:color="auto"/>
        <w:bottom w:val="none" w:sz="0" w:space="0" w:color="auto"/>
        <w:right w:val="none" w:sz="0" w:space="0" w:color="auto"/>
      </w:divBdr>
    </w:div>
    <w:div w:id="832380293">
      <w:bodyDiv w:val="1"/>
      <w:marLeft w:val="0"/>
      <w:marRight w:val="0"/>
      <w:marTop w:val="0"/>
      <w:marBottom w:val="0"/>
      <w:divBdr>
        <w:top w:val="none" w:sz="0" w:space="0" w:color="auto"/>
        <w:left w:val="none" w:sz="0" w:space="0" w:color="auto"/>
        <w:bottom w:val="none" w:sz="0" w:space="0" w:color="auto"/>
        <w:right w:val="none" w:sz="0" w:space="0" w:color="auto"/>
      </w:divBdr>
    </w:div>
    <w:div w:id="1834712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7E6738E4C62D44BC0FAA071441C853" ma:contentTypeVersion="10" ma:contentTypeDescription="Create a new document." ma:contentTypeScope="" ma:versionID="cc631c129bbc65df2e523a20af5a2def">
  <xsd:schema xmlns:xsd="http://www.w3.org/2001/XMLSchema" xmlns:xs="http://www.w3.org/2001/XMLSchema" xmlns:p="http://schemas.microsoft.com/office/2006/metadata/properties" xmlns:ns3="527612b3-f013-4512-97e6-81faaecdd945" targetNamespace="http://schemas.microsoft.com/office/2006/metadata/properties" ma:root="true" ma:fieldsID="5af8431a36f4654f9b8c91e784c0ff94" ns3:_="">
    <xsd:import namespace="527612b3-f013-4512-97e6-81faaecdd94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612b3-f013-4512-97e6-81faaecdd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C2E011-CF91-4407-A3FF-444363B6CC72}">
  <ds:schemaRefs>
    <ds:schemaRef ds:uri="http://schemas.openxmlformats.org/officeDocument/2006/bibliography"/>
  </ds:schemaRefs>
</ds:datastoreItem>
</file>

<file path=customXml/itemProps2.xml><?xml version="1.0" encoding="utf-8"?>
<ds:datastoreItem xmlns:ds="http://schemas.openxmlformats.org/officeDocument/2006/customXml" ds:itemID="{788A1E2D-614E-45BD-B995-CD116AA4F248}">
  <ds:schemaRefs>
    <ds:schemaRef ds:uri="http://schemas.microsoft.com/sharepoint/v3/contenttype/forms"/>
  </ds:schemaRefs>
</ds:datastoreItem>
</file>

<file path=customXml/itemProps3.xml><?xml version="1.0" encoding="utf-8"?>
<ds:datastoreItem xmlns:ds="http://schemas.openxmlformats.org/officeDocument/2006/customXml" ds:itemID="{DF0E3F31-6F5D-4066-B66D-A6C3461556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EE0D0D-585A-45D0-A634-8F49097EF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612b3-f013-4512-97e6-81faaecdd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2168</Words>
  <Characters>12035</Characters>
  <Application>Microsoft Office Word</Application>
  <DocSecurity>0</DocSecurity>
  <Lines>573</Lines>
  <Paragraphs>302</Paragraphs>
  <ScaleCrop>false</ScaleCrop>
  <HeadingPairs>
    <vt:vector size="2" baseType="variant">
      <vt:variant>
        <vt:lpstr>Title</vt:lpstr>
      </vt:variant>
      <vt:variant>
        <vt:i4>1</vt:i4>
      </vt:variant>
    </vt:vector>
  </HeadingPairs>
  <TitlesOfParts>
    <vt:vector size="1" baseType="lpstr">
      <vt:lpstr/>
    </vt:vector>
  </TitlesOfParts>
  <Company>Marrickville Council</Company>
  <LinksUpToDate>false</LinksUpToDate>
  <CharactersWithSpaces>13901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 Teuling, Kate</dc:creator>
  <cp:lastModifiedBy>Aleksandar Kresovic</cp:lastModifiedBy>
  <cp:revision>5</cp:revision>
  <cp:lastPrinted>2020-11-25T23:47:00Z</cp:lastPrinted>
  <dcterms:created xsi:type="dcterms:W3CDTF">2021-03-09T01:12:00Z</dcterms:created>
  <dcterms:modified xsi:type="dcterms:W3CDTF">2021-03-10T22:30:00Z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2020-03-09T00:00:00Z</vt:filetime>
  </property>
  <property fmtid="{D5CDD505-2E9C-101B-9397-08002B2CF9AE}" pid="3" name="Creator">
    <vt:lpwstr>Acrobat PDFMaker 10.1 for Word</vt:lpwstr>
  </property>
  <property fmtid="{D5CDD505-2E9C-101B-9397-08002B2CF9AE}" pid="4" name="LastSaved">
    <vt:filetime>2020-03-09T00:00:00Z</vt:filetime>
  </property>
  <property fmtid="{D5CDD505-2E9C-101B-9397-08002B2CF9AE}" pid="5" name="ContentTypeId">
    <vt:lpwstr>0x0101002B7E6738E4C62D44BC0FAA071441C853</vt:lpwstr>
  </property>
</Properties>
</file>