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CA2FE8" w:rsidRDefault="00CA2FE8" w:rsidP="00C7462C">
      <w:pPr>
        <w:pStyle w:val="Header"/>
        <w:jc w:val="center"/>
        <w:rPr>
          <w:rFonts w:ascii="Arial" w:hAnsi="Arial" w:cs="Arial"/>
        </w:rPr>
      </w:pPr>
    </w:p>
    <w:p w14:paraId="0A37501D" w14:textId="77777777" w:rsidR="005610F4" w:rsidRDefault="005610F4" w:rsidP="009E2549">
      <w:pPr>
        <w:tabs>
          <w:tab w:val="left" w:pos="1134"/>
        </w:tabs>
        <w:ind w:left="-142" w:right="95"/>
        <w:rPr>
          <w:rFonts w:ascii="Arial" w:hAnsi="Arial" w:cs="Arial"/>
          <w:b/>
          <w:szCs w:val="22"/>
          <w:u w:val="single"/>
          <w:lang w:val="en-GB" w:eastAsia="en-AU"/>
        </w:rPr>
      </w:pPr>
    </w:p>
    <w:p w14:paraId="17D036D4" w14:textId="77777777" w:rsidR="005610F4" w:rsidRPr="00755810" w:rsidRDefault="00FA69A0" w:rsidP="00E93113">
      <w:pPr>
        <w:tabs>
          <w:tab w:val="left" w:pos="1134"/>
        </w:tabs>
        <w:ind w:right="95" w:hanging="142"/>
        <w:jc w:val="right"/>
        <w:rPr>
          <w:rFonts w:ascii="Arial" w:hAnsi="Arial" w:cs="Arial"/>
          <w:b/>
          <w:sz w:val="36"/>
          <w:szCs w:val="22"/>
          <w:lang w:val="en-GB" w:eastAsia="en-AU"/>
        </w:rPr>
      </w:pPr>
      <w:r>
        <w:rPr>
          <w:rFonts w:ascii="Arial" w:hAnsi="Arial" w:cs="Arial"/>
          <w:b/>
          <w:sz w:val="36"/>
          <w:szCs w:val="22"/>
          <w:lang w:val="en-GB" w:eastAsia="en-AU"/>
        </w:rPr>
        <w:t xml:space="preserve">CAR SHARE </w:t>
      </w:r>
      <w:r w:rsidR="00AD0566" w:rsidRPr="00755810">
        <w:rPr>
          <w:rFonts w:ascii="Arial" w:hAnsi="Arial" w:cs="Arial"/>
          <w:b/>
          <w:sz w:val="36"/>
          <w:szCs w:val="22"/>
          <w:lang w:val="en-GB" w:eastAsia="en-AU"/>
        </w:rPr>
        <w:t>POLICY</w:t>
      </w:r>
    </w:p>
    <w:p w14:paraId="5DAB6C7B" w14:textId="77777777" w:rsidR="005610F4" w:rsidRDefault="005610F4" w:rsidP="00E93113">
      <w:pPr>
        <w:tabs>
          <w:tab w:val="left" w:pos="1134"/>
        </w:tabs>
        <w:ind w:left="-142" w:right="95"/>
        <w:jc w:val="right"/>
        <w:rPr>
          <w:rFonts w:ascii="Arial" w:hAnsi="Arial" w:cs="Arial"/>
          <w:b/>
          <w:szCs w:val="22"/>
          <w:u w:val="single"/>
          <w:lang w:val="en-GB" w:eastAsia="en-AU"/>
        </w:rPr>
      </w:pPr>
    </w:p>
    <w:p w14:paraId="02769AAA" w14:textId="77777777" w:rsidR="009E2549" w:rsidRPr="00F15085" w:rsidRDefault="009E2549" w:rsidP="00E93113">
      <w:pPr>
        <w:tabs>
          <w:tab w:val="left" w:pos="1134"/>
        </w:tabs>
        <w:ind w:left="-142" w:right="95"/>
        <w:jc w:val="right"/>
        <w:rPr>
          <w:rFonts w:ascii="Arial" w:hAnsi="Arial" w:cs="Arial"/>
          <w:b/>
          <w:sz w:val="28"/>
          <w:u w:val="single"/>
          <w:lang w:val="en-GB" w:eastAsia="en-AU"/>
        </w:rPr>
      </w:pPr>
      <w:r w:rsidRPr="00F15085">
        <w:rPr>
          <w:rFonts w:ascii="Arial" w:hAnsi="Arial" w:cs="Arial"/>
          <w:b/>
          <w:szCs w:val="22"/>
          <w:u w:val="single"/>
          <w:lang w:val="en-GB" w:eastAsia="en-AU"/>
        </w:rPr>
        <w:t>DOCUMENT PROFILE</w:t>
      </w:r>
    </w:p>
    <w:p w14:paraId="02EB378F" w14:textId="77777777" w:rsidR="009E2549" w:rsidRDefault="009E2549" w:rsidP="009E2549">
      <w:pPr>
        <w:pStyle w:val="DISCUSS"/>
        <w:tabs>
          <w:tab w:val="clear" w:pos="567"/>
        </w:tabs>
        <w:ind w:left="567" w:right="95"/>
        <w:jc w:val="both"/>
        <w:rPr>
          <w:rFonts w:cs="Arial"/>
          <w:sz w:val="22"/>
          <w:szCs w:val="22"/>
          <w:lang w:val="en-AU"/>
        </w:rPr>
      </w:pPr>
    </w:p>
    <w:tbl>
      <w:tblPr>
        <w:tblW w:w="9923"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544"/>
        <w:gridCol w:w="6379"/>
      </w:tblGrid>
      <w:tr w:rsidR="009E2549" w:rsidRPr="00A06318" w14:paraId="3D9BA7E4" w14:textId="77777777" w:rsidTr="0E8CE347">
        <w:trPr>
          <w:trHeight w:val="510"/>
        </w:trPr>
        <w:tc>
          <w:tcPr>
            <w:tcW w:w="3544" w:type="dxa"/>
            <w:shd w:val="clear" w:color="auto" w:fill="D9D9D9" w:themeFill="background1" w:themeFillShade="D9"/>
            <w:vAlign w:val="center"/>
          </w:tcPr>
          <w:p w14:paraId="59AD10AE" w14:textId="77777777" w:rsidR="009E2549" w:rsidRPr="009E2549" w:rsidRDefault="009E2549" w:rsidP="00A80328">
            <w:pPr>
              <w:pStyle w:val="DISCUSS"/>
              <w:tabs>
                <w:tab w:val="clear" w:pos="567"/>
                <w:tab w:val="left" w:pos="4111"/>
              </w:tabs>
              <w:spacing w:line="360" w:lineRule="auto"/>
              <w:ind w:right="95"/>
              <w:rPr>
                <w:rFonts w:cs="Arial"/>
                <w:b/>
                <w:color w:val="2E74B5"/>
                <w:sz w:val="22"/>
                <w:szCs w:val="22"/>
                <w:lang w:val="en-AU"/>
              </w:rPr>
            </w:pPr>
            <w:r w:rsidRPr="009E2549">
              <w:rPr>
                <w:rFonts w:cs="Arial"/>
                <w:b/>
                <w:color w:val="2E74B5"/>
                <w:sz w:val="22"/>
                <w:szCs w:val="22"/>
                <w:lang w:val="en-AU"/>
              </w:rPr>
              <w:t>Title</w:t>
            </w:r>
          </w:p>
        </w:tc>
        <w:tc>
          <w:tcPr>
            <w:tcW w:w="6379" w:type="dxa"/>
            <w:shd w:val="clear" w:color="auto" w:fill="auto"/>
            <w:vAlign w:val="center"/>
          </w:tcPr>
          <w:p w14:paraId="5CFED3E6" w14:textId="7F838B33" w:rsidR="009E2549" w:rsidRPr="00FA69A0" w:rsidRDefault="00FA69A0" w:rsidP="0E8CE347">
            <w:pPr>
              <w:pStyle w:val="DISCUSS"/>
              <w:tabs>
                <w:tab w:val="clear" w:pos="567"/>
                <w:tab w:val="left" w:pos="4111"/>
              </w:tabs>
              <w:spacing w:line="360" w:lineRule="auto"/>
              <w:ind w:right="95"/>
              <w:rPr>
                <w:rFonts w:cs="Arial"/>
                <w:sz w:val="22"/>
                <w:szCs w:val="22"/>
                <w:lang w:val="en-AU"/>
              </w:rPr>
            </w:pPr>
            <w:r w:rsidRPr="0E8CE347">
              <w:rPr>
                <w:rFonts w:cs="Arial"/>
                <w:sz w:val="22"/>
                <w:szCs w:val="22"/>
              </w:rPr>
              <w:t xml:space="preserve">Car Share Policy </w:t>
            </w:r>
          </w:p>
        </w:tc>
      </w:tr>
      <w:tr w:rsidR="009E2549" w:rsidRPr="00A06318" w14:paraId="54C2ACE7" w14:textId="77777777" w:rsidTr="0E8CE347">
        <w:trPr>
          <w:trHeight w:val="510"/>
        </w:trPr>
        <w:tc>
          <w:tcPr>
            <w:tcW w:w="3544" w:type="dxa"/>
            <w:shd w:val="clear" w:color="auto" w:fill="D9D9D9" w:themeFill="background1" w:themeFillShade="D9"/>
            <w:vAlign w:val="center"/>
          </w:tcPr>
          <w:p w14:paraId="08423271" w14:textId="77777777" w:rsidR="009E2549" w:rsidRPr="009E2549" w:rsidRDefault="009E2549" w:rsidP="00A80328">
            <w:pPr>
              <w:pStyle w:val="DISCUSS"/>
              <w:tabs>
                <w:tab w:val="clear" w:pos="567"/>
                <w:tab w:val="left" w:pos="4111"/>
              </w:tabs>
              <w:spacing w:line="360" w:lineRule="auto"/>
              <w:ind w:right="95"/>
              <w:rPr>
                <w:rFonts w:cs="Arial"/>
                <w:b/>
                <w:color w:val="2E74B5"/>
                <w:sz w:val="22"/>
                <w:szCs w:val="22"/>
                <w:lang w:val="en-AU"/>
              </w:rPr>
            </w:pPr>
            <w:r w:rsidRPr="009E2549">
              <w:rPr>
                <w:rFonts w:cs="Arial"/>
                <w:b/>
                <w:color w:val="2E74B5"/>
                <w:sz w:val="22"/>
                <w:szCs w:val="22"/>
                <w:lang w:val="en-AU"/>
              </w:rPr>
              <w:t>Summary</w:t>
            </w:r>
          </w:p>
        </w:tc>
        <w:tc>
          <w:tcPr>
            <w:tcW w:w="6379" w:type="dxa"/>
            <w:shd w:val="clear" w:color="auto" w:fill="auto"/>
            <w:vAlign w:val="center"/>
          </w:tcPr>
          <w:p w14:paraId="4EABBD32" w14:textId="77777777" w:rsidR="004B1A19" w:rsidRPr="00925EF5" w:rsidRDefault="004B1A19" w:rsidP="00982FC9">
            <w:pPr>
              <w:pStyle w:val="DISCUSS"/>
              <w:tabs>
                <w:tab w:val="clear" w:pos="567"/>
                <w:tab w:val="left" w:pos="4111"/>
              </w:tabs>
              <w:ind w:right="95"/>
              <w:rPr>
                <w:rFonts w:cs="Arial"/>
                <w:color w:val="FF0000"/>
                <w:sz w:val="22"/>
                <w:szCs w:val="22"/>
                <w:lang w:val="en-AU"/>
              </w:rPr>
            </w:pPr>
            <w:r>
              <w:rPr>
                <w:rFonts w:cs="Arial"/>
                <w:sz w:val="22"/>
                <w:szCs w:val="22"/>
              </w:rPr>
              <w:t>This Policy provides</w:t>
            </w:r>
            <w:r w:rsidR="00FA69A0">
              <w:rPr>
                <w:rStyle w:val="normaltextrun"/>
                <w:rFonts w:cs="Arial"/>
                <w:color w:val="000000"/>
                <w:sz w:val="22"/>
                <w:szCs w:val="22"/>
                <w:shd w:val="clear" w:color="auto" w:fill="FFFFFF"/>
                <w:lang w:val="en-US"/>
              </w:rPr>
              <w:t> </w:t>
            </w:r>
            <w:r w:rsidR="00FA69A0">
              <w:rPr>
                <w:rStyle w:val="normaltextrun"/>
                <w:rFonts w:cs="Arial"/>
                <w:color w:val="000000"/>
                <w:sz w:val="22"/>
                <w:szCs w:val="22"/>
                <w:shd w:val="clear" w:color="auto" w:fill="FFFFFF"/>
              </w:rPr>
              <w:t>a framework for the application, installation and management of designated car share spaces in public streets and car parks owned and/or managed by council. </w:t>
            </w:r>
            <w:r w:rsidR="00FA69A0">
              <w:rPr>
                <w:rStyle w:val="eop"/>
                <w:rFonts w:cs="Arial"/>
                <w:color w:val="000000"/>
                <w:sz w:val="22"/>
                <w:szCs w:val="22"/>
                <w:shd w:val="clear" w:color="auto" w:fill="FFFFFF"/>
              </w:rPr>
              <w:t> </w:t>
            </w:r>
          </w:p>
        </w:tc>
      </w:tr>
      <w:tr w:rsidR="009E2549" w:rsidRPr="00A06318" w14:paraId="1808DBE6" w14:textId="77777777" w:rsidTr="0E8CE347">
        <w:trPr>
          <w:trHeight w:val="510"/>
        </w:trPr>
        <w:tc>
          <w:tcPr>
            <w:tcW w:w="3544" w:type="dxa"/>
            <w:shd w:val="clear" w:color="auto" w:fill="D9D9D9" w:themeFill="background1" w:themeFillShade="D9"/>
            <w:vAlign w:val="center"/>
          </w:tcPr>
          <w:p w14:paraId="2E0A6F91" w14:textId="77777777" w:rsidR="009E2549" w:rsidRPr="009E2549" w:rsidRDefault="009E2549" w:rsidP="00A80328">
            <w:pPr>
              <w:pStyle w:val="DISCUSS"/>
              <w:tabs>
                <w:tab w:val="clear" w:pos="567"/>
                <w:tab w:val="left" w:pos="4111"/>
              </w:tabs>
              <w:spacing w:line="360" w:lineRule="auto"/>
              <w:ind w:right="95"/>
              <w:rPr>
                <w:rFonts w:cs="Arial"/>
                <w:b/>
                <w:color w:val="2E74B5"/>
                <w:sz w:val="22"/>
                <w:szCs w:val="22"/>
                <w:lang w:val="en-AU"/>
              </w:rPr>
            </w:pPr>
            <w:r w:rsidRPr="009E2549">
              <w:rPr>
                <w:rFonts w:cs="Arial"/>
                <w:b/>
                <w:color w:val="2E74B5"/>
                <w:sz w:val="22"/>
                <w:szCs w:val="22"/>
                <w:lang w:val="en-AU"/>
              </w:rPr>
              <w:t>Background</w:t>
            </w:r>
          </w:p>
        </w:tc>
        <w:tc>
          <w:tcPr>
            <w:tcW w:w="6379" w:type="dxa"/>
            <w:shd w:val="clear" w:color="auto" w:fill="auto"/>
            <w:vAlign w:val="center"/>
          </w:tcPr>
          <w:p w14:paraId="1A027B76" w14:textId="77777777" w:rsidR="008607D2" w:rsidRPr="00925EF5" w:rsidRDefault="00CE57D4" w:rsidP="0084734B">
            <w:pPr>
              <w:pStyle w:val="DISCUSS"/>
              <w:tabs>
                <w:tab w:val="clear" w:pos="567"/>
                <w:tab w:val="left" w:pos="4111"/>
              </w:tabs>
              <w:ind w:right="95"/>
              <w:rPr>
                <w:rFonts w:cs="Arial"/>
                <w:color w:val="FF0000"/>
                <w:sz w:val="22"/>
                <w:szCs w:val="22"/>
                <w:lang w:val="en-AU"/>
              </w:rPr>
            </w:pPr>
            <w:r>
              <w:rPr>
                <w:rStyle w:val="normaltextrun"/>
                <w:rFonts w:cs="Arial"/>
                <w:color w:val="000000"/>
                <w:sz w:val="22"/>
                <w:szCs w:val="22"/>
                <w:shd w:val="clear" w:color="auto" w:fill="FFFFFF"/>
              </w:rPr>
              <w:t>Car sharing is well established a</w:t>
            </w:r>
            <w:r w:rsidRPr="0E8CE347">
              <w:rPr>
                <w:rStyle w:val="normaltextrun"/>
                <w:color w:val="000000"/>
                <w:sz w:val="22"/>
                <w:szCs w:val="22"/>
                <w:shd w:val="clear" w:color="auto" w:fill="FFFFFF"/>
              </w:rPr>
              <w:t xml:space="preserve">nd growing </w:t>
            </w:r>
            <w:r>
              <w:rPr>
                <w:rStyle w:val="normaltextrun"/>
                <w:rFonts w:cs="Arial"/>
                <w:color w:val="000000"/>
                <w:sz w:val="22"/>
                <w:szCs w:val="22"/>
                <w:shd w:val="clear" w:color="auto" w:fill="FFFFFF"/>
              </w:rPr>
              <w:t>in the Inner West.</w:t>
            </w:r>
            <w:r>
              <w:rPr>
                <w:rStyle w:val="normaltextrun"/>
                <w:rFonts w:cs="Arial"/>
                <w:color w:val="000000"/>
                <w:sz w:val="22"/>
                <w:szCs w:val="22"/>
                <w:shd w:val="clear" w:color="auto" w:fill="FFFFFF"/>
                <w:lang w:val="en-US"/>
              </w:rPr>
              <w:t> </w:t>
            </w:r>
            <w:r w:rsidRPr="0E8CE347">
              <w:rPr>
                <w:rFonts w:cs="Franklin Gothic Book"/>
                <w:color w:val="000000"/>
                <w:sz w:val="22"/>
                <w:szCs w:val="22"/>
              </w:rPr>
              <w:t xml:space="preserve">Car sharing decreases the need for some people to own a car and therefore reduces parking demand and traffic generation. </w:t>
            </w:r>
          </w:p>
        </w:tc>
      </w:tr>
      <w:tr w:rsidR="009E2549" w:rsidRPr="00A06318" w14:paraId="1485CBDE" w14:textId="77777777" w:rsidTr="0E8CE347">
        <w:trPr>
          <w:trHeight w:val="510"/>
        </w:trPr>
        <w:tc>
          <w:tcPr>
            <w:tcW w:w="3544" w:type="dxa"/>
            <w:shd w:val="clear" w:color="auto" w:fill="D9D9D9" w:themeFill="background1" w:themeFillShade="D9"/>
            <w:vAlign w:val="center"/>
          </w:tcPr>
          <w:p w14:paraId="2D322772" w14:textId="77777777" w:rsidR="009E2549" w:rsidRPr="009E2549" w:rsidRDefault="009E2549" w:rsidP="00A80328">
            <w:pPr>
              <w:pStyle w:val="DISCUSS"/>
              <w:tabs>
                <w:tab w:val="clear" w:pos="567"/>
                <w:tab w:val="left" w:pos="4111"/>
              </w:tabs>
              <w:spacing w:line="360" w:lineRule="auto"/>
              <w:ind w:right="95"/>
              <w:rPr>
                <w:rFonts w:cs="Arial"/>
                <w:b/>
                <w:color w:val="2E74B5"/>
                <w:sz w:val="22"/>
                <w:szCs w:val="22"/>
                <w:lang w:val="en-AU"/>
              </w:rPr>
            </w:pPr>
            <w:r w:rsidRPr="009E2549">
              <w:rPr>
                <w:rFonts w:cs="Arial"/>
                <w:b/>
                <w:color w:val="2E74B5"/>
                <w:sz w:val="22"/>
                <w:szCs w:val="22"/>
                <w:lang w:val="en-AU"/>
              </w:rPr>
              <w:t>Policy Type</w:t>
            </w:r>
          </w:p>
        </w:tc>
        <w:tc>
          <w:tcPr>
            <w:tcW w:w="6379" w:type="dxa"/>
            <w:shd w:val="clear" w:color="auto" w:fill="auto"/>
            <w:vAlign w:val="center"/>
          </w:tcPr>
          <w:p w14:paraId="79069362" w14:textId="77777777" w:rsidR="009E2549" w:rsidRPr="00707E4D" w:rsidRDefault="008B29B8" w:rsidP="00707E4D">
            <w:pPr>
              <w:pStyle w:val="DISCUSS"/>
              <w:tabs>
                <w:tab w:val="clear" w:pos="567"/>
                <w:tab w:val="left" w:pos="4111"/>
              </w:tabs>
              <w:spacing w:line="360" w:lineRule="auto"/>
              <w:ind w:right="95"/>
              <w:rPr>
                <w:rFonts w:cs="Arial"/>
                <w:sz w:val="22"/>
                <w:szCs w:val="22"/>
                <w:lang w:val="en-AU"/>
              </w:rPr>
            </w:pPr>
            <w:r w:rsidRPr="0E8CE347">
              <w:rPr>
                <w:rFonts w:cs="Arial"/>
                <w:sz w:val="22"/>
                <w:szCs w:val="22"/>
              </w:rPr>
              <w:t>Council</w:t>
            </w:r>
          </w:p>
        </w:tc>
      </w:tr>
      <w:tr w:rsidR="009E2549" w:rsidRPr="00A06318" w14:paraId="25B57219" w14:textId="77777777" w:rsidTr="0E8CE347">
        <w:trPr>
          <w:trHeight w:val="510"/>
        </w:trPr>
        <w:tc>
          <w:tcPr>
            <w:tcW w:w="3544" w:type="dxa"/>
            <w:shd w:val="clear" w:color="auto" w:fill="D9D9D9" w:themeFill="background1" w:themeFillShade="D9"/>
            <w:vAlign w:val="center"/>
          </w:tcPr>
          <w:p w14:paraId="33418116" w14:textId="77777777" w:rsidR="009E2549" w:rsidRPr="009E2549" w:rsidRDefault="009E2549" w:rsidP="00A80328">
            <w:pPr>
              <w:pStyle w:val="DISCUSS"/>
              <w:tabs>
                <w:tab w:val="clear" w:pos="567"/>
                <w:tab w:val="left" w:pos="4111"/>
              </w:tabs>
              <w:spacing w:line="276" w:lineRule="auto"/>
              <w:ind w:right="95"/>
              <w:rPr>
                <w:rFonts w:cs="Arial"/>
                <w:b/>
                <w:color w:val="2E74B5"/>
                <w:sz w:val="22"/>
                <w:szCs w:val="22"/>
                <w:lang w:val="en-AU"/>
              </w:rPr>
            </w:pPr>
            <w:r w:rsidRPr="009E2549">
              <w:rPr>
                <w:rFonts w:cs="Arial"/>
                <w:b/>
                <w:color w:val="2E74B5"/>
                <w:sz w:val="22"/>
                <w:szCs w:val="22"/>
                <w:lang w:val="en-AU"/>
              </w:rPr>
              <w:t xml:space="preserve">Relevant Strategic Plan Objective </w:t>
            </w:r>
          </w:p>
        </w:tc>
        <w:tc>
          <w:tcPr>
            <w:tcW w:w="6379" w:type="dxa"/>
            <w:shd w:val="clear" w:color="auto" w:fill="auto"/>
            <w:vAlign w:val="center"/>
          </w:tcPr>
          <w:p w14:paraId="19E31531" w14:textId="77777777" w:rsidR="009E2549" w:rsidRPr="00D37E50" w:rsidRDefault="00D37E50" w:rsidP="008B29B8">
            <w:pPr>
              <w:pStyle w:val="DISCUSS"/>
              <w:tabs>
                <w:tab w:val="clear" w:pos="567"/>
                <w:tab w:val="left" w:pos="4111"/>
              </w:tabs>
              <w:spacing w:line="276" w:lineRule="auto"/>
              <w:ind w:right="95"/>
              <w:rPr>
                <w:rFonts w:cs="Arial"/>
                <w:sz w:val="22"/>
                <w:szCs w:val="22"/>
              </w:rPr>
            </w:pPr>
            <w:r w:rsidRPr="0E8CE347">
              <w:rPr>
                <w:rFonts w:cs="Arial"/>
                <w:sz w:val="22"/>
                <w:szCs w:val="22"/>
              </w:rPr>
              <w:t>Strategic Direction 2: Unique, liveable, networked neighbourhoods</w:t>
            </w:r>
          </w:p>
          <w:p w14:paraId="6A05A809" w14:textId="77777777" w:rsidR="00D37E50" w:rsidRPr="00D37E50" w:rsidRDefault="00D37E50" w:rsidP="008B29B8">
            <w:pPr>
              <w:pStyle w:val="DISCUSS"/>
              <w:tabs>
                <w:tab w:val="clear" w:pos="567"/>
                <w:tab w:val="left" w:pos="4111"/>
              </w:tabs>
              <w:spacing w:line="276" w:lineRule="auto"/>
              <w:ind w:right="95"/>
              <w:rPr>
                <w:rFonts w:cs="Arial"/>
                <w:sz w:val="22"/>
                <w:szCs w:val="22"/>
                <w:lang w:val="en-AU"/>
              </w:rPr>
            </w:pPr>
          </w:p>
        </w:tc>
      </w:tr>
      <w:tr w:rsidR="009E2549" w:rsidRPr="00A06318" w14:paraId="27F7F66C" w14:textId="77777777" w:rsidTr="0E8CE347">
        <w:trPr>
          <w:trHeight w:val="510"/>
        </w:trPr>
        <w:tc>
          <w:tcPr>
            <w:tcW w:w="3544" w:type="dxa"/>
            <w:shd w:val="clear" w:color="auto" w:fill="D9D9D9" w:themeFill="background1" w:themeFillShade="D9"/>
            <w:vAlign w:val="center"/>
          </w:tcPr>
          <w:p w14:paraId="3AC48473" w14:textId="77777777" w:rsidR="009E2549" w:rsidRPr="009E2549" w:rsidRDefault="009E2549" w:rsidP="00A80328">
            <w:pPr>
              <w:pStyle w:val="DISCUSS"/>
              <w:tabs>
                <w:tab w:val="clear" w:pos="567"/>
                <w:tab w:val="left" w:pos="4111"/>
              </w:tabs>
              <w:ind w:right="95"/>
              <w:rPr>
                <w:rFonts w:cs="Arial"/>
                <w:b/>
                <w:color w:val="2E74B5"/>
                <w:sz w:val="22"/>
                <w:szCs w:val="22"/>
                <w:lang w:val="en-AU"/>
              </w:rPr>
            </w:pPr>
            <w:r w:rsidRPr="009E2549">
              <w:rPr>
                <w:rFonts w:cs="Arial"/>
                <w:b/>
                <w:color w:val="2E74B5"/>
                <w:sz w:val="22"/>
                <w:szCs w:val="22"/>
                <w:lang w:val="en-AU"/>
              </w:rPr>
              <w:t>Relevant Council References</w:t>
            </w:r>
          </w:p>
        </w:tc>
        <w:tc>
          <w:tcPr>
            <w:tcW w:w="6379" w:type="dxa"/>
            <w:shd w:val="clear" w:color="auto" w:fill="auto"/>
            <w:vAlign w:val="center"/>
          </w:tcPr>
          <w:p w14:paraId="019173DC" w14:textId="77777777" w:rsidR="009E2549" w:rsidRPr="00674D38" w:rsidRDefault="00785D86" w:rsidP="0E8CE347">
            <w:pPr>
              <w:pStyle w:val="DISCUSS"/>
              <w:tabs>
                <w:tab w:val="clear" w:pos="567"/>
                <w:tab w:val="left" w:pos="4111"/>
              </w:tabs>
              <w:spacing w:line="360" w:lineRule="auto"/>
              <w:ind w:right="95"/>
              <w:rPr>
                <w:rFonts w:cs="Arial"/>
                <w:sz w:val="22"/>
                <w:szCs w:val="22"/>
                <w:lang w:val="en-AU"/>
              </w:rPr>
            </w:pPr>
            <w:r w:rsidRPr="0E8CE347">
              <w:rPr>
                <w:rFonts w:cs="Arial"/>
                <w:sz w:val="22"/>
                <w:szCs w:val="22"/>
                <w:lang w:val="en-AU"/>
              </w:rPr>
              <w:t>This Policy super</w:t>
            </w:r>
            <w:r w:rsidR="00A86277" w:rsidRPr="0E8CE347">
              <w:rPr>
                <w:rFonts w:cs="Arial"/>
                <w:sz w:val="22"/>
                <w:szCs w:val="22"/>
                <w:lang w:val="en-AU"/>
              </w:rPr>
              <w:t>s</w:t>
            </w:r>
            <w:r w:rsidRPr="0E8CE347">
              <w:rPr>
                <w:rFonts w:cs="Arial"/>
                <w:sz w:val="22"/>
                <w:szCs w:val="22"/>
                <w:lang w:val="en-AU"/>
              </w:rPr>
              <w:t>edes</w:t>
            </w:r>
            <w:r w:rsidR="00A86277" w:rsidRPr="0E8CE347">
              <w:rPr>
                <w:rFonts w:cs="Arial"/>
                <w:sz w:val="22"/>
                <w:szCs w:val="22"/>
                <w:lang w:val="en-AU"/>
              </w:rPr>
              <w:t xml:space="preserve"> </w:t>
            </w:r>
            <w:r w:rsidR="00A86277" w:rsidRPr="0E8CE347">
              <w:rPr>
                <w:sz w:val="22"/>
                <w:szCs w:val="22"/>
                <w:lang w:val="en-AU"/>
              </w:rPr>
              <w:t>the following</w:t>
            </w:r>
            <w:r w:rsidRPr="0E8CE347">
              <w:rPr>
                <w:rFonts w:cs="Arial"/>
                <w:sz w:val="22"/>
                <w:szCs w:val="22"/>
                <w:lang w:val="en-AU"/>
              </w:rPr>
              <w:t>:</w:t>
            </w:r>
          </w:p>
          <w:p w14:paraId="1F7E0240" w14:textId="77777777" w:rsidR="00785D86" w:rsidRPr="00674D38" w:rsidRDefault="00785D86" w:rsidP="0E8CE347">
            <w:pPr>
              <w:pStyle w:val="DISCUSS"/>
              <w:numPr>
                <w:ilvl w:val="0"/>
                <w:numId w:val="4"/>
              </w:numPr>
              <w:tabs>
                <w:tab w:val="clear" w:pos="567"/>
                <w:tab w:val="left" w:pos="318"/>
              </w:tabs>
              <w:ind w:right="95" w:hanging="686"/>
              <w:rPr>
                <w:rFonts w:cs="Arial"/>
                <w:sz w:val="22"/>
                <w:szCs w:val="22"/>
                <w:lang w:val="en-AU"/>
              </w:rPr>
            </w:pPr>
            <w:r w:rsidRPr="0E8CE347">
              <w:rPr>
                <w:rFonts w:cs="Arial"/>
                <w:sz w:val="22"/>
                <w:szCs w:val="22"/>
                <w:lang w:val="en-AU"/>
              </w:rPr>
              <w:t xml:space="preserve">Ashfield Council: </w:t>
            </w:r>
            <w:r w:rsidR="00674D38" w:rsidRPr="0E8CE347">
              <w:rPr>
                <w:rFonts w:cs="Arial"/>
                <w:sz w:val="22"/>
                <w:szCs w:val="22"/>
                <w:lang w:val="en-AU"/>
              </w:rPr>
              <w:t xml:space="preserve">Supporting Car Share </w:t>
            </w:r>
            <w:r w:rsidRPr="0E8CE347">
              <w:rPr>
                <w:rFonts w:cs="Arial"/>
                <w:sz w:val="22"/>
                <w:szCs w:val="22"/>
                <w:lang w:val="en-AU"/>
              </w:rPr>
              <w:t xml:space="preserve">Parking </w:t>
            </w:r>
            <w:r w:rsidR="00674D38" w:rsidRPr="0E8CE347">
              <w:rPr>
                <w:rFonts w:cs="Arial"/>
                <w:sz w:val="22"/>
                <w:szCs w:val="22"/>
                <w:lang w:val="en-AU"/>
              </w:rPr>
              <w:t>December 2015</w:t>
            </w:r>
          </w:p>
          <w:p w14:paraId="163D4C8B" w14:textId="77777777" w:rsidR="00785D86" w:rsidRPr="00674D38" w:rsidRDefault="00785D86" w:rsidP="0E8CE347">
            <w:pPr>
              <w:pStyle w:val="DISCUSS"/>
              <w:numPr>
                <w:ilvl w:val="0"/>
                <w:numId w:val="4"/>
              </w:numPr>
              <w:tabs>
                <w:tab w:val="clear" w:pos="567"/>
                <w:tab w:val="left" w:pos="318"/>
              </w:tabs>
              <w:ind w:right="95" w:hanging="686"/>
              <w:rPr>
                <w:rFonts w:cs="Arial"/>
                <w:sz w:val="22"/>
                <w:szCs w:val="22"/>
                <w:lang w:val="en-AU"/>
              </w:rPr>
            </w:pPr>
            <w:r w:rsidRPr="0E8CE347">
              <w:rPr>
                <w:rFonts w:cs="Arial"/>
                <w:sz w:val="22"/>
                <w:szCs w:val="22"/>
                <w:lang w:val="en-AU"/>
              </w:rPr>
              <w:t>Leichhardt Council:</w:t>
            </w:r>
            <w:r w:rsidR="00674D38" w:rsidRPr="0E8CE347">
              <w:rPr>
                <w:rFonts w:cs="Arial"/>
                <w:sz w:val="22"/>
                <w:szCs w:val="22"/>
                <w:lang w:val="en-AU"/>
              </w:rPr>
              <w:t xml:space="preserve"> Car Share Policy 2008</w:t>
            </w:r>
          </w:p>
          <w:p w14:paraId="7EDEEA3D" w14:textId="77777777" w:rsidR="006D56CB" w:rsidRPr="00674D38" w:rsidRDefault="00785D86" w:rsidP="0E8CE347">
            <w:pPr>
              <w:pStyle w:val="DISCUSS"/>
              <w:numPr>
                <w:ilvl w:val="0"/>
                <w:numId w:val="4"/>
              </w:numPr>
              <w:tabs>
                <w:tab w:val="clear" w:pos="567"/>
                <w:tab w:val="left" w:pos="318"/>
              </w:tabs>
              <w:ind w:right="95" w:hanging="686"/>
              <w:rPr>
                <w:rFonts w:cs="Arial"/>
                <w:sz w:val="22"/>
                <w:szCs w:val="22"/>
                <w:lang w:val="en-AU"/>
              </w:rPr>
            </w:pPr>
            <w:r w:rsidRPr="0E8CE347">
              <w:rPr>
                <w:rFonts w:cs="Arial"/>
                <w:sz w:val="22"/>
                <w:szCs w:val="22"/>
                <w:lang w:val="en-AU"/>
              </w:rPr>
              <w:t xml:space="preserve">Marrickville Council: </w:t>
            </w:r>
            <w:r w:rsidR="00674D38" w:rsidRPr="0E8CE347">
              <w:rPr>
                <w:rFonts w:cs="Arial"/>
                <w:sz w:val="22"/>
                <w:szCs w:val="22"/>
                <w:lang w:val="en-AU"/>
              </w:rPr>
              <w:t>Marrickville Car Share Policy May 2014</w:t>
            </w:r>
          </w:p>
        </w:tc>
      </w:tr>
      <w:tr w:rsidR="009E2549" w:rsidRPr="00A06318" w14:paraId="10EE1733" w14:textId="77777777" w:rsidTr="0E8CE347">
        <w:trPr>
          <w:trHeight w:val="510"/>
        </w:trPr>
        <w:tc>
          <w:tcPr>
            <w:tcW w:w="3544" w:type="dxa"/>
            <w:shd w:val="clear" w:color="auto" w:fill="D9D9D9" w:themeFill="background1" w:themeFillShade="D9"/>
            <w:vAlign w:val="center"/>
          </w:tcPr>
          <w:p w14:paraId="7949B03B" w14:textId="77777777" w:rsidR="009E2549" w:rsidRPr="009E2549" w:rsidRDefault="009E2549" w:rsidP="00A80328">
            <w:pPr>
              <w:pStyle w:val="DISCUSS"/>
              <w:tabs>
                <w:tab w:val="clear" w:pos="567"/>
                <w:tab w:val="left" w:pos="4111"/>
              </w:tabs>
              <w:ind w:right="95"/>
              <w:rPr>
                <w:rFonts w:cs="Arial"/>
                <w:b/>
                <w:color w:val="2E74B5"/>
                <w:sz w:val="22"/>
                <w:szCs w:val="22"/>
                <w:lang w:val="en-AU"/>
              </w:rPr>
            </w:pPr>
            <w:r w:rsidRPr="009E2549">
              <w:rPr>
                <w:rFonts w:cs="Arial"/>
                <w:b/>
                <w:color w:val="2E74B5"/>
                <w:sz w:val="22"/>
                <w:szCs w:val="22"/>
                <w:lang w:val="en-AU"/>
              </w:rPr>
              <w:t xml:space="preserve">Main Legislative </w:t>
            </w:r>
            <w:r w:rsidR="00674D38">
              <w:rPr>
                <w:rFonts w:cs="Arial"/>
                <w:b/>
                <w:color w:val="2E74B5"/>
                <w:sz w:val="22"/>
                <w:szCs w:val="22"/>
                <w:lang w:val="en-AU"/>
              </w:rPr>
              <w:t>o</w:t>
            </w:r>
            <w:r w:rsidRPr="009E2549">
              <w:rPr>
                <w:rFonts w:cs="Arial"/>
                <w:b/>
                <w:color w:val="2E74B5"/>
                <w:sz w:val="22"/>
                <w:szCs w:val="22"/>
                <w:lang w:val="en-AU"/>
              </w:rPr>
              <w:t>r Regulatory Reference</w:t>
            </w:r>
          </w:p>
        </w:tc>
        <w:tc>
          <w:tcPr>
            <w:tcW w:w="6379" w:type="dxa"/>
            <w:shd w:val="clear" w:color="auto" w:fill="auto"/>
            <w:vAlign w:val="center"/>
          </w:tcPr>
          <w:p w14:paraId="0269A6B2" w14:textId="77777777" w:rsidR="001775D6" w:rsidRPr="00674D38" w:rsidRDefault="001775D6" w:rsidP="0E8CE347">
            <w:pPr>
              <w:pStyle w:val="Default"/>
              <w:rPr>
                <w:rFonts w:ascii="Arial" w:hAnsi="Arial" w:cs="Arial"/>
                <w:sz w:val="22"/>
                <w:szCs w:val="22"/>
              </w:rPr>
            </w:pPr>
            <w:r w:rsidRPr="0E8CE347">
              <w:rPr>
                <w:rFonts w:ascii="Arial" w:hAnsi="Arial" w:cs="Arial"/>
                <w:sz w:val="22"/>
                <w:szCs w:val="22"/>
              </w:rPr>
              <w:t>NSW Road Rules</w:t>
            </w:r>
          </w:p>
        </w:tc>
      </w:tr>
      <w:tr w:rsidR="009E2549" w:rsidRPr="00A06318" w14:paraId="1687967C" w14:textId="77777777" w:rsidTr="0E8CE347">
        <w:trPr>
          <w:trHeight w:val="510"/>
        </w:trPr>
        <w:tc>
          <w:tcPr>
            <w:tcW w:w="3544" w:type="dxa"/>
            <w:shd w:val="clear" w:color="auto" w:fill="D9D9D9" w:themeFill="background1" w:themeFillShade="D9"/>
            <w:vAlign w:val="center"/>
          </w:tcPr>
          <w:p w14:paraId="5FAE0948" w14:textId="77777777" w:rsidR="009E2549" w:rsidRPr="009E2549" w:rsidRDefault="009E2549" w:rsidP="00A80328">
            <w:pPr>
              <w:pStyle w:val="DISCUSS"/>
              <w:tabs>
                <w:tab w:val="clear" w:pos="567"/>
                <w:tab w:val="left" w:pos="4111"/>
              </w:tabs>
              <w:spacing w:line="276" w:lineRule="auto"/>
              <w:ind w:right="95"/>
              <w:rPr>
                <w:rFonts w:cs="Arial"/>
                <w:b/>
                <w:color w:val="2E74B5"/>
                <w:sz w:val="22"/>
                <w:szCs w:val="22"/>
                <w:lang w:val="en-AU"/>
              </w:rPr>
            </w:pPr>
            <w:r w:rsidRPr="009E2549">
              <w:rPr>
                <w:rFonts w:cs="Arial"/>
                <w:b/>
                <w:color w:val="2E74B5"/>
                <w:sz w:val="22"/>
                <w:szCs w:val="22"/>
                <w:lang w:val="en-AU"/>
              </w:rPr>
              <w:t xml:space="preserve">Applicable Delegation </w:t>
            </w:r>
            <w:r w:rsidR="00674D38">
              <w:rPr>
                <w:rFonts w:cs="Arial"/>
                <w:b/>
                <w:color w:val="2E74B5"/>
                <w:sz w:val="22"/>
                <w:szCs w:val="22"/>
                <w:lang w:val="en-AU"/>
              </w:rPr>
              <w:t>o</w:t>
            </w:r>
            <w:r w:rsidRPr="009E2549">
              <w:rPr>
                <w:rFonts w:cs="Arial"/>
                <w:b/>
                <w:color w:val="2E74B5"/>
                <w:sz w:val="22"/>
                <w:szCs w:val="22"/>
                <w:lang w:val="en-AU"/>
              </w:rPr>
              <w:t>f Authority</w:t>
            </w:r>
          </w:p>
        </w:tc>
        <w:tc>
          <w:tcPr>
            <w:tcW w:w="6379" w:type="dxa"/>
            <w:shd w:val="clear" w:color="auto" w:fill="auto"/>
            <w:vAlign w:val="center"/>
          </w:tcPr>
          <w:p w14:paraId="4310805E" w14:textId="77777777" w:rsidR="00AB7391" w:rsidRPr="00674D38" w:rsidRDefault="00AB7391" w:rsidP="0E8CE347">
            <w:pPr>
              <w:pStyle w:val="DISCUSS"/>
              <w:tabs>
                <w:tab w:val="clear" w:pos="567"/>
                <w:tab w:val="left" w:pos="4111"/>
              </w:tabs>
              <w:ind w:right="95"/>
              <w:rPr>
                <w:rFonts w:cs="Arial"/>
                <w:sz w:val="22"/>
                <w:szCs w:val="22"/>
                <w:lang w:val="en-AU"/>
              </w:rPr>
            </w:pPr>
            <w:r w:rsidRPr="0E8CE347">
              <w:rPr>
                <w:rFonts w:cs="Arial"/>
                <w:sz w:val="22"/>
                <w:szCs w:val="22"/>
                <w:lang w:val="en-AU"/>
              </w:rPr>
              <w:t>As per delegations</w:t>
            </w:r>
            <w:r w:rsidR="00B36990" w:rsidRPr="0E8CE347">
              <w:rPr>
                <w:rFonts w:cs="Arial"/>
                <w:sz w:val="22"/>
                <w:szCs w:val="22"/>
                <w:lang w:val="en-AU"/>
              </w:rPr>
              <w:t xml:space="preserve"> register</w:t>
            </w:r>
          </w:p>
        </w:tc>
      </w:tr>
      <w:tr w:rsidR="009E2549" w:rsidRPr="00A06318" w14:paraId="1D5A6D5F" w14:textId="77777777" w:rsidTr="0E8CE347">
        <w:trPr>
          <w:trHeight w:val="510"/>
        </w:trPr>
        <w:tc>
          <w:tcPr>
            <w:tcW w:w="3544" w:type="dxa"/>
            <w:shd w:val="clear" w:color="auto" w:fill="D9D9D9" w:themeFill="background1" w:themeFillShade="D9"/>
            <w:vAlign w:val="center"/>
          </w:tcPr>
          <w:p w14:paraId="62DFF900" w14:textId="77777777" w:rsidR="009E2549" w:rsidRPr="009E2549" w:rsidRDefault="009E2549" w:rsidP="00A80328">
            <w:pPr>
              <w:pStyle w:val="DISCUSS"/>
              <w:tabs>
                <w:tab w:val="clear" w:pos="567"/>
                <w:tab w:val="left" w:pos="4111"/>
              </w:tabs>
              <w:spacing w:line="360" w:lineRule="auto"/>
              <w:ind w:right="95"/>
              <w:rPr>
                <w:rFonts w:cs="Arial"/>
                <w:b/>
                <w:color w:val="2E74B5"/>
                <w:sz w:val="22"/>
                <w:szCs w:val="22"/>
                <w:lang w:val="en-AU"/>
              </w:rPr>
            </w:pPr>
            <w:r w:rsidRPr="009E2549">
              <w:rPr>
                <w:rFonts w:cs="Arial"/>
                <w:b/>
                <w:color w:val="2E74B5"/>
                <w:sz w:val="22"/>
                <w:szCs w:val="22"/>
                <w:lang w:val="en-AU"/>
              </w:rPr>
              <w:t>Other External References</w:t>
            </w:r>
          </w:p>
        </w:tc>
        <w:tc>
          <w:tcPr>
            <w:tcW w:w="6379" w:type="dxa"/>
            <w:shd w:val="clear" w:color="auto" w:fill="auto"/>
            <w:vAlign w:val="center"/>
          </w:tcPr>
          <w:p w14:paraId="10E4C6B8" w14:textId="77777777" w:rsidR="008E17E1" w:rsidRPr="00674D38" w:rsidRDefault="008E17E1" w:rsidP="0E8CE347">
            <w:pPr>
              <w:pStyle w:val="Default"/>
              <w:rPr>
                <w:rFonts w:ascii="Arial" w:hAnsi="Arial" w:cs="Arial"/>
                <w:sz w:val="22"/>
                <w:szCs w:val="22"/>
              </w:rPr>
            </w:pPr>
            <w:r w:rsidRPr="0E8CE347">
              <w:rPr>
                <w:rFonts w:ascii="Arial" w:hAnsi="Arial" w:cs="Arial"/>
                <w:sz w:val="22"/>
                <w:szCs w:val="22"/>
              </w:rPr>
              <w:t xml:space="preserve">Guidelines for On-Street Fixed Space Car Share Parking, NSW Government Technical Direction, TTD 2018/001 – 26 October 2018 </w:t>
            </w:r>
          </w:p>
          <w:p w14:paraId="5A39BBE3" w14:textId="77777777" w:rsidR="00ED6607" w:rsidRPr="00674D38" w:rsidRDefault="00ED6607" w:rsidP="0E8CE347">
            <w:pPr>
              <w:pStyle w:val="DISCUSS"/>
              <w:tabs>
                <w:tab w:val="clear" w:pos="567"/>
                <w:tab w:val="left" w:pos="4111"/>
              </w:tabs>
              <w:ind w:right="95"/>
              <w:rPr>
                <w:rFonts w:cs="Arial"/>
                <w:sz w:val="22"/>
                <w:szCs w:val="22"/>
                <w:lang w:val="en-AU"/>
              </w:rPr>
            </w:pPr>
          </w:p>
        </w:tc>
      </w:tr>
      <w:tr w:rsidR="009E2549" w:rsidRPr="00A06318" w14:paraId="54B103F2" w14:textId="77777777" w:rsidTr="0E8CE347">
        <w:trPr>
          <w:trHeight w:val="510"/>
        </w:trPr>
        <w:tc>
          <w:tcPr>
            <w:tcW w:w="3544" w:type="dxa"/>
            <w:shd w:val="clear" w:color="auto" w:fill="D9D9D9" w:themeFill="background1" w:themeFillShade="D9"/>
            <w:vAlign w:val="center"/>
          </w:tcPr>
          <w:p w14:paraId="7151C69F" w14:textId="77777777" w:rsidR="009E2549" w:rsidRPr="009E2549" w:rsidRDefault="009E2549" w:rsidP="00A80328">
            <w:pPr>
              <w:pStyle w:val="DISCUSS"/>
              <w:tabs>
                <w:tab w:val="clear" w:pos="567"/>
                <w:tab w:val="left" w:pos="4111"/>
              </w:tabs>
              <w:spacing w:line="360" w:lineRule="auto"/>
              <w:ind w:right="95"/>
              <w:rPr>
                <w:rFonts w:cs="Arial"/>
                <w:b/>
                <w:color w:val="2E74B5"/>
                <w:sz w:val="22"/>
                <w:szCs w:val="22"/>
                <w:lang w:val="en-AU"/>
              </w:rPr>
            </w:pPr>
            <w:r w:rsidRPr="009E2549">
              <w:rPr>
                <w:rFonts w:cs="Arial"/>
                <w:b/>
                <w:color w:val="2E74B5"/>
                <w:sz w:val="22"/>
                <w:szCs w:val="22"/>
                <w:lang w:val="en-AU"/>
              </w:rPr>
              <w:t>Attachments</w:t>
            </w:r>
          </w:p>
        </w:tc>
        <w:tc>
          <w:tcPr>
            <w:tcW w:w="6379" w:type="dxa"/>
            <w:shd w:val="clear" w:color="auto" w:fill="auto"/>
            <w:vAlign w:val="center"/>
          </w:tcPr>
          <w:p w14:paraId="50D5838B" w14:textId="54C2B556" w:rsidR="007C0B95" w:rsidRPr="007C0B95" w:rsidRDefault="002E1E33" w:rsidP="007C0B95">
            <w:pPr>
              <w:rPr>
                <w:rFonts w:ascii="Arial" w:hAnsi="Arial" w:cs="Arial"/>
                <w:sz w:val="18"/>
                <w:szCs w:val="18"/>
              </w:rPr>
            </w:pPr>
            <w:r w:rsidRPr="007C0B95">
              <w:rPr>
                <w:rFonts w:ascii="Arial" w:hAnsi="Arial" w:cs="Arial"/>
                <w:sz w:val="22"/>
                <w:szCs w:val="22"/>
              </w:rPr>
              <w:t>Nil</w:t>
            </w:r>
            <w:r w:rsidR="007C0B95" w:rsidRPr="007C0B95">
              <w:rPr>
                <w:rFonts w:ascii="Arial" w:hAnsi="Arial" w:cs="Arial"/>
                <w:sz w:val="22"/>
                <w:szCs w:val="22"/>
              </w:rPr>
              <w:t xml:space="preserve">   </w:t>
            </w:r>
          </w:p>
          <w:p w14:paraId="0AD173BB" w14:textId="2A2459A4" w:rsidR="009E2549" w:rsidRPr="002E1E33" w:rsidRDefault="009E2549" w:rsidP="00A80328">
            <w:pPr>
              <w:pStyle w:val="DISCUSS"/>
              <w:tabs>
                <w:tab w:val="clear" w:pos="567"/>
                <w:tab w:val="left" w:pos="4111"/>
              </w:tabs>
              <w:spacing w:line="360" w:lineRule="auto"/>
              <w:ind w:right="95"/>
              <w:rPr>
                <w:rFonts w:cs="Arial"/>
                <w:sz w:val="22"/>
                <w:szCs w:val="22"/>
                <w:lang w:val="en-AU"/>
              </w:rPr>
            </w:pPr>
          </w:p>
        </w:tc>
      </w:tr>
      <w:tr w:rsidR="009E2549" w:rsidRPr="00A06318" w14:paraId="15632D34" w14:textId="77777777" w:rsidTr="0E8CE347">
        <w:trPr>
          <w:trHeight w:val="510"/>
        </w:trPr>
        <w:tc>
          <w:tcPr>
            <w:tcW w:w="3544" w:type="dxa"/>
            <w:shd w:val="clear" w:color="auto" w:fill="D9D9D9" w:themeFill="background1" w:themeFillShade="D9"/>
            <w:vAlign w:val="center"/>
          </w:tcPr>
          <w:p w14:paraId="44AE68B8" w14:textId="77777777" w:rsidR="009E2549" w:rsidRPr="009E2549" w:rsidRDefault="009E2549" w:rsidP="00A80328">
            <w:pPr>
              <w:pStyle w:val="DISCUSS"/>
              <w:tabs>
                <w:tab w:val="clear" w:pos="567"/>
                <w:tab w:val="left" w:pos="4111"/>
              </w:tabs>
              <w:spacing w:line="360" w:lineRule="auto"/>
              <w:ind w:right="95"/>
              <w:rPr>
                <w:rFonts w:cs="Arial"/>
                <w:b/>
                <w:color w:val="2E74B5"/>
                <w:sz w:val="22"/>
                <w:szCs w:val="22"/>
                <w:lang w:val="en-AU"/>
              </w:rPr>
            </w:pPr>
            <w:r w:rsidRPr="009E2549">
              <w:rPr>
                <w:rFonts w:cs="Arial"/>
                <w:b/>
                <w:color w:val="2E74B5"/>
                <w:sz w:val="22"/>
                <w:szCs w:val="22"/>
                <w:lang w:val="en-AU"/>
              </w:rPr>
              <w:t>Record Notes</w:t>
            </w:r>
          </w:p>
        </w:tc>
        <w:tc>
          <w:tcPr>
            <w:tcW w:w="6379" w:type="dxa"/>
            <w:shd w:val="clear" w:color="auto" w:fill="auto"/>
            <w:vAlign w:val="center"/>
          </w:tcPr>
          <w:p w14:paraId="7C08ABB8" w14:textId="77777777" w:rsidR="009E2549" w:rsidRPr="00D0072D" w:rsidRDefault="00925EF5" w:rsidP="00925EF5">
            <w:pPr>
              <w:pStyle w:val="DISCUSS"/>
              <w:tabs>
                <w:tab w:val="clear" w:pos="567"/>
                <w:tab w:val="left" w:pos="4111"/>
              </w:tabs>
              <w:spacing w:line="360" w:lineRule="auto"/>
              <w:ind w:right="95"/>
              <w:rPr>
                <w:rFonts w:cs="Arial"/>
                <w:sz w:val="22"/>
                <w:szCs w:val="22"/>
                <w:lang w:val="en-AU"/>
              </w:rPr>
            </w:pPr>
            <w:r w:rsidRPr="0E8CE347">
              <w:rPr>
                <w:rFonts w:cs="Arial"/>
                <w:sz w:val="22"/>
                <w:szCs w:val="22"/>
                <w:lang w:val="en-AU"/>
              </w:rPr>
              <w:t>External available document</w:t>
            </w:r>
            <w:r w:rsidR="009E2549" w:rsidRPr="0E8CE347">
              <w:rPr>
                <w:rFonts w:cs="Arial"/>
                <w:sz w:val="22"/>
                <w:szCs w:val="22"/>
                <w:lang w:val="en-AU"/>
              </w:rPr>
              <w:t xml:space="preserve"> </w:t>
            </w:r>
          </w:p>
        </w:tc>
      </w:tr>
      <w:tr w:rsidR="009E2549" w:rsidRPr="00A06318" w14:paraId="1E7E9B4F" w14:textId="77777777" w:rsidTr="0E8CE347">
        <w:trPr>
          <w:trHeight w:val="510"/>
        </w:trPr>
        <w:tc>
          <w:tcPr>
            <w:tcW w:w="3544" w:type="dxa"/>
            <w:shd w:val="clear" w:color="auto" w:fill="D9D9D9" w:themeFill="background1" w:themeFillShade="D9"/>
            <w:vAlign w:val="center"/>
          </w:tcPr>
          <w:p w14:paraId="401CE584" w14:textId="77777777" w:rsidR="009E2549" w:rsidRPr="009E2549" w:rsidRDefault="009E2549" w:rsidP="00A80328">
            <w:pPr>
              <w:pStyle w:val="DISCUSS"/>
              <w:tabs>
                <w:tab w:val="clear" w:pos="567"/>
                <w:tab w:val="left" w:pos="4111"/>
              </w:tabs>
              <w:spacing w:line="360" w:lineRule="auto"/>
              <w:ind w:right="95"/>
              <w:rPr>
                <w:rFonts w:cs="Arial"/>
                <w:b/>
                <w:color w:val="2E74B5"/>
                <w:sz w:val="22"/>
                <w:szCs w:val="22"/>
                <w:lang w:val="en-AU"/>
              </w:rPr>
            </w:pPr>
            <w:r w:rsidRPr="009E2549">
              <w:rPr>
                <w:rFonts w:cs="Arial"/>
                <w:b/>
                <w:color w:val="2E74B5"/>
                <w:sz w:val="22"/>
                <w:szCs w:val="22"/>
                <w:lang w:val="en-AU"/>
              </w:rPr>
              <w:t xml:space="preserve">Version Control </w:t>
            </w:r>
          </w:p>
        </w:tc>
        <w:tc>
          <w:tcPr>
            <w:tcW w:w="6379" w:type="dxa"/>
            <w:shd w:val="clear" w:color="auto" w:fill="auto"/>
            <w:vAlign w:val="center"/>
          </w:tcPr>
          <w:p w14:paraId="04FF7335" w14:textId="77777777" w:rsidR="009E2549" w:rsidRPr="00957970" w:rsidRDefault="009E2549" w:rsidP="00A80328">
            <w:pPr>
              <w:pStyle w:val="DISCUSS"/>
              <w:tabs>
                <w:tab w:val="clear" w:pos="567"/>
                <w:tab w:val="left" w:pos="4111"/>
              </w:tabs>
              <w:spacing w:line="360" w:lineRule="auto"/>
              <w:ind w:right="95"/>
              <w:rPr>
                <w:rFonts w:cs="Arial"/>
                <w:sz w:val="22"/>
                <w:szCs w:val="22"/>
                <w:lang w:val="en-AU"/>
              </w:rPr>
            </w:pPr>
            <w:r w:rsidRPr="00957970">
              <w:rPr>
                <w:rFonts w:cs="Arial"/>
                <w:sz w:val="22"/>
                <w:szCs w:val="22"/>
                <w:lang w:val="en-AU"/>
              </w:rPr>
              <w:t>See last page</w:t>
            </w:r>
          </w:p>
        </w:tc>
      </w:tr>
    </w:tbl>
    <w:p w14:paraId="41C8F396" w14:textId="77777777" w:rsidR="009E2549" w:rsidRDefault="009E2549" w:rsidP="009E2549">
      <w:pPr>
        <w:pStyle w:val="DISCUSS"/>
        <w:tabs>
          <w:tab w:val="clear" w:pos="567"/>
          <w:tab w:val="left" w:pos="4111"/>
        </w:tabs>
        <w:ind w:left="142" w:right="95"/>
        <w:jc w:val="both"/>
        <w:rPr>
          <w:rFonts w:cs="Arial"/>
          <w:b/>
          <w:sz w:val="22"/>
          <w:szCs w:val="22"/>
          <w:lang w:val="en-A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61"/>
        <w:gridCol w:w="1969"/>
        <w:gridCol w:w="1149"/>
      </w:tblGrid>
      <w:tr w:rsidR="00925EF5" w:rsidRPr="00A80328" w14:paraId="40CD971D" w14:textId="77777777" w:rsidTr="4345C517">
        <w:tc>
          <w:tcPr>
            <w:tcW w:w="3510" w:type="dxa"/>
            <w:shd w:val="clear" w:color="auto" w:fill="B4C6E7" w:themeFill="accent1" w:themeFillTint="66"/>
            <w:vAlign w:val="center"/>
          </w:tcPr>
          <w:p w14:paraId="5699B566" w14:textId="77777777" w:rsidR="00925EF5" w:rsidRPr="00A80328" w:rsidRDefault="00925EF5" w:rsidP="4345C517">
            <w:pPr>
              <w:pStyle w:val="Footer"/>
              <w:tabs>
                <w:tab w:val="clear" w:pos="4153"/>
                <w:tab w:val="left" w:pos="1560"/>
              </w:tabs>
              <w:jc w:val="left"/>
              <w:rPr>
                <w:rFonts w:ascii="Calibri" w:hAnsi="Calibri"/>
                <w:b/>
                <w:bCs/>
                <w:sz w:val="18"/>
                <w:szCs w:val="18"/>
              </w:rPr>
            </w:pPr>
            <w:r w:rsidRPr="4345C517">
              <w:rPr>
                <w:rFonts w:ascii="Calibri" w:hAnsi="Calibri"/>
                <w:b/>
                <w:bCs/>
                <w:sz w:val="18"/>
                <w:szCs w:val="18"/>
              </w:rPr>
              <w:t>Document:</w:t>
            </w:r>
          </w:p>
        </w:tc>
        <w:tc>
          <w:tcPr>
            <w:tcW w:w="3261" w:type="dxa"/>
            <w:shd w:val="clear" w:color="auto" w:fill="auto"/>
            <w:vAlign w:val="bottom"/>
          </w:tcPr>
          <w:p w14:paraId="4BA3AEF7" w14:textId="77777777" w:rsidR="00925EF5" w:rsidRPr="00607019" w:rsidRDefault="0067699B" w:rsidP="4345C517">
            <w:pPr>
              <w:pStyle w:val="Footer"/>
              <w:tabs>
                <w:tab w:val="clear" w:pos="4153"/>
                <w:tab w:val="left" w:pos="1560"/>
              </w:tabs>
              <w:jc w:val="left"/>
              <w:rPr>
                <w:rFonts w:ascii="Calibri" w:hAnsi="Calibri"/>
                <w:sz w:val="18"/>
                <w:szCs w:val="18"/>
              </w:rPr>
            </w:pPr>
            <w:r w:rsidRPr="4345C517">
              <w:rPr>
                <w:rFonts w:ascii="Calibri" w:hAnsi="Calibri"/>
                <w:sz w:val="18"/>
                <w:szCs w:val="18"/>
              </w:rPr>
              <w:t xml:space="preserve">Council Policy </w:t>
            </w:r>
          </w:p>
        </w:tc>
        <w:tc>
          <w:tcPr>
            <w:tcW w:w="3118" w:type="dxa"/>
            <w:gridSpan w:val="2"/>
            <w:shd w:val="clear" w:color="auto" w:fill="B4C6E7" w:themeFill="accent1" w:themeFillTint="66"/>
            <w:vAlign w:val="center"/>
          </w:tcPr>
          <w:p w14:paraId="1728B543" w14:textId="77777777" w:rsidR="00925EF5" w:rsidRPr="00A80328" w:rsidRDefault="00925EF5" w:rsidP="4345C517">
            <w:pPr>
              <w:pStyle w:val="Footer"/>
              <w:tabs>
                <w:tab w:val="clear" w:pos="4153"/>
                <w:tab w:val="left" w:pos="1560"/>
              </w:tabs>
              <w:jc w:val="center"/>
              <w:rPr>
                <w:rFonts w:ascii="Calibri" w:hAnsi="Calibri"/>
                <w:color w:val="0000FF"/>
                <w:sz w:val="18"/>
                <w:szCs w:val="18"/>
              </w:rPr>
            </w:pPr>
            <w:r w:rsidRPr="4345C517">
              <w:rPr>
                <w:rFonts w:ascii="Calibri" w:hAnsi="Calibri"/>
                <w:i/>
                <w:iCs/>
                <w:color w:val="0000FF"/>
                <w:sz w:val="18"/>
                <w:szCs w:val="18"/>
              </w:rPr>
              <w:t>Uncontrolled Copy When Printed</w:t>
            </w:r>
          </w:p>
        </w:tc>
      </w:tr>
      <w:tr w:rsidR="00925EF5" w:rsidRPr="00A80328" w14:paraId="5374AA4F" w14:textId="77777777" w:rsidTr="4345C517">
        <w:tc>
          <w:tcPr>
            <w:tcW w:w="3510" w:type="dxa"/>
            <w:shd w:val="clear" w:color="auto" w:fill="B4C6E7" w:themeFill="accent1" w:themeFillTint="66"/>
            <w:vAlign w:val="center"/>
          </w:tcPr>
          <w:p w14:paraId="531641A3" w14:textId="77777777" w:rsidR="00925EF5" w:rsidRPr="00A80328" w:rsidRDefault="00925EF5" w:rsidP="4345C517">
            <w:pPr>
              <w:pStyle w:val="Footer"/>
              <w:tabs>
                <w:tab w:val="clear" w:pos="4153"/>
                <w:tab w:val="left" w:pos="1560"/>
              </w:tabs>
              <w:jc w:val="left"/>
              <w:rPr>
                <w:rFonts w:ascii="Calibri" w:hAnsi="Calibri"/>
                <w:b/>
                <w:bCs/>
                <w:sz w:val="18"/>
                <w:szCs w:val="18"/>
              </w:rPr>
            </w:pPr>
            <w:r w:rsidRPr="4345C517">
              <w:rPr>
                <w:rFonts w:ascii="Calibri" w:hAnsi="Calibri"/>
                <w:b/>
                <w:bCs/>
                <w:sz w:val="18"/>
                <w:szCs w:val="18"/>
              </w:rPr>
              <w:t>Custodian:</w:t>
            </w:r>
          </w:p>
        </w:tc>
        <w:tc>
          <w:tcPr>
            <w:tcW w:w="3261" w:type="dxa"/>
            <w:shd w:val="clear" w:color="auto" w:fill="auto"/>
            <w:vAlign w:val="bottom"/>
          </w:tcPr>
          <w:p w14:paraId="0090CF7E" w14:textId="77777777" w:rsidR="00925EF5" w:rsidRPr="00607019" w:rsidRDefault="00FA59FF" w:rsidP="4345C517">
            <w:pPr>
              <w:pStyle w:val="Footer"/>
              <w:tabs>
                <w:tab w:val="clear" w:pos="4153"/>
                <w:tab w:val="left" w:pos="1560"/>
              </w:tabs>
              <w:jc w:val="left"/>
              <w:rPr>
                <w:rFonts w:ascii="Calibri" w:hAnsi="Calibri"/>
                <w:sz w:val="18"/>
                <w:szCs w:val="18"/>
              </w:rPr>
            </w:pPr>
            <w:r w:rsidRPr="4345C517">
              <w:rPr>
                <w:rFonts w:ascii="Calibri" w:hAnsi="Calibri"/>
                <w:sz w:val="18"/>
                <w:szCs w:val="18"/>
              </w:rPr>
              <w:t>T</w:t>
            </w:r>
            <w:r w:rsidR="008B7808" w:rsidRPr="4345C517">
              <w:rPr>
                <w:rFonts w:ascii="Calibri" w:hAnsi="Calibri"/>
                <w:sz w:val="18"/>
                <w:szCs w:val="18"/>
              </w:rPr>
              <w:t>raffic and Transport Planning Manager</w:t>
            </w:r>
          </w:p>
        </w:tc>
        <w:tc>
          <w:tcPr>
            <w:tcW w:w="1969" w:type="dxa"/>
            <w:shd w:val="clear" w:color="auto" w:fill="B4C6E7" w:themeFill="accent1" w:themeFillTint="66"/>
            <w:vAlign w:val="center"/>
          </w:tcPr>
          <w:p w14:paraId="5033523A" w14:textId="77777777" w:rsidR="00925EF5" w:rsidRPr="00A80328" w:rsidRDefault="00925EF5" w:rsidP="4345C517">
            <w:pPr>
              <w:pStyle w:val="Footer"/>
              <w:tabs>
                <w:tab w:val="clear" w:pos="4153"/>
                <w:tab w:val="left" w:pos="1560"/>
              </w:tabs>
              <w:jc w:val="left"/>
              <w:rPr>
                <w:rFonts w:ascii="Calibri" w:hAnsi="Calibri"/>
                <w:i/>
                <w:iCs/>
                <w:color w:val="FF0000"/>
                <w:sz w:val="18"/>
                <w:szCs w:val="18"/>
              </w:rPr>
            </w:pPr>
            <w:r w:rsidRPr="4345C517">
              <w:rPr>
                <w:rFonts w:ascii="Calibri" w:hAnsi="Calibri"/>
                <w:b/>
                <w:bCs/>
                <w:sz w:val="18"/>
                <w:szCs w:val="18"/>
              </w:rPr>
              <w:t>Version #</w:t>
            </w:r>
          </w:p>
        </w:tc>
        <w:tc>
          <w:tcPr>
            <w:tcW w:w="1149" w:type="dxa"/>
            <w:shd w:val="clear" w:color="auto" w:fill="auto"/>
            <w:vAlign w:val="center"/>
          </w:tcPr>
          <w:p w14:paraId="09E17F5F" w14:textId="77777777" w:rsidR="00925EF5" w:rsidRPr="00755810" w:rsidRDefault="00B23DA1" w:rsidP="4345C517">
            <w:pPr>
              <w:pStyle w:val="Footer"/>
              <w:tabs>
                <w:tab w:val="clear" w:pos="4153"/>
                <w:tab w:val="left" w:pos="1560"/>
              </w:tabs>
              <w:jc w:val="left"/>
              <w:rPr>
                <w:rFonts w:ascii="Calibri" w:hAnsi="Calibri"/>
                <w:sz w:val="18"/>
                <w:szCs w:val="18"/>
              </w:rPr>
            </w:pPr>
            <w:r w:rsidRPr="4345C517">
              <w:rPr>
                <w:rFonts w:ascii="Calibri" w:hAnsi="Calibri"/>
                <w:sz w:val="18"/>
                <w:szCs w:val="18"/>
              </w:rPr>
              <w:t xml:space="preserve">Version </w:t>
            </w:r>
            <w:r w:rsidR="008E17E1" w:rsidRPr="4345C517">
              <w:rPr>
                <w:rFonts w:ascii="Calibri" w:hAnsi="Calibri"/>
                <w:sz w:val="18"/>
                <w:szCs w:val="18"/>
              </w:rPr>
              <w:t>1</w:t>
            </w:r>
          </w:p>
        </w:tc>
      </w:tr>
      <w:tr w:rsidR="00925EF5" w:rsidRPr="00A80328" w14:paraId="499A5F00" w14:textId="77777777" w:rsidTr="4345C517">
        <w:tc>
          <w:tcPr>
            <w:tcW w:w="3510" w:type="dxa"/>
            <w:shd w:val="clear" w:color="auto" w:fill="B4C6E7" w:themeFill="accent1" w:themeFillTint="66"/>
            <w:vAlign w:val="center"/>
          </w:tcPr>
          <w:p w14:paraId="5343F3E5" w14:textId="77777777" w:rsidR="00925EF5" w:rsidRPr="00A80328" w:rsidRDefault="00925EF5" w:rsidP="4345C517">
            <w:pPr>
              <w:pStyle w:val="Footer"/>
              <w:tabs>
                <w:tab w:val="clear" w:pos="4153"/>
                <w:tab w:val="left" w:pos="1560"/>
              </w:tabs>
              <w:jc w:val="left"/>
              <w:rPr>
                <w:rFonts w:ascii="Calibri" w:hAnsi="Calibri"/>
                <w:b/>
                <w:bCs/>
                <w:sz w:val="18"/>
                <w:szCs w:val="18"/>
              </w:rPr>
            </w:pPr>
            <w:r w:rsidRPr="4345C517">
              <w:rPr>
                <w:rFonts w:ascii="Calibri" w:hAnsi="Calibri"/>
                <w:b/>
                <w:bCs/>
                <w:sz w:val="18"/>
                <w:szCs w:val="18"/>
              </w:rPr>
              <w:t>Approved By:</w:t>
            </w:r>
          </w:p>
        </w:tc>
        <w:tc>
          <w:tcPr>
            <w:tcW w:w="3261" w:type="dxa"/>
            <w:shd w:val="clear" w:color="auto" w:fill="auto"/>
            <w:vAlign w:val="bottom"/>
          </w:tcPr>
          <w:p w14:paraId="60B99184" w14:textId="77777777" w:rsidR="00925EF5" w:rsidRPr="008B7808" w:rsidRDefault="008B7808" w:rsidP="4345C517">
            <w:pPr>
              <w:pStyle w:val="Footer"/>
              <w:tabs>
                <w:tab w:val="clear" w:pos="4153"/>
                <w:tab w:val="left" w:pos="1560"/>
              </w:tabs>
              <w:jc w:val="left"/>
              <w:rPr>
                <w:rFonts w:ascii="Calibri" w:hAnsi="Calibri"/>
                <w:sz w:val="18"/>
                <w:szCs w:val="18"/>
              </w:rPr>
            </w:pPr>
            <w:r w:rsidRPr="4345C517">
              <w:rPr>
                <w:rFonts w:ascii="Calibri" w:hAnsi="Calibri"/>
                <w:sz w:val="18"/>
                <w:szCs w:val="18"/>
              </w:rPr>
              <w:t>Director Infrastructure</w:t>
            </w:r>
          </w:p>
        </w:tc>
        <w:tc>
          <w:tcPr>
            <w:tcW w:w="1969" w:type="dxa"/>
            <w:shd w:val="clear" w:color="auto" w:fill="B4C6E7" w:themeFill="accent1" w:themeFillTint="66"/>
            <w:vAlign w:val="center"/>
          </w:tcPr>
          <w:p w14:paraId="264D534C" w14:textId="77777777" w:rsidR="00925EF5" w:rsidRPr="00A80328" w:rsidRDefault="00973A63" w:rsidP="4345C517">
            <w:pPr>
              <w:pStyle w:val="Footer"/>
              <w:tabs>
                <w:tab w:val="clear" w:pos="4153"/>
                <w:tab w:val="left" w:pos="1560"/>
              </w:tabs>
              <w:jc w:val="left"/>
              <w:rPr>
                <w:rFonts w:ascii="Calibri" w:hAnsi="Calibri"/>
                <w:b/>
                <w:bCs/>
                <w:sz w:val="18"/>
                <w:szCs w:val="18"/>
              </w:rPr>
            </w:pPr>
            <w:r w:rsidRPr="4345C517">
              <w:rPr>
                <w:rFonts w:ascii="Calibri" w:hAnsi="Calibri"/>
                <w:b/>
                <w:bCs/>
                <w:sz w:val="18"/>
                <w:szCs w:val="18"/>
              </w:rPr>
              <w:t>ECM Document #</w:t>
            </w:r>
          </w:p>
        </w:tc>
        <w:tc>
          <w:tcPr>
            <w:tcW w:w="1149" w:type="dxa"/>
            <w:shd w:val="clear" w:color="auto" w:fill="auto"/>
            <w:vAlign w:val="center"/>
          </w:tcPr>
          <w:p w14:paraId="0F3C096D" w14:textId="791C916D" w:rsidR="00925EF5" w:rsidRPr="00755810" w:rsidRDefault="007C0B95" w:rsidP="4345C517">
            <w:pPr>
              <w:pStyle w:val="Footer"/>
              <w:tabs>
                <w:tab w:val="clear" w:pos="4153"/>
                <w:tab w:val="left" w:pos="1560"/>
              </w:tabs>
              <w:jc w:val="left"/>
              <w:rPr>
                <w:rFonts w:ascii="Calibri" w:hAnsi="Calibri"/>
                <w:sz w:val="18"/>
                <w:szCs w:val="18"/>
              </w:rPr>
            </w:pPr>
            <w:r>
              <w:rPr>
                <w:rFonts w:ascii="Calibri" w:hAnsi="Calibri"/>
                <w:sz w:val="18"/>
                <w:szCs w:val="18"/>
              </w:rPr>
              <w:t>34518238</w:t>
            </w:r>
          </w:p>
        </w:tc>
      </w:tr>
      <w:tr w:rsidR="00925EF5" w:rsidRPr="00A80328" w14:paraId="037AD810" w14:textId="77777777" w:rsidTr="4345C517">
        <w:tc>
          <w:tcPr>
            <w:tcW w:w="3510" w:type="dxa"/>
            <w:shd w:val="clear" w:color="auto" w:fill="B4C6E7" w:themeFill="accent1" w:themeFillTint="66"/>
            <w:vAlign w:val="center"/>
          </w:tcPr>
          <w:p w14:paraId="659FB227" w14:textId="77777777" w:rsidR="00925EF5" w:rsidRPr="00A80328" w:rsidRDefault="00925EF5" w:rsidP="4345C517">
            <w:pPr>
              <w:pStyle w:val="Footer"/>
              <w:tabs>
                <w:tab w:val="clear" w:pos="4153"/>
                <w:tab w:val="left" w:pos="1560"/>
              </w:tabs>
              <w:jc w:val="left"/>
              <w:rPr>
                <w:rFonts w:ascii="Calibri" w:hAnsi="Calibri"/>
                <w:b/>
                <w:bCs/>
                <w:sz w:val="18"/>
                <w:szCs w:val="18"/>
              </w:rPr>
            </w:pPr>
            <w:r w:rsidRPr="4345C517">
              <w:rPr>
                <w:rFonts w:ascii="Calibri" w:hAnsi="Calibri"/>
                <w:b/>
                <w:bCs/>
                <w:sz w:val="18"/>
                <w:szCs w:val="18"/>
              </w:rPr>
              <w:t xml:space="preserve">Adopted By:  </w:t>
            </w:r>
          </w:p>
        </w:tc>
        <w:tc>
          <w:tcPr>
            <w:tcW w:w="3261" w:type="dxa"/>
            <w:shd w:val="clear" w:color="auto" w:fill="auto"/>
            <w:vAlign w:val="bottom"/>
          </w:tcPr>
          <w:p w14:paraId="4D7FDCF6" w14:textId="77777777" w:rsidR="00925EF5" w:rsidRPr="008B7808" w:rsidRDefault="008B7808" w:rsidP="4345C517">
            <w:pPr>
              <w:pStyle w:val="Footer"/>
              <w:tabs>
                <w:tab w:val="clear" w:pos="4153"/>
                <w:tab w:val="left" w:pos="1560"/>
              </w:tabs>
              <w:jc w:val="left"/>
              <w:rPr>
                <w:rFonts w:ascii="Calibri" w:hAnsi="Calibri"/>
                <w:sz w:val="18"/>
                <w:szCs w:val="18"/>
              </w:rPr>
            </w:pPr>
            <w:r w:rsidRPr="4345C517">
              <w:rPr>
                <w:rFonts w:ascii="Calibri" w:hAnsi="Calibri"/>
                <w:sz w:val="18"/>
                <w:szCs w:val="18"/>
              </w:rPr>
              <w:t xml:space="preserve">Council </w:t>
            </w:r>
          </w:p>
        </w:tc>
        <w:tc>
          <w:tcPr>
            <w:tcW w:w="1969" w:type="dxa"/>
            <w:shd w:val="clear" w:color="auto" w:fill="B4C6E7" w:themeFill="accent1" w:themeFillTint="66"/>
            <w:vAlign w:val="center"/>
          </w:tcPr>
          <w:p w14:paraId="24EB3049" w14:textId="77777777" w:rsidR="00925EF5" w:rsidRPr="00A80328" w:rsidRDefault="00925EF5" w:rsidP="4345C517">
            <w:pPr>
              <w:pStyle w:val="Footer"/>
              <w:tabs>
                <w:tab w:val="clear" w:pos="4153"/>
                <w:tab w:val="left" w:pos="1560"/>
              </w:tabs>
              <w:jc w:val="left"/>
              <w:rPr>
                <w:rFonts w:ascii="Calibri" w:hAnsi="Calibri"/>
                <w:b/>
                <w:bCs/>
                <w:sz w:val="18"/>
                <w:szCs w:val="18"/>
              </w:rPr>
            </w:pPr>
            <w:r w:rsidRPr="4345C517">
              <w:rPr>
                <w:rFonts w:ascii="Calibri" w:hAnsi="Calibri"/>
                <w:b/>
                <w:bCs/>
                <w:sz w:val="18"/>
                <w:szCs w:val="18"/>
              </w:rPr>
              <w:t>Publish Location</w:t>
            </w:r>
          </w:p>
        </w:tc>
        <w:tc>
          <w:tcPr>
            <w:tcW w:w="1149" w:type="dxa"/>
            <w:shd w:val="clear" w:color="auto" w:fill="auto"/>
            <w:vAlign w:val="center"/>
          </w:tcPr>
          <w:p w14:paraId="5B5CD673" w14:textId="77777777" w:rsidR="00925EF5" w:rsidRPr="00755810" w:rsidRDefault="0067699B" w:rsidP="4345C517">
            <w:pPr>
              <w:pStyle w:val="Footer"/>
              <w:tabs>
                <w:tab w:val="clear" w:pos="4153"/>
                <w:tab w:val="left" w:pos="1560"/>
              </w:tabs>
              <w:jc w:val="left"/>
              <w:rPr>
                <w:rFonts w:ascii="Calibri" w:hAnsi="Calibri"/>
                <w:sz w:val="18"/>
                <w:szCs w:val="18"/>
              </w:rPr>
            </w:pPr>
            <w:r w:rsidRPr="4345C517">
              <w:rPr>
                <w:rFonts w:ascii="Calibri" w:hAnsi="Calibri"/>
                <w:sz w:val="18"/>
                <w:szCs w:val="18"/>
              </w:rPr>
              <w:t xml:space="preserve"> Internet</w:t>
            </w:r>
          </w:p>
        </w:tc>
      </w:tr>
      <w:tr w:rsidR="00925EF5" w:rsidRPr="00A80328" w14:paraId="4B0A046A" w14:textId="77777777" w:rsidTr="4345C517">
        <w:tc>
          <w:tcPr>
            <w:tcW w:w="3510" w:type="dxa"/>
            <w:shd w:val="clear" w:color="auto" w:fill="B4C6E7" w:themeFill="accent1" w:themeFillTint="66"/>
            <w:vAlign w:val="center"/>
          </w:tcPr>
          <w:p w14:paraId="002A4828" w14:textId="77777777" w:rsidR="00925EF5" w:rsidRPr="00A80328" w:rsidRDefault="00925EF5" w:rsidP="4345C517">
            <w:pPr>
              <w:pStyle w:val="Footer"/>
              <w:tabs>
                <w:tab w:val="clear" w:pos="4153"/>
                <w:tab w:val="left" w:pos="1560"/>
              </w:tabs>
              <w:jc w:val="left"/>
              <w:rPr>
                <w:rFonts w:ascii="Calibri" w:hAnsi="Calibri"/>
                <w:b/>
                <w:bCs/>
                <w:sz w:val="18"/>
                <w:szCs w:val="18"/>
              </w:rPr>
            </w:pPr>
            <w:r w:rsidRPr="4345C517">
              <w:rPr>
                <w:rFonts w:ascii="Calibri" w:hAnsi="Calibri"/>
                <w:b/>
                <w:bCs/>
                <w:sz w:val="18"/>
                <w:szCs w:val="18"/>
              </w:rPr>
              <w:t>Adopted Date and Minute #:</w:t>
            </w:r>
          </w:p>
        </w:tc>
        <w:tc>
          <w:tcPr>
            <w:tcW w:w="3261" w:type="dxa"/>
            <w:shd w:val="clear" w:color="auto" w:fill="auto"/>
            <w:vAlign w:val="bottom"/>
          </w:tcPr>
          <w:p w14:paraId="72A3D3EC" w14:textId="77777777" w:rsidR="00925EF5" w:rsidRPr="008B7808" w:rsidRDefault="00925EF5" w:rsidP="4345C517">
            <w:pPr>
              <w:pStyle w:val="Footer"/>
              <w:tabs>
                <w:tab w:val="clear" w:pos="4153"/>
                <w:tab w:val="left" w:pos="1560"/>
              </w:tabs>
              <w:jc w:val="left"/>
              <w:rPr>
                <w:rFonts w:ascii="Calibri" w:hAnsi="Calibri"/>
                <w:sz w:val="18"/>
                <w:szCs w:val="18"/>
              </w:rPr>
            </w:pPr>
          </w:p>
        </w:tc>
        <w:tc>
          <w:tcPr>
            <w:tcW w:w="1969" w:type="dxa"/>
            <w:shd w:val="clear" w:color="auto" w:fill="B4C6E7" w:themeFill="accent1" w:themeFillTint="66"/>
            <w:vAlign w:val="center"/>
          </w:tcPr>
          <w:p w14:paraId="53365D98" w14:textId="77777777" w:rsidR="00925EF5" w:rsidRPr="00A80328" w:rsidRDefault="00925EF5" w:rsidP="4345C517">
            <w:pPr>
              <w:pStyle w:val="Footer"/>
              <w:tabs>
                <w:tab w:val="clear" w:pos="4153"/>
                <w:tab w:val="left" w:pos="1560"/>
              </w:tabs>
              <w:jc w:val="left"/>
              <w:rPr>
                <w:rFonts w:ascii="Calibri" w:hAnsi="Calibri"/>
                <w:b/>
                <w:bCs/>
                <w:sz w:val="18"/>
                <w:szCs w:val="18"/>
              </w:rPr>
            </w:pPr>
            <w:r w:rsidRPr="4345C517">
              <w:rPr>
                <w:rFonts w:ascii="Calibri" w:hAnsi="Calibri"/>
                <w:b/>
                <w:bCs/>
                <w:sz w:val="18"/>
                <w:szCs w:val="18"/>
              </w:rPr>
              <w:t>Next Review Date</w:t>
            </w:r>
          </w:p>
        </w:tc>
        <w:tc>
          <w:tcPr>
            <w:tcW w:w="1149" w:type="dxa"/>
            <w:shd w:val="clear" w:color="auto" w:fill="auto"/>
            <w:vAlign w:val="center"/>
          </w:tcPr>
          <w:p w14:paraId="4B169B85" w14:textId="77777777" w:rsidR="00925EF5" w:rsidRPr="00755810" w:rsidRDefault="008E17E1" w:rsidP="4345C517">
            <w:pPr>
              <w:pStyle w:val="Footer"/>
              <w:tabs>
                <w:tab w:val="clear" w:pos="4153"/>
                <w:tab w:val="left" w:pos="1560"/>
              </w:tabs>
              <w:jc w:val="left"/>
              <w:rPr>
                <w:rFonts w:ascii="Calibri" w:hAnsi="Calibri"/>
                <w:sz w:val="18"/>
                <w:szCs w:val="18"/>
              </w:rPr>
            </w:pPr>
            <w:r w:rsidRPr="4345C517">
              <w:rPr>
                <w:rFonts w:ascii="Calibri" w:hAnsi="Calibri"/>
                <w:sz w:val="18"/>
                <w:szCs w:val="18"/>
              </w:rPr>
              <w:t>2026</w:t>
            </w:r>
          </w:p>
        </w:tc>
      </w:tr>
    </w:tbl>
    <w:p w14:paraId="0D0B940D" w14:textId="77777777" w:rsidR="00925EF5" w:rsidRDefault="00925EF5" w:rsidP="009E2549">
      <w:pPr>
        <w:pStyle w:val="DISCUSS"/>
        <w:tabs>
          <w:tab w:val="clear" w:pos="567"/>
          <w:tab w:val="left" w:pos="4111"/>
        </w:tabs>
        <w:ind w:left="142" w:right="95"/>
        <w:jc w:val="both"/>
      </w:pPr>
    </w:p>
    <w:p w14:paraId="0E27B00A" w14:textId="77777777" w:rsidR="005759BF" w:rsidRPr="005759BF" w:rsidRDefault="00DD3713" w:rsidP="00DD3713">
      <w:pPr>
        <w:pStyle w:val="DISCUSS"/>
        <w:tabs>
          <w:tab w:val="clear" w:pos="567"/>
          <w:tab w:val="left" w:pos="4111"/>
        </w:tabs>
        <w:ind w:left="142" w:right="95"/>
        <w:jc w:val="both"/>
        <w:rPr>
          <w:rFonts w:cs="Arial"/>
          <w:color w:val="000000"/>
          <w:sz w:val="22"/>
          <w:szCs w:val="22"/>
          <w:lang w:val="en-US"/>
        </w:rPr>
      </w:pPr>
      <w:r w:rsidRPr="00492B62">
        <w:rPr>
          <w:rFonts w:cs="Arial"/>
          <w:sz w:val="22"/>
          <w:szCs w:val="22"/>
        </w:rPr>
        <w:br w:type="page"/>
      </w:r>
    </w:p>
    <w:p w14:paraId="59531C1E" w14:textId="77777777" w:rsidR="00DE0AE4" w:rsidRDefault="00DE0AE4" w:rsidP="00DE0AE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lang w:val="en-US"/>
        </w:rPr>
        <w:lastRenderedPageBreak/>
        <w:t> </w:t>
      </w:r>
      <w:r>
        <w:rPr>
          <w:rStyle w:val="eop"/>
          <w:rFonts w:ascii="Arial" w:hAnsi="Arial" w:cs="Arial"/>
          <w:sz w:val="22"/>
          <w:szCs w:val="22"/>
        </w:rPr>
        <w:t> </w:t>
      </w:r>
    </w:p>
    <w:p w14:paraId="23ED0E4A" w14:textId="77777777" w:rsidR="00DE0AE4" w:rsidRPr="00DE0AE4" w:rsidRDefault="00DE0AE4" w:rsidP="00DE0AE4">
      <w:pPr>
        <w:pStyle w:val="Heading1"/>
        <w:rPr>
          <w:b/>
          <w:bCs w:val="0"/>
          <w:sz w:val="18"/>
          <w:szCs w:val="18"/>
        </w:rPr>
      </w:pPr>
      <w:r w:rsidRPr="00DE0AE4">
        <w:rPr>
          <w:rStyle w:val="normaltextrun"/>
          <w:b/>
          <w:bCs w:val="0"/>
        </w:rPr>
        <w:t>INTRODUCTION  </w:t>
      </w:r>
      <w:r w:rsidRPr="00DE0AE4">
        <w:rPr>
          <w:rStyle w:val="eop"/>
          <w:b/>
          <w:bCs w:val="0"/>
        </w:rPr>
        <w:t> </w:t>
      </w:r>
    </w:p>
    <w:p w14:paraId="406591EE"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2A5F47E8"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Car </w:t>
      </w:r>
      <w:r>
        <w:rPr>
          <w:rStyle w:val="normaltextrun"/>
          <w:rFonts w:ascii="Arial" w:hAnsi="Arial" w:cs="Arial"/>
          <w:color w:val="000000"/>
          <w:sz w:val="22"/>
          <w:szCs w:val="22"/>
        </w:rPr>
        <w:t>sharing allows people to use a car for short periods of times and only pay for their use. It is a membership-based service available to all qualified drivers in the community and it can be a convenient and cheaper way to drive only when needed.  Car share vehicles are located throughout the Inner West and more residents and businesses each year are becoming members of car share schemes.</w:t>
      </w:r>
      <w:r>
        <w:rPr>
          <w:rStyle w:val="normaltextrun"/>
          <w:rFonts w:ascii="Arial" w:hAnsi="Arial" w:cs="Arial"/>
          <w:color w:val="000000"/>
          <w:sz w:val="22"/>
          <w:szCs w:val="22"/>
          <w:lang w:val="en-US"/>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6E7BEAA2"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D68A7E2" w14:textId="3E8043EF" w:rsidR="00DE0AE4" w:rsidRDefault="00DE0AE4" w:rsidP="4E5DFAE1">
      <w:pPr>
        <w:pStyle w:val="paragraph"/>
        <w:spacing w:before="0" w:beforeAutospacing="0" w:after="0" w:afterAutospacing="0"/>
        <w:textAlignment w:val="baseline"/>
        <w:rPr>
          <w:rFonts w:ascii="Segoe UI" w:hAnsi="Segoe UI" w:cs="Segoe UI"/>
          <w:sz w:val="18"/>
          <w:szCs w:val="18"/>
        </w:rPr>
      </w:pPr>
      <w:r w:rsidRPr="4E5DFAE1">
        <w:rPr>
          <w:rStyle w:val="normaltextrun"/>
          <w:rFonts w:ascii="Arial" w:hAnsi="Arial" w:cs="Arial"/>
          <w:sz w:val="22"/>
          <w:szCs w:val="22"/>
        </w:rPr>
        <w:t>The Car Share Policy aims to achieve consistency and clarity in the application, installation and management of designated car share spaces in the following locations: </w:t>
      </w:r>
      <w:r w:rsidRPr="4E5DFAE1">
        <w:rPr>
          <w:rStyle w:val="eop"/>
          <w:rFonts w:ascii="Arial" w:hAnsi="Arial" w:cs="Arial"/>
          <w:sz w:val="22"/>
          <w:szCs w:val="22"/>
        </w:rPr>
        <w:t> </w:t>
      </w:r>
    </w:p>
    <w:p w14:paraId="02BF55D8"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6FCB2B58" w14:textId="77777777" w:rsidR="00DE0AE4" w:rsidRDefault="00DE0AE4" w:rsidP="001662DB">
      <w:pPr>
        <w:pStyle w:val="paragraph"/>
        <w:numPr>
          <w:ilvl w:val="0"/>
          <w:numId w:val="5"/>
        </w:numPr>
        <w:spacing w:before="0" w:beforeAutospacing="0" w:after="0" w:afterAutospacing="0"/>
        <w:ind w:left="1080" w:firstLine="360"/>
        <w:textAlignment w:val="baseline"/>
        <w:rPr>
          <w:rFonts w:ascii="Arial" w:hAnsi="Arial" w:cs="Arial"/>
          <w:sz w:val="22"/>
          <w:szCs w:val="22"/>
        </w:rPr>
      </w:pPr>
      <w:r>
        <w:rPr>
          <w:rStyle w:val="normaltextrun"/>
          <w:rFonts w:ascii="Arial" w:hAnsi="Arial" w:cs="Arial"/>
          <w:sz w:val="22"/>
          <w:szCs w:val="22"/>
        </w:rPr>
        <w:t>Public streets owned and/or managed by Inner West Council, and </w:t>
      </w:r>
      <w:r>
        <w:rPr>
          <w:rStyle w:val="normaltextrun"/>
          <w:rFonts w:ascii="Arial" w:hAnsi="Arial" w:cs="Arial"/>
          <w:sz w:val="22"/>
          <w:szCs w:val="22"/>
          <w:lang w:val="en-US"/>
        </w:rPr>
        <w:t> </w:t>
      </w:r>
      <w:r>
        <w:rPr>
          <w:rStyle w:val="eop"/>
          <w:rFonts w:ascii="Arial" w:hAnsi="Arial" w:cs="Arial"/>
          <w:sz w:val="22"/>
          <w:szCs w:val="22"/>
        </w:rPr>
        <w:t> </w:t>
      </w:r>
    </w:p>
    <w:p w14:paraId="11A37CD9" w14:textId="77777777" w:rsidR="00DE0AE4" w:rsidRDefault="00DE0AE4" w:rsidP="001662DB">
      <w:pPr>
        <w:pStyle w:val="paragraph"/>
        <w:numPr>
          <w:ilvl w:val="0"/>
          <w:numId w:val="5"/>
        </w:numPr>
        <w:spacing w:before="0" w:beforeAutospacing="0" w:after="0" w:afterAutospacing="0"/>
        <w:ind w:left="1080" w:firstLine="360"/>
        <w:textAlignment w:val="baseline"/>
        <w:rPr>
          <w:rFonts w:ascii="Arial" w:hAnsi="Arial" w:cs="Arial"/>
          <w:sz w:val="22"/>
          <w:szCs w:val="22"/>
        </w:rPr>
      </w:pPr>
      <w:r>
        <w:rPr>
          <w:rStyle w:val="normaltextrun"/>
          <w:rFonts w:ascii="Arial" w:hAnsi="Arial" w:cs="Arial"/>
          <w:sz w:val="22"/>
          <w:szCs w:val="22"/>
        </w:rPr>
        <w:t>Car parks owned and/or managed by Inner West Council.  </w:t>
      </w:r>
      <w:r>
        <w:rPr>
          <w:rStyle w:val="normaltextrun"/>
          <w:rFonts w:ascii="Arial" w:hAnsi="Arial" w:cs="Arial"/>
          <w:sz w:val="22"/>
          <w:szCs w:val="22"/>
          <w:lang w:val="en-US"/>
        </w:rPr>
        <w:t> </w:t>
      </w:r>
      <w:r>
        <w:rPr>
          <w:rStyle w:val="eop"/>
          <w:rFonts w:ascii="Arial" w:hAnsi="Arial" w:cs="Arial"/>
          <w:sz w:val="22"/>
          <w:szCs w:val="22"/>
        </w:rPr>
        <w:t> </w:t>
      </w:r>
    </w:p>
    <w:p w14:paraId="75FEA733"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7F62975E" w14:textId="7844DD86" w:rsidR="00DE0AE4" w:rsidRDefault="00DE0AE4" w:rsidP="4E5DFAE1">
      <w:pPr>
        <w:pStyle w:val="paragraph"/>
        <w:spacing w:before="0" w:beforeAutospacing="0" w:after="0" w:afterAutospacing="0"/>
        <w:textAlignment w:val="baseline"/>
        <w:rPr>
          <w:rFonts w:ascii="Segoe UI" w:hAnsi="Segoe UI" w:cs="Segoe UI"/>
          <w:sz w:val="18"/>
          <w:szCs w:val="18"/>
        </w:rPr>
      </w:pPr>
      <w:r w:rsidRPr="4E5DFAE1">
        <w:rPr>
          <w:rStyle w:val="normaltextrun"/>
          <w:rFonts w:ascii="Arial" w:hAnsi="Arial" w:cs="Arial"/>
          <w:sz w:val="22"/>
          <w:szCs w:val="22"/>
        </w:rPr>
        <w:t>The policy is based on the NSW Government </w:t>
      </w:r>
      <w:r w:rsidRPr="4E5DFAE1">
        <w:rPr>
          <w:rStyle w:val="normaltextrun"/>
          <w:rFonts w:ascii="Arial" w:hAnsi="Arial" w:cs="Arial"/>
          <w:i/>
          <w:iCs/>
          <w:sz w:val="22"/>
          <w:szCs w:val="22"/>
        </w:rPr>
        <w:t>Guidelines for On-street Fixed Space Car Share Parking</w:t>
      </w:r>
      <w:r w:rsidRPr="4E5DFAE1">
        <w:rPr>
          <w:rStyle w:val="normaltextrun"/>
          <w:rFonts w:ascii="Arial" w:hAnsi="Arial" w:cs="Arial"/>
          <w:sz w:val="22"/>
          <w:szCs w:val="22"/>
        </w:rPr>
        <w:t> (TTD 2018/001 dated 26 October 2018) which </w:t>
      </w:r>
      <w:r w:rsidRPr="4E5DFAE1">
        <w:rPr>
          <w:rStyle w:val="normaltextrun"/>
          <w:rFonts w:ascii="Arial" w:hAnsi="Arial" w:cs="Arial"/>
          <w:color w:val="000000" w:themeColor="text1"/>
          <w:sz w:val="22"/>
          <w:szCs w:val="22"/>
        </w:rPr>
        <w:t>outlines the use of signage for fixed street parking designated for use by car share vehicles. </w:t>
      </w:r>
      <w:r w:rsidRPr="4E5DFAE1">
        <w:rPr>
          <w:rStyle w:val="normaltextrun"/>
          <w:rFonts w:ascii="Arial" w:hAnsi="Arial" w:cs="Arial"/>
          <w:sz w:val="22"/>
          <w:szCs w:val="22"/>
          <w:lang w:val="en-US"/>
        </w:rPr>
        <w:t> </w:t>
      </w:r>
      <w:r w:rsidRPr="4E5DFAE1">
        <w:rPr>
          <w:rStyle w:val="eop"/>
          <w:rFonts w:ascii="Arial" w:hAnsi="Arial" w:cs="Arial"/>
          <w:sz w:val="22"/>
          <w:szCs w:val="22"/>
        </w:rPr>
        <w:t> </w:t>
      </w:r>
    </w:p>
    <w:p w14:paraId="63E4A9CD"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0061E4C" w14:textId="77777777" w:rsidR="00DE0AE4" w:rsidRPr="00DE0AE4" w:rsidRDefault="00DE0AE4" w:rsidP="00DE0AE4">
      <w:pPr>
        <w:pStyle w:val="Heading1"/>
        <w:numPr>
          <w:ilvl w:val="0"/>
          <w:numId w:val="0"/>
        </w:numPr>
        <w:ind w:left="360"/>
        <w:rPr>
          <w:b/>
          <w:bCs w:val="0"/>
        </w:rPr>
      </w:pPr>
    </w:p>
    <w:p w14:paraId="1263F2AF" w14:textId="77777777" w:rsidR="00DE0AE4" w:rsidRPr="00DE0AE4" w:rsidRDefault="00DE0AE4" w:rsidP="00DE0AE4">
      <w:pPr>
        <w:pStyle w:val="Heading1"/>
        <w:rPr>
          <w:b/>
          <w:bCs w:val="0"/>
        </w:rPr>
      </w:pPr>
      <w:r w:rsidRPr="00DE0AE4">
        <w:rPr>
          <w:rStyle w:val="normaltextrun"/>
          <w:b/>
          <w:bCs w:val="0"/>
        </w:rPr>
        <w:t>OBJECTIVES </w:t>
      </w:r>
      <w:r w:rsidRPr="00DE0AE4">
        <w:rPr>
          <w:rStyle w:val="eop"/>
          <w:b/>
          <w:bCs w:val="0"/>
        </w:rPr>
        <w:t> </w:t>
      </w:r>
    </w:p>
    <w:p w14:paraId="4136F821" w14:textId="77777777" w:rsidR="00DE0AE4" w:rsidRPr="00DE0AE4" w:rsidRDefault="00DE0AE4" w:rsidP="00DE0AE4">
      <w:pPr>
        <w:pStyle w:val="paragraph"/>
        <w:spacing w:before="0" w:beforeAutospacing="0" w:after="0" w:afterAutospacing="0"/>
        <w:textAlignment w:val="baseline"/>
        <w:rPr>
          <w:rFonts w:ascii="Segoe UI" w:hAnsi="Segoe UI" w:cs="Segoe UI"/>
          <w:b/>
          <w:sz w:val="18"/>
          <w:szCs w:val="18"/>
        </w:rPr>
      </w:pPr>
      <w:r w:rsidRPr="00DE0AE4">
        <w:rPr>
          <w:rStyle w:val="normaltextrun"/>
          <w:rFonts w:ascii="Arial" w:hAnsi="Arial" w:cs="Arial"/>
          <w:b/>
          <w:sz w:val="22"/>
          <w:szCs w:val="22"/>
          <w:lang w:val="en-US"/>
        </w:rPr>
        <w:t> </w:t>
      </w:r>
      <w:r w:rsidRPr="00DE0AE4">
        <w:rPr>
          <w:rStyle w:val="eop"/>
          <w:rFonts w:ascii="Arial" w:hAnsi="Arial" w:cs="Arial"/>
          <w:b/>
          <w:sz w:val="22"/>
          <w:szCs w:val="22"/>
        </w:rPr>
        <w:t> </w:t>
      </w:r>
    </w:p>
    <w:p w14:paraId="4512B1BA"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Going Places: An Integrated Transport Strategy for Inner West </w:t>
      </w:r>
      <w:r>
        <w:rPr>
          <w:rStyle w:val="normaltextrun"/>
          <w:rFonts w:ascii="Arial" w:hAnsi="Arial" w:cs="Arial"/>
          <w:sz w:val="22"/>
          <w:szCs w:val="22"/>
        </w:rPr>
        <w:t>outlines Inner West Council’s support for car share as a means to reduce car parking demand and improve sustainability. Users of car share schemes in the Inner West report reduced car ownership and greater use of other transport options including public transport, walking and cycling and the (draft) Car Share Policy aims to support these outcomes.</w:t>
      </w:r>
      <w:r>
        <w:rPr>
          <w:rStyle w:val="eop"/>
          <w:rFonts w:ascii="Arial" w:hAnsi="Arial" w:cs="Arial"/>
          <w:sz w:val="22"/>
          <w:szCs w:val="22"/>
        </w:rPr>
        <w:t> </w:t>
      </w:r>
    </w:p>
    <w:p w14:paraId="4D17554C"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6DBA44A"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objectives of this policy are to: </w:t>
      </w:r>
      <w:r>
        <w:rPr>
          <w:rStyle w:val="eop"/>
          <w:rFonts w:ascii="Arial" w:hAnsi="Arial" w:cs="Arial"/>
          <w:sz w:val="22"/>
          <w:szCs w:val="22"/>
        </w:rPr>
        <w:t> </w:t>
      </w:r>
    </w:p>
    <w:p w14:paraId="4F6584BE"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DE526DB" w14:textId="77777777" w:rsidR="00DE0AE4" w:rsidRDefault="00DE0AE4" w:rsidP="00CD1DCF">
      <w:pPr>
        <w:pStyle w:val="paragraph"/>
        <w:numPr>
          <w:ilvl w:val="0"/>
          <w:numId w:val="6"/>
        </w:numPr>
        <w:spacing w:before="12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Support </w:t>
      </w:r>
      <w:r>
        <w:rPr>
          <w:rStyle w:val="normaltextrun"/>
          <w:rFonts w:ascii="Arial" w:hAnsi="Arial" w:cs="Arial"/>
          <w:i/>
          <w:iCs/>
          <w:sz w:val="22"/>
          <w:szCs w:val="22"/>
        </w:rPr>
        <w:t>Going Places: An Integrated Transport Strategy for Inner West </w:t>
      </w:r>
      <w:r>
        <w:rPr>
          <w:rStyle w:val="eop"/>
          <w:rFonts w:ascii="Arial" w:hAnsi="Arial" w:cs="Arial"/>
          <w:sz w:val="22"/>
          <w:szCs w:val="22"/>
        </w:rPr>
        <w:t> </w:t>
      </w:r>
    </w:p>
    <w:p w14:paraId="5771B930" w14:textId="77777777" w:rsidR="00DE0AE4" w:rsidRDefault="00DE0AE4" w:rsidP="00CD1DCF">
      <w:pPr>
        <w:pStyle w:val="paragraph"/>
        <w:numPr>
          <w:ilvl w:val="0"/>
          <w:numId w:val="7"/>
        </w:numPr>
        <w:spacing w:before="12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Provide additional a transport option to reduce vehicle congestion and greenhouse gas emissions </w:t>
      </w:r>
      <w:r>
        <w:rPr>
          <w:rStyle w:val="eop"/>
          <w:rFonts w:ascii="Arial" w:hAnsi="Arial" w:cs="Arial"/>
          <w:sz w:val="22"/>
          <w:szCs w:val="22"/>
        </w:rPr>
        <w:t> </w:t>
      </w:r>
    </w:p>
    <w:p w14:paraId="3E85BD7C" w14:textId="77777777" w:rsidR="00DE0AE4" w:rsidRDefault="00DE0AE4" w:rsidP="00CD1DCF">
      <w:pPr>
        <w:pStyle w:val="paragraph"/>
        <w:numPr>
          <w:ilvl w:val="0"/>
          <w:numId w:val="8"/>
        </w:numPr>
        <w:spacing w:before="12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Reduce the demand for on-</w:t>
      </w:r>
      <w:proofErr w:type="gramStart"/>
      <w:r>
        <w:rPr>
          <w:rStyle w:val="normaltextrun"/>
          <w:rFonts w:ascii="Arial" w:hAnsi="Arial" w:cs="Arial"/>
          <w:sz w:val="22"/>
          <w:szCs w:val="22"/>
        </w:rPr>
        <w:t>street car</w:t>
      </w:r>
      <w:proofErr w:type="gramEnd"/>
      <w:r>
        <w:rPr>
          <w:rStyle w:val="normaltextrun"/>
          <w:rFonts w:ascii="Arial" w:hAnsi="Arial" w:cs="Arial"/>
          <w:sz w:val="22"/>
          <w:szCs w:val="22"/>
        </w:rPr>
        <w:t> parking </w:t>
      </w:r>
      <w:r>
        <w:rPr>
          <w:rStyle w:val="eop"/>
          <w:rFonts w:ascii="Arial" w:hAnsi="Arial" w:cs="Arial"/>
          <w:sz w:val="22"/>
          <w:szCs w:val="22"/>
        </w:rPr>
        <w:t> </w:t>
      </w:r>
    </w:p>
    <w:p w14:paraId="265F66E7" w14:textId="77777777" w:rsidR="00DE0AE4" w:rsidRDefault="00DE0AE4" w:rsidP="00CD1DCF">
      <w:pPr>
        <w:pStyle w:val="paragraph"/>
        <w:numPr>
          <w:ilvl w:val="0"/>
          <w:numId w:val="9"/>
        </w:numPr>
        <w:spacing w:before="12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Encourage more active lifestyles by reducing dependency on private cars</w:t>
      </w:r>
      <w:r>
        <w:rPr>
          <w:rStyle w:val="eop"/>
          <w:rFonts w:ascii="Arial" w:hAnsi="Arial" w:cs="Arial"/>
          <w:sz w:val="22"/>
          <w:szCs w:val="22"/>
        </w:rPr>
        <w:t> </w:t>
      </w:r>
    </w:p>
    <w:p w14:paraId="76B1D35F" w14:textId="77777777" w:rsidR="00DE0AE4" w:rsidRPr="00A86277" w:rsidRDefault="00DE0AE4" w:rsidP="00CD1DCF">
      <w:pPr>
        <w:pStyle w:val="paragraph"/>
        <w:numPr>
          <w:ilvl w:val="0"/>
          <w:numId w:val="10"/>
        </w:numPr>
        <w:spacing w:before="120" w:beforeAutospacing="0" w:after="0" w:afterAutospacing="0"/>
        <w:ind w:left="360" w:firstLine="0"/>
        <w:textAlignment w:val="baseline"/>
        <w:rPr>
          <w:rFonts w:ascii="Arial" w:hAnsi="Arial" w:cs="Arial"/>
          <w:sz w:val="22"/>
          <w:szCs w:val="22"/>
        </w:rPr>
      </w:pPr>
      <w:r>
        <w:rPr>
          <w:rStyle w:val="normaltextrun"/>
          <w:rFonts w:ascii="Helvetica" w:hAnsi="Helvetica" w:cs="Helvetica"/>
          <w:sz w:val="22"/>
          <w:szCs w:val="22"/>
        </w:rPr>
        <w:t xml:space="preserve">Provide assessment considerations and the rationale for fees and charges for on-street </w:t>
      </w:r>
      <w:r w:rsidRPr="00A86277">
        <w:rPr>
          <w:rStyle w:val="normaltextrun"/>
          <w:rFonts w:ascii="Arial" w:hAnsi="Arial" w:cs="Arial"/>
          <w:sz w:val="22"/>
          <w:szCs w:val="22"/>
        </w:rPr>
        <w:t>parking bays/spaces for car share vehicles</w:t>
      </w:r>
      <w:r w:rsidRPr="00A86277">
        <w:rPr>
          <w:rStyle w:val="eop"/>
          <w:rFonts w:ascii="Arial" w:hAnsi="Arial" w:cs="Arial"/>
          <w:sz w:val="22"/>
          <w:szCs w:val="22"/>
        </w:rPr>
        <w:t> </w:t>
      </w:r>
    </w:p>
    <w:p w14:paraId="09AF38FC" w14:textId="77777777" w:rsidR="00DE0AE4" w:rsidRPr="00A86277" w:rsidRDefault="00DE0AE4" w:rsidP="00DE0AE4">
      <w:pPr>
        <w:pStyle w:val="paragraph"/>
        <w:spacing w:before="0" w:beforeAutospacing="0" w:after="0" w:afterAutospacing="0"/>
        <w:textAlignment w:val="baseline"/>
        <w:rPr>
          <w:rStyle w:val="eop"/>
          <w:rFonts w:ascii="Arial" w:hAnsi="Arial" w:cs="Arial"/>
          <w:sz w:val="16"/>
          <w:szCs w:val="16"/>
        </w:rPr>
      </w:pPr>
      <w:r w:rsidRPr="00A86277">
        <w:rPr>
          <w:rStyle w:val="eop"/>
          <w:rFonts w:ascii="Arial" w:hAnsi="Arial" w:cs="Arial"/>
          <w:sz w:val="16"/>
          <w:szCs w:val="16"/>
        </w:rPr>
        <w:t> </w:t>
      </w:r>
    </w:p>
    <w:p w14:paraId="44EAFD9C" w14:textId="77777777" w:rsidR="00D439A0" w:rsidRPr="00A86277" w:rsidRDefault="00D439A0" w:rsidP="00DE0AE4">
      <w:pPr>
        <w:pStyle w:val="paragraph"/>
        <w:spacing w:before="0" w:beforeAutospacing="0" w:after="0" w:afterAutospacing="0"/>
        <w:textAlignment w:val="baseline"/>
        <w:rPr>
          <w:rFonts w:ascii="Arial" w:hAnsi="Arial" w:cs="Arial"/>
          <w:b/>
          <w:bCs/>
          <w:sz w:val="18"/>
          <w:szCs w:val="18"/>
        </w:rPr>
      </w:pPr>
    </w:p>
    <w:p w14:paraId="09A6D0E9" w14:textId="77777777" w:rsidR="00DE0AE4" w:rsidRPr="00A86277" w:rsidRDefault="00DE0AE4" w:rsidP="00DE0AE4">
      <w:pPr>
        <w:pStyle w:val="Heading1"/>
        <w:rPr>
          <w:sz w:val="18"/>
          <w:szCs w:val="18"/>
        </w:rPr>
      </w:pPr>
      <w:r w:rsidRPr="00A86277">
        <w:rPr>
          <w:rStyle w:val="normaltextrun"/>
          <w:b/>
        </w:rPr>
        <w:t>SCOPE </w:t>
      </w:r>
      <w:r w:rsidRPr="00A86277">
        <w:rPr>
          <w:rStyle w:val="eop"/>
        </w:rPr>
        <w:t> </w:t>
      </w:r>
    </w:p>
    <w:p w14:paraId="2404B31F" w14:textId="77777777" w:rsidR="00DE0AE4" w:rsidRPr="00A86277" w:rsidRDefault="00DE0AE4" w:rsidP="00DE0AE4">
      <w:pPr>
        <w:pStyle w:val="paragraph"/>
        <w:spacing w:before="0" w:beforeAutospacing="0" w:after="0" w:afterAutospacing="0"/>
        <w:textAlignment w:val="baseline"/>
        <w:rPr>
          <w:rFonts w:ascii="Arial" w:hAnsi="Arial" w:cs="Arial"/>
          <w:sz w:val="18"/>
          <w:szCs w:val="18"/>
        </w:rPr>
      </w:pPr>
      <w:r w:rsidRPr="00A86277">
        <w:rPr>
          <w:rStyle w:val="normaltextrun"/>
          <w:rFonts w:ascii="Arial" w:hAnsi="Arial" w:cs="Arial"/>
          <w:sz w:val="22"/>
          <w:szCs w:val="22"/>
        </w:rPr>
        <w:t> </w:t>
      </w:r>
      <w:r w:rsidRPr="00A86277">
        <w:rPr>
          <w:rStyle w:val="eop"/>
          <w:rFonts w:ascii="Arial" w:hAnsi="Arial" w:cs="Arial"/>
          <w:sz w:val="22"/>
          <w:szCs w:val="22"/>
        </w:rPr>
        <w:t> </w:t>
      </w:r>
    </w:p>
    <w:p w14:paraId="07A22874" w14:textId="77777777" w:rsidR="00DE0AE4" w:rsidRPr="00A86277" w:rsidRDefault="00DE0AE4" w:rsidP="00DE0AE4">
      <w:pPr>
        <w:pStyle w:val="paragraph"/>
        <w:spacing w:before="0" w:beforeAutospacing="0" w:after="0" w:afterAutospacing="0"/>
        <w:textAlignment w:val="baseline"/>
        <w:rPr>
          <w:rFonts w:ascii="Arial" w:hAnsi="Arial" w:cs="Arial"/>
          <w:sz w:val="18"/>
          <w:szCs w:val="18"/>
        </w:rPr>
      </w:pPr>
      <w:r w:rsidRPr="00A86277">
        <w:rPr>
          <w:rStyle w:val="normaltextrun"/>
          <w:rFonts w:ascii="Arial" w:hAnsi="Arial" w:cs="Arial"/>
          <w:sz w:val="22"/>
          <w:szCs w:val="22"/>
        </w:rPr>
        <w:t>This policy applies only to streets and car parks which are owned and/or managed by Inner West Council.  </w:t>
      </w:r>
      <w:r w:rsidRPr="00A86277">
        <w:rPr>
          <w:rStyle w:val="eop"/>
          <w:rFonts w:ascii="Arial" w:hAnsi="Arial" w:cs="Arial"/>
          <w:sz w:val="22"/>
          <w:szCs w:val="22"/>
        </w:rPr>
        <w:t> </w:t>
      </w:r>
    </w:p>
    <w:p w14:paraId="167F89F6" w14:textId="77777777" w:rsidR="00DE0AE4" w:rsidRPr="00A86277" w:rsidRDefault="00DE0AE4" w:rsidP="00DE0AE4">
      <w:pPr>
        <w:pStyle w:val="paragraph"/>
        <w:spacing w:before="0" w:beforeAutospacing="0" w:after="0" w:afterAutospacing="0"/>
        <w:textAlignment w:val="baseline"/>
        <w:rPr>
          <w:rFonts w:ascii="Arial" w:hAnsi="Arial" w:cs="Arial"/>
          <w:sz w:val="18"/>
          <w:szCs w:val="18"/>
        </w:rPr>
      </w:pPr>
      <w:r w:rsidRPr="00A86277">
        <w:rPr>
          <w:rStyle w:val="normaltextrun"/>
          <w:rFonts w:ascii="Arial" w:hAnsi="Arial" w:cs="Arial"/>
          <w:sz w:val="22"/>
          <w:szCs w:val="22"/>
          <w:lang w:val="en-US"/>
        </w:rPr>
        <w:t> </w:t>
      </w:r>
      <w:r w:rsidRPr="00A86277">
        <w:rPr>
          <w:rStyle w:val="eop"/>
          <w:rFonts w:ascii="Arial" w:hAnsi="Arial" w:cs="Arial"/>
          <w:sz w:val="22"/>
          <w:szCs w:val="22"/>
        </w:rPr>
        <w:t> </w:t>
      </w:r>
    </w:p>
    <w:p w14:paraId="017A09FC" w14:textId="77777777" w:rsidR="00DE0AE4" w:rsidRPr="00A86277" w:rsidRDefault="00DE0AE4" w:rsidP="00DE0AE4">
      <w:pPr>
        <w:pStyle w:val="paragraph"/>
        <w:spacing w:before="0" w:beforeAutospacing="0" w:after="0" w:afterAutospacing="0"/>
        <w:textAlignment w:val="baseline"/>
        <w:rPr>
          <w:rFonts w:ascii="Arial" w:hAnsi="Arial" w:cs="Arial"/>
          <w:sz w:val="18"/>
          <w:szCs w:val="18"/>
        </w:rPr>
      </w:pPr>
      <w:r w:rsidRPr="00A86277">
        <w:rPr>
          <w:rStyle w:val="normaltextrun"/>
          <w:rFonts w:ascii="Arial" w:hAnsi="Arial" w:cs="Arial"/>
          <w:sz w:val="22"/>
          <w:szCs w:val="22"/>
        </w:rPr>
        <w:t>The policy does not apply to agreements between car share operators and another party for parking vehicles on private property, whether existing or proposed by development. For car share parking to be provided with new development, please refer to the relevant Local Environmental Plan (LEP) and Development Control Plan (DCP).</w:t>
      </w:r>
      <w:r w:rsidRPr="00A86277">
        <w:rPr>
          <w:rStyle w:val="eop"/>
          <w:rFonts w:ascii="Arial" w:hAnsi="Arial" w:cs="Arial"/>
          <w:sz w:val="22"/>
          <w:szCs w:val="22"/>
        </w:rPr>
        <w:t> </w:t>
      </w:r>
    </w:p>
    <w:p w14:paraId="6A7AD560" w14:textId="77777777" w:rsidR="00DE0AE4" w:rsidRPr="00A86277" w:rsidRDefault="00DE0AE4" w:rsidP="00DE0AE4">
      <w:pPr>
        <w:pStyle w:val="paragraph"/>
        <w:spacing w:before="0" w:beforeAutospacing="0" w:after="0" w:afterAutospacing="0"/>
        <w:textAlignment w:val="baseline"/>
        <w:rPr>
          <w:rFonts w:ascii="Arial" w:hAnsi="Arial" w:cs="Arial"/>
          <w:sz w:val="18"/>
          <w:szCs w:val="18"/>
        </w:rPr>
      </w:pPr>
      <w:r w:rsidRPr="00A86277">
        <w:rPr>
          <w:rStyle w:val="normaltextrun"/>
          <w:rFonts w:ascii="Arial" w:hAnsi="Arial" w:cs="Arial"/>
          <w:sz w:val="22"/>
          <w:szCs w:val="22"/>
          <w:lang w:val="en-US"/>
        </w:rPr>
        <w:t> </w:t>
      </w:r>
      <w:r w:rsidRPr="00A86277">
        <w:rPr>
          <w:rStyle w:val="eop"/>
          <w:rFonts w:ascii="Arial" w:hAnsi="Arial" w:cs="Arial"/>
          <w:sz w:val="22"/>
          <w:szCs w:val="22"/>
        </w:rPr>
        <w:t> </w:t>
      </w:r>
    </w:p>
    <w:p w14:paraId="5237BC25" w14:textId="77777777" w:rsidR="00DE0AE4" w:rsidRPr="00A86277" w:rsidRDefault="00DE0AE4" w:rsidP="00DE0AE4">
      <w:pPr>
        <w:pStyle w:val="paragraph"/>
        <w:spacing w:before="0" w:beforeAutospacing="0" w:after="0" w:afterAutospacing="0"/>
        <w:textAlignment w:val="baseline"/>
        <w:rPr>
          <w:rFonts w:ascii="Arial" w:hAnsi="Arial" w:cs="Arial"/>
          <w:sz w:val="18"/>
          <w:szCs w:val="18"/>
        </w:rPr>
      </w:pPr>
      <w:r w:rsidRPr="00A86277">
        <w:rPr>
          <w:rStyle w:val="normaltextrun"/>
          <w:rFonts w:ascii="Arial" w:hAnsi="Arial" w:cs="Arial"/>
          <w:sz w:val="22"/>
          <w:szCs w:val="22"/>
        </w:rPr>
        <w:t>The policy applies only to car share schemes which provide access to vehicles for members of the scheme. It does not apply to ‘peer-to-peer' car rental services where an individual provides public access to their own privately registered vehic</w:t>
      </w:r>
      <w:r w:rsidRPr="00A86277">
        <w:rPr>
          <w:rStyle w:val="normaltextrun"/>
          <w:rFonts w:ascii="Arial" w:hAnsi="Arial" w:cs="Arial"/>
          <w:color w:val="000000"/>
          <w:sz w:val="22"/>
          <w:szCs w:val="22"/>
        </w:rPr>
        <w:t>le for a fee. </w:t>
      </w:r>
      <w:r w:rsidRPr="00A86277">
        <w:rPr>
          <w:rStyle w:val="eop"/>
          <w:rFonts w:ascii="Arial" w:hAnsi="Arial" w:cs="Arial"/>
          <w:color w:val="000000"/>
          <w:sz w:val="22"/>
          <w:szCs w:val="22"/>
        </w:rPr>
        <w:t> </w:t>
      </w:r>
    </w:p>
    <w:p w14:paraId="7DE3FC20" w14:textId="77777777" w:rsidR="00DE0AE4" w:rsidRPr="00A86277" w:rsidRDefault="00DE0AE4" w:rsidP="00DE0AE4">
      <w:pPr>
        <w:pStyle w:val="paragraph"/>
        <w:spacing w:before="0" w:beforeAutospacing="0" w:after="0" w:afterAutospacing="0"/>
        <w:textAlignment w:val="baseline"/>
        <w:rPr>
          <w:rFonts w:ascii="Arial" w:hAnsi="Arial" w:cs="Arial"/>
          <w:sz w:val="18"/>
          <w:szCs w:val="18"/>
        </w:rPr>
      </w:pPr>
      <w:r w:rsidRPr="00A86277">
        <w:rPr>
          <w:rStyle w:val="normaltextrun"/>
          <w:rFonts w:ascii="Arial" w:hAnsi="Arial" w:cs="Arial"/>
          <w:sz w:val="22"/>
          <w:szCs w:val="22"/>
          <w:lang w:val="en-US"/>
        </w:rPr>
        <w:t> </w:t>
      </w:r>
      <w:r w:rsidRPr="00A86277">
        <w:rPr>
          <w:rStyle w:val="eop"/>
          <w:rFonts w:ascii="Arial" w:hAnsi="Arial" w:cs="Arial"/>
          <w:sz w:val="22"/>
          <w:szCs w:val="22"/>
        </w:rPr>
        <w:t> </w:t>
      </w:r>
    </w:p>
    <w:p w14:paraId="4B94D5A5" w14:textId="77777777" w:rsidR="00CD1DCF" w:rsidRDefault="00CD1DCF" w:rsidP="00DE0AE4">
      <w:pPr>
        <w:pStyle w:val="paragraph"/>
        <w:spacing w:before="0" w:beforeAutospacing="0" w:after="0" w:afterAutospacing="0"/>
        <w:textAlignment w:val="baseline"/>
        <w:rPr>
          <w:rStyle w:val="normaltextrun"/>
          <w:rFonts w:ascii="Arial" w:hAnsi="Arial" w:cs="Arial"/>
          <w:sz w:val="22"/>
          <w:szCs w:val="22"/>
        </w:rPr>
      </w:pPr>
    </w:p>
    <w:p w14:paraId="3DEEC669" w14:textId="77777777" w:rsidR="00CD1DCF" w:rsidRDefault="00CD1DCF" w:rsidP="00DE0AE4">
      <w:pPr>
        <w:pStyle w:val="paragraph"/>
        <w:spacing w:before="0" w:beforeAutospacing="0" w:after="0" w:afterAutospacing="0"/>
        <w:textAlignment w:val="baseline"/>
        <w:rPr>
          <w:rStyle w:val="normaltextrun"/>
          <w:rFonts w:ascii="Arial" w:hAnsi="Arial" w:cs="Arial"/>
          <w:sz w:val="22"/>
          <w:szCs w:val="22"/>
        </w:rPr>
      </w:pPr>
    </w:p>
    <w:p w14:paraId="3656B9AB" w14:textId="77777777" w:rsidR="00CD1DCF" w:rsidRDefault="00CD1DCF" w:rsidP="00DE0AE4">
      <w:pPr>
        <w:pStyle w:val="paragraph"/>
        <w:spacing w:before="0" w:beforeAutospacing="0" w:after="0" w:afterAutospacing="0"/>
        <w:textAlignment w:val="baseline"/>
        <w:rPr>
          <w:rStyle w:val="normaltextrun"/>
          <w:rFonts w:ascii="Arial" w:hAnsi="Arial" w:cs="Arial"/>
          <w:sz w:val="22"/>
          <w:szCs w:val="22"/>
        </w:rPr>
      </w:pPr>
    </w:p>
    <w:p w14:paraId="20757F50"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policy does not apply to schemes offering services to non-member customers such as car hire/rental companies. </w:t>
      </w:r>
      <w:r>
        <w:rPr>
          <w:rStyle w:val="eop"/>
          <w:rFonts w:ascii="Arial" w:hAnsi="Arial" w:cs="Arial"/>
          <w:sz w:val="22"/>
          <w:szCs w:val="22"/>
        </w:rPr>
        <w:t> </w:t>
      </w:r>
    </w:p>
    <w:p w14:paraId="15AA318D"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7B42970"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Provided it meets the specifications in this policy, any </w:t>
      </w:r>
      <w:r>
        <w:rPr>
          <w:rStyle w:val="normaltextrun"/>
          <w:rFonts w:ascii="Arial" w:hAnsi="Arial" w:cs="Arial"/>
          <w:color w:val="000000"/>
          <w:sz w:val="22"/>
          <w:szCs w:val="22"/>
        </w:rPr>
        <w:t>car share scheme operator can make applications for dedicated on-street parking bays/spaces.</w:t>
      </w:r>
      <w:r>
        <w:rPr>
          <w:rStyle w:val="eop"/>
          <w:rFonts w:ascii="Arial" w:hAnsi="Arial" w:cs="Arial"/>
          <w:color w:val="000000"/>
          <w:sz w:val="22"/>
          <w:szCs w:val="22"/>
        </w:rPr>
        <w:t> </w:t>
      </w:r>
    </w:p>
    <w:p w14:paraId="01512BE8"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779C5A7E"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17A5DEFD" w14:textId="77777777" w:rsidR="00DE0AE4" w:rsidRDefault="00D439A0" w:rsidP="00DE0AE4">
      <w:pPr>
        <w:pStyle w:val="Heading1"/>
      </w:pPr>
      <w:r>
        <w:rPr>
          <w:rStyle w:val="normaltextrun"/>
          <w:b/>
          <w:bCs w:val="0"/>
        </w:rPr>
        <w:t>ELIGIBILITY TO OPERATE A CAR SHARE SCHEME IN THE INNER WEST LGA  </w:t>
      </w:r>
      <w:r w:rsidR="00DE0AE4">
        <w:rPr>
          <w:rStyle w:val="normaltextrun"/>
        </w:rPr>
        <w:t> </w:t>
      </w:r>
      <w:r w:rsidR="00DE0AE4">
        <w:rPr>
          <w:rStyle w:val="eop"/>
        </w:rPr>
        <w:t> </w:t>
      </w:r>
    </w:p>
    <w:p w14:paraId="0DA70637"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6181CA3"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396BCA1"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Designated car share parking bays/spaces will only be allocated to operators that satisfy the following: </w:t>
      </w:r>
      <w:r>
        <w:rPr>
          <w:rStyle w:val="eop"/>
          <w:rFonts w:ascii="Arial" w:hAnsi="Arial" w:cs="Arial"/>
          <w:sz w:val="22"/>
          <w:szCs w:val="22"/>
        </w:rPr>
        <w:t> </w:t>
      </w:r>
    </w:p>
    <w:p w14:paraId="5851C9A1"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92D43A9" w14:textId="77777777" w:rsidR="00DE0AE4" w:rsidRDefault="00DE0AE4" w:rsidP="00FB61C5">
      <w:pPr>
        <w:pStyle w:val="paragraph"/>
        <w:numPr>
          <w:ilvl w:val="0"/>
          <w:numId w:val="3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Have a network of cars in place, planned or emerging throughout the Inner West Local Government Area to provide equitable and competitive access and minimise geographical concentrations of car share accessibility.  </w:t>
      </w:r>
      <w:r>
        <w:rPr>
          <w:rStyle w:val="eop"/>
          <w:rFonts w:ascii="Arial" w:hAnsi="Arial" w:cs="Arial"/>
          <w:sz w:val="22"/>
          <w:szCs w:val="22"/>
        </w:rPr>
        <w:t> </w:t>
      </w:r>
    </w:p>
    <w:p w14:paraId="6061840A" w14:textId="4797573A" w:rsidR="00DE0AE4" w:rsidRDefault="00DE0AE4" w:rsidP="00FB61C5">
      <w:pPr>
        <w:pStyle w:val="paragraph"/>
        <w:spacing w:before="0" w:beforeAutospacing="0" w:after="0" w:afterAutospacing="0"/>
        <w:ind w:left="720"/>
        <w:textAlignment w:val="baseline"/>
        <w:rPr>
          <w:rFonts w:ascii="Segoe UI" w:hAnsi="Segoe UI" w:cs="Segoe UI"/>
          <w:sz w:val="18"/>
          <w:szCs w:val="18"/>
        </w:rPr>
      </w:pPr>
    </w:p>
    <w:p w14:paraId="4575C622" w14:textId="77777777" w:rsidR="00DE0AE4" w:rsidRDefault="00DE0AE4" w:rsidP="00FB61C5">
      <w:pPr>
        <w:pStyle w:val="paragraph"/>
        <w:numPr>
          <w:ilvl w:val="0"/>
          <w:numId w:val="3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Any person with a valid driving licence, provisional or above, is eligible for membership of the car share scheme subject to relevant financial and driving checks. </w:t>
      </w:r>
      <w:r>
        <w:rPr>
          <w:rStyle w:val="eop"/>
          <w:rFonts w:ascii="Arial" w:hAnsi="Arial" w:cs="Arial"/>
          <w:sz w:val="22"/>
          <w:szCs w:val="22"/>
        </w:rPr>
        <w:t> </w:t>
      </w:r>
    </w:p>
    <w:p w14:paraId="575CB02F" w14:textId="77777777" w:rsidR="00DE0AE4" w:rsidRDefault="00DE0AE4" w:rsidP="00FB61C5">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4E4F07F8" w14:textId="77777777" w:rsidR="00DE0AE4" w:rsidRDefault="00DE0AE4" w:rsidP="00FB61C5">
      <w:pPr>
        <w:pStyle w:val="paragraph"/>
        <w:numPr>
          <w:ilvl w:val="0"/>
          <w:numId w:val="3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Both phone-based and internet booking facilities are provided with  availability 24 hours per day and 7 days per week and which allows immediate booking of cars to support spontaneous trips.  </w:t>
      </w:r>
      <w:r>
        <w:rPr>
          <w:rStyle w:val="eop"/>
          <w:rFonts w:ascii="Arial" w:hAnsi="Arial" w:cs="Arial"/>
          <w:sz w:val="22"/>
          <w:szCs w:val="22"/>
        </w:rPr>
        <w:t> </w:t>
      </w:r>
    </w:p>
    <w:p w14:paraId="6FA8CCDC" w14:textId="77777777" w:rsidR="00DE0AE4" w:rsidRDefault="00DE0AE4" w:rsidP="00FB61C5">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5BE1E971" w14:textId="456AD513" w:rsidR="00DE0AE4" w:rsidRPr="00BF616C" w:rsidRDefault="00DE0AE4" w:rsidP="00BF616C">
      <w:pPr>
        <w:pStyle w:val="paragraph"/>
        <w:numPr>
          <w:ilvl w:val="0"/>
          <w:numId w:val="3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With continuous bookings of any car by one member for a period of 4 days or longer, a replacement car is to be provided in the parking bay/space. </w:t>
      </w:r>
      <w:r>
        <w:rPr>
          <w:rStyle w:val="eop"/>
          <w:rFonts w:ascii="Arial" w:hAnsi="Arial" w:cs="Arial"/>
          <w:sz w:val="22"/>
          <w:szCs w:val="22"/>
        </w:rPr>
        <w:t> </w:t>
      </w:r>
      <w:r w:rsidRPr="00BF616C">
        <w:rPr>
          <w:rStyle w:val="normaltextrun"/>
          <w:rFonts w:ascii="Arial" w:hAnsi="Arial" w:cs="Arial"/>
          <w:sz w:val="22"/>
          <w:szCs w:val="22"/>
        </w:rPr>
        <w:t>  </w:t>
      </w:r>
      <w:r w:rsidRPr="00BF616C">
        <w:rPr>
          <w:rStyle w:val="eop"/>
          <w:rFonts w:ascii="Arial" w:hAnsi="Arial" w:cs="Arial"/>
          <w:sz w:val="22"/>
          <w:szCs w:val="22"/>
        </w:rPr>
        <w:t> </w:t>
      </w:r>
    </w:p>
    <w:p w14:paraId="5EA85651"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4B4A9885"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7CC8F45" w14:textId="77777777" w:rsidR="00DE0AE4" w:rsidRDefault="00D439A0" w:rsidP="00DE0AE4">
      <w:pPr>
        <w:pStyle w:val="Heading1"/>
        <w:rPr>
          <w:sz w:val="18"/>
          <w:szCs w:val="18"/>
        </w:rPr>
      </w:pPr>
      <w:r>
        <w:rPr>
          <w:rStyle w:val="normaltextrun"/>
          <w:b/>
          <w:bCs w:val="0"/>
        </w:rPr>
        <w:t>OBLIGATIONS OF CAR SHARE OPERATORS </w:t>
      </w:r>
      <w:r>
        <w:rPr>
          <w:rStyle w:val="normaltextrun"/>
        </w:rPr>
        <w:t> </w:t>
      </w:r>
      <w:r>
        <w:rPr>
          <w:rStyle w:val="eop"/>
        </w:rPr>
        <w:t> </w:t>
      </w:r>
    </w:p>
    <w:p w14:paraId="237900B5"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68EE0E6" w14:textId="77777777" w:rsidR="00DE0AE4" w:rsidRPr="00CD1DCF" w:rsidRDefault="00DE0AE4" w:rsidP="00DE0AE4">
      <w:pPr>
        <w:pStyle w:val="paragraph"/>
        <w:spacing w:before="0" w:beforeAutospacing="0" w:after="0" w:afterAutospacing="0"/>
        <w:textAlignment w:val="baseline"/>
        <w:rPr>
          <w:rFonts w:ascii="Segoe UI" w:hAnsi="Segoe UI" w:cs="Segoe UI"/>
          <w:sz w:val="22"/>
          <w:szCs w:val="22"/>
        </w:rPr>
      </w:pPr>
      <w:r w:rsidRPr="00CD1DCF">
        <w:rPr>
          <w:rStyle w:val="normaltextrun"/>
          <w:rFonts w:ascii="Arial" w:hAnsi="Arial" w:cs="Arial"/>
          <w:sz w:val="22"/>
          <w:szCs w:val="22"/>
        </w:rPr>
        <w:t>Operators of a car share scheme must meet the following obligations:  </w:t>
      </w:r>
      <w:r w:rsidRPr="00CD1DCF">
        <w:rPr>
          <w:rStyle w:val="eop"/>
          <w:rFonts w:ascii="Arial" w:hAnsi="Arial" w:cs="Arial"/>
          <w:sz w:val="22"/>
          <w:szCs w:val="22"/>
        </w:rPr>
        <w:t> </w:t>
      </w:r>
    </w:p>
    <w:p w14:paraId="4CD0914F" w14:textId="77777777" w:rsidR="00DE0AE4" w:rsidRPr="00CD1DCF" w:rsidRDefault="00DE0AE4" w:rsidP="00DE0AE4">
      <w:pPr>
        <w:pStyle w:val="paragraph"/>
        <w:spacing w:before="0" w:beforeAutospacing="0" w:after="0" w:afterAutospacing="0"/>
        <w:textAlignment w:val="baseline"/>
        <w:rPr>
          <w:rFonts w:ascii="Segoe UI" w:hAnsi="Segoe UI" w:cs="Segoe UI"/>
          <w:sz w:val="22"/>
          <w:szCs w:val="22"/>
        </w:rPr>
      </w:pPr>
      <w:r w:rsidRPr="00CD1DCF">
        <w:rPr>
          <w:rStyle w:val="normaltextrun"/>
          <w:rFonts w:ascii="Arial" w:hAnsi="Arial" w:cs="Arial"/>
          <w:sz w:val="22"/>
          <w:szCs w:val="22"/>
          <w:lang w:val="en-US"/>
        </w:rPr>
        <w:t> </w:t>
      </w:r>
      <w:r w:rsidRPr="00CD1DCF">
        <w:rPr>
          <w:rStyle w:val="eop"/>
          <w:rFonts w:ascii="Arial" w:hAnsi="Arial" w:cs="Arial"/>
          <w:sz w:val="22"/>
          <w:szCs w:val="22"/>
        </w:rPr>
        <w:t> </w:t>
      </w:r>
    </w:p>
    <w:p w14:paraId="2290E805" w14:textId="6C36C873" w:rsidR="00DE0AE4" w:rsidRPr="00CD1DCF" w:rsidRDefault="00DE0AE4" w:rsidP="00D2450E">
      <w:pPr>
        <w:pStyle w:val="paragraph"/>
        <w:numPr>
          <w:ilvl w:val="0"/>
          <w:numId w:val="26"/>
        </w:numPr>
        <w:spacing w:before="0" w:beforeAutospacing="0" w:after="0" w:afterAutospacing="0"/>
        <w:ind w:hanging="720"/>
        <w:textAlignment w:val="baseline"/>
        <w:rPr>
          <w:rFonts w:ascii="Segoe UI" w:hAnsi="Segoe UI" w:cs="Segoe UI"/>
          <w:sz w:val="22"/>
          <w:szCs w:val="22"/>
        </w:rPr>
      </w:pPr>
      <w:r w:rsidRPr="00CD1DCF">
        <w:rPr>
          <w:rStyle w:val="normaltextrun"/>
          <w:rFonts w:ascii="Arial" w:hAnsi="Arial" w:cs="Arial"/>
          <w:sz w:val="22"/>
          <w:szCs w:val="22"/>
        </w:rPr>
        <w:t>Must not use any passenger vehicle which emits more than 17</w:t>
      </w:r>
      <w:r w:rsidR="0098264A">
        <w:rPr>
          <w:rStyle w:val="normaltextrun"/>
          <w:rFonts w:ascii="Arial" w:hAnsi="Arial" w:cs="Arial"/>
          <w:sz w:val="22"/>
          <w:szCs w:val="22"/>
        </w:rPr>
        <w:t>5</w:t>
      </w:r>
      <w:r w:rsidRPr="00CD1DCF">
        <w:rPr>
          <w:rStyle w:val="normaltextrun"/>
          <w:rFonts w:ascii="Arial" w:hAnsi="Arial" w:cs="Arial"/>
          <w:sz w:val="22"/>
          <w:szCs w:val="22"/>
        </w:rPr>
        <w:t>g/km of CO</w:t>
      </w:r>
      <w:r w:rsidRPr="00CD1DCF">
        <w:rPr>
          <w:rStyle w:val="normaltextrun"/>
          <w:rFonts w:ascii="Arial" w:hAnsi="Arial" w:cs="Arial"/>
          <w:sz w:val="22"/>
          <w:szCs w:val="22"/>
          <w:vertAlign w:val="superscript"/>
        </w:rPr>
        <w:t>2</w:t>
      </w:r>
      <w:r w:rsidRPr="00CD1DCF">
        <w:rPr>
          <w:rStyle w:val="normaltextrun"/>
          <w:rFonts w:ascii="Arial" w:hAnsi="Arial" w:cs="Arial"/>
          <w:sz w:val="22"/>
          <w:szCs w:val="22"/>
        </w:rPr>
        <w:t>. In the case of other vehicle types such as vans or utilities, an operator must demonstrate that the vehicle is a high environmental performer for its class. </w:t>
      </w:r>
      <w:r w:rsidRPr="00CD1DCF">
        <w:rPr>
          <w:rStyle w:val="normaltextrun"/>
          <w:rFonts w:ascii="Arial" w:hAnsi="Arial" w:cs="Arial"/>
          <w:sz w:val="22"/>
          <w:szCs w:val="22"/>
          <w:lang w:val="en-US"/>
        </w:rPr>
        <w:t> </w:t>
      </w:r>
      <w:r w:rsidRPr="00CD1DCF">
        <w:rPr>
          <w:rStyle w:val="eop"/>
          <w:rFonts w:ascii="Arial" w:hAnsi="Arial" w:cs="Arial"/>
          <w:sz w:val="22"/>
          <w:szCs w:val="22"/>
        </w:rPr>
        <w:t> </w:t>
      </w:r>
    </w:p>
    <w:p w14:paraId="45FB0818" w14:textId="77777777" w:rsidR="00DE0AE4" w:rsidRPr="00CD1DCF" w:rsidRDefault="00DE0AE4" w:rsidP="00D2450E">
      <w:pPr>
        <w:pStyle w:val="paragraph"/>
        <w:spacing w:before="0" w:beforeAutospacing="0" w:after="0" w:afterAutospacing="0"/>
        <w:ind w:left="720" w:hanging="720"/>
        <w:textAlignment w:val="baseline"/>
        <w:rPr>
          <w:rFonts w:ascii="Segoe UI" w:hAnsi="Segoe UI" w:cs="Segoe UI"/>
          <w:sz w:val="22"/>
          <w:szCs w:val="22"/>
        </w:rPr>
      </w:pPr>
    </w:p>
    <w:p w14:paraId="2051E30F" w14:textId="77777777" w:rsidR="00DE0AE4" w:rsidRPr="00CD1DCF" w:rsidRDefault="00DE0AE4" w:rsidP="00D2450E">
      <w:pPr>
        <w:pStyle w:val="paragraph"/>
        <w:numPr>
          <w:ilvl w:val="0"/>
          <w:numId w:val="26"/>
        </w:numPr>
        <w:spacing w:before="0" w:beforeAutospacing="0" w:after="0" w:afterAutospacing="0"/>
        <w:ind w:hanging="720"/>
        <w:textAlignment w:val="baseline"/>
        <w:rPr>
          <w:rFonts w:ascii="Segoe UI" w:hAnsi="Segoe UI" w:cs="Segoe UI"/>
          <w:sz w:val="22"/>
          <w:szCs w:val="22"/>
        </w:rPr>
      </w:pPr>
      <w:r w:rsidRPr="00CD1DCF">
        <w:rPr>
          <w:rStyle w:val="normaltextrun"/>
          <w:rFonts w:ascii="Arial" w:hAnsi="Arial" w:cs="Arial"/>
          <w:sz w:val="22"/>
          <w:szCs w:val="22"/>
        </w:rPr>
        <w:t>All passenger vehicles are to have a minimum 4-star ANCAP safety rating. </w:t>
      </w:r>
      <w:r w:rsidRPr="00CD1DCF">
        <w:rPr>
          <w:rStyle w:val="normaltextrun"/>
          <w:rFonts w:ascii="Arial" w:hAnsi="Arial" w:cs="Arial"/>
          <w:sz w:val="22"/>
          <w:szCs w:val="22"/>
          <w:lang w:val="en-US"/>
        </w:rPr>
        <w:t> </w:t>
      </w:r>
      <w:r w:rsidRPr="00CD1DCF">
        <w:rPr>
          <w:rStyle w:val="eop"/>
          <w:rFonts w:ascii="Arial" w:hAnsi="Arial" w:cs="Arial"/>
          <w:sz w:val="22"/>
          <w:szCs w:val="22"/>
        </w:rPr>
        <w:t> </w:t>
      </w:r>
    </w:p>
    <w:p w14:paraId="049F31CB" w14:textId="77777777" w:rsidR="00DE0AE4" w:rsidRPr="00CD1DCF" w:rsidRDefault="00DE0AE4" w:rsidP="00D2450E">
      <w:pPr>
        <w:pStyle w:val="paragraph"/>
        <w:spacing w:before="0" w:beforeAutospacing="0" w:after="0" w:afterAutospacing="0"/>
        <w:ind w:left="720" w:hanging="720"/>
        <w:textAlignment w:val="baseline"/>
        <w:rPr>
          <w:rFonts w:ascii="Segoe UI" w:hAnsi="Segoe UI" w:cs="Segoe UI"/>
          <w:sz w:val="22"/>
          <w:szCs w:val="22"/>
        </w:rPr>
      </w:pPr>
    </w:p>
    <w:p w14:paraId="340F85DD" w14:textId="77777777" w:rsidR="00DE0AE4" w:rsidRPr="00CD1DCF" w:rsidRDefault="00DE0AE4" w:rsidP="00D2450E">
      <w:pPr>
        <w:pStyle w:val="paragraph"/>
        <w:numPr>
          <w:ilvl w:val="0"/>
          <w:numId w:val="26"/>
        </w:numPr>
        <w:spacing w:before="0" w:beforeAutospacing="0" w:after="0" w:afterAutospacing="0"/>
        <w:ind w:hanging="720"/>
        <w:textAlignment w:val="baseline"/>
        <w:rPr>
          <w:rFonts w:ascii="Segoe UI" w:hAnsi="Segoe UI" w:cs="Segoe UI"/>
          <w:sz w:val="22"/>
          <w:szCs w:val="22"/>
        </w:rPr>
      </w:pPr>
      <w:r w:rsidRPr="00CD1DCF">
        <w:rPr>
          <w:rStyle w:val="normaltextrun"/>
          <w:rFonts w:ascii="Arial" w:hAnsi="Arial" w:cs="Arial"/>
          <w:sz w:val="22"/>
          <w:szCs w:val="22"/>
        </w:rPr>
        <w:t>The exterior of vehicles must clearly identify the company name. </w:t>
      </w:r>
      <w:r w:rsidRPr="00CD1DCF">
        <w:rPr>
          <w:rStyle w:val="eop"/>
          <w:rFonts w:ascii="Arial" w:hAnsi="Arial" w:cs="Arial"/>
          <w:sz w:val="22"/>
          <w:szCs w:val="22"/>
        </w:rPr>
        <w:t> </w:t>
      </w:r>
    </w:p>
    <w:p w14:paraId="53128261" w14:textId="77777777" w:rsidR="00DE0AE4" w:rsidRPr="00CD1DCF" w:rsidRDefault="00DE0AE4" w:rsidP="00D2450E">
      <w:pPr>
        <w:pStyle w:val="paragraph"/>
        <w:spacing w:before="0" w:beforeAutospacing="0" w:after="0" w:afterAutospacing="0"/>
        <w:ind w:left="720" w:hanging="720"/>
        <w:textAlignment w:val="baseline"/>
        <w:rPr>
          <w:rFonts w:ascii="Segoe UI" w:hAnsi="Segoe UI" w:cs="Segoe UI"/>
          <w:sz w:val="22"/>
          <w:szCs w:val="22"/>
        </w:rPr>
      </w:pPr>
    </w:p>
    <w:p w14:paraId="5E9FBB7D" w14:textId="77777777" w:rsidR="00DE0AE4" w:rsidRPr="00CD1DCF" w:rsidRDefault="00DE0AE4" w:rsidP="00D2450E">
      <w:pPr>
        <w:pStyle w:val="paragraph"/>
        <w:numPr>
          <w:ilvl w:val="0"/>
          <w:numId w:val="26"/>
        </w:numPr>
        <w:spacing w:before="0" w:beforeAutospacing="0" w:after="0" w:afterAutospacing="0"/>
        <w:ind w:hanging="720"/>
        <w:textAlignment w:val="baseline"/>
        <w:rPr>
          <w:rFonts w:ascii="Segoe UI" w:hAnsi="Segoe UI" w:cs="Segoe UI"/>
          <w:sz w:val="22"/>
          <w:szCs w:val="22"/>
        </w:rPr>
      </w:pPr>
      <w:r w:rsidRPr="00CD1DCF">
        <w:rPr>
          <w:rStyle w:val="normaltextrun"/>
          <w:rFonts w:ascii="Arial" w:hAnsi="Arial" w:cs="Arial"/>
          <w:sz w:val="22"/>
          <w:szCs w:val="22"/>
        </w:rPr>
        <w:t>Operators are to provide telephone and email contact details which are staffed 24 hours per day 7 days per week.</w:t>
      </w:r>
      <w:r w:rsidRPr="00CD1DCF">
        <w:rPr>
          <w:rStyle w:val="normaltextrun"/>
          <w:rFonts w:ascii="Arial" w:hAnsi="Arial" w:cs="Arial"/>
          <w:sz w:val="22"/>
          <w:szCs w:val="22"/>
          <w:lang w:val="en-US"/>
        </w:rPr>
        <w:t> </w:t>
      </w:r>
      <w:r w:rsidRPr="00CD1DCF">
        <w:rPr>
          <w:rStyle w:val="eop"/>
          <w:rFonts w:ascii="Arial" w:hAnsi="Arial" w:cs="Arial"/>
          <w:sz w:val="22"/>
          <w:szCs w:val="22"/>
        </w:rPr>
        <w:t> </w:t>
      </w:r>
    </w:p>
    <w:p w14:paraId="62486C05" w14:textId="77777777" w:rsidR="00DE0AE4" w:rsidRPr="00CD1DCF" w:rsidRDefault="00DE0AE4" w:rsidP="00D2450E">
      <w:pPr>
        <w:pStyle w:val="paragraph"/>
        <w:spacing w:before="0" w:beforeAutospacing="0" w:after="0" w:afterAutospacing="0"/>
        <w:ind w:left="720" w:hanging="720"/>
        <w:textAlignment w:val="baseline"/>
        <w:rPr>
          <w:rFonts w:ascii="Segoe UI" w:hAnsi="Segoe UI" w:cs="Segoe UI"/>
          <w:sz w:val="22"/>
          <w:szCs w:val="22"/>
        </w:rPr>
      </w:pPr>
    </w:p>
    <w:p w14:paraId="60069E98" w14:textId="77777777" w:rsidR="00DE0AE4" w:rsidRPr="00CD1DCF" w:rsidRDefault="00DE0AE4" w:rsidP="00D2450E">
      <w:pPr>
        <w:pStyle w:val="paragraph"/>
        <w:numPr>
          <w:ilvl w:val="0"/>
          <w:numId w:val="26"/>
        </w:numPr>
        <w:spacing w:before="0" w:beforeAutospacing="0" w:after="0" w:afterAutospacing="0"/>
        <w:ind w:hanging="720"/>
        <w:textAlignment w:val="baseline"/>
        <w:rPr>
          <w:rFonts w:ascii="Segoe UI" w:hAnsi="Segoe UI" w:cs="Segoe UI"/>
          <w:sz w:val="22"/>
          <w:szCs w:val="22"/>
        </w:rPr>
      </w:pPr>
      <w:r w:rsidRPr="00CD1DCF">
        <w:rPr>
          <w:rStyle w:val="normaltextrun"/>
          <w:rFonts w:ascii="Arial" w:hAnsi="Arial" w:cs="Arial"/>
          <w:sz w:val="22"/>
          <w:szCs w:val="22"/>
        </w:rPr>
        <w:t>A vehicle is to be installed and available in the</w:t>
      </w:r>
      <w:r w:rsidR="00CD1DCF" w:rsidRPr="00CD1DCF">
        <w:rPr>
          <w:rStyle w:val="normaltextrun"/>
          <w:rFonts w:ascii="Arial" w:hAnsi="Arial" w:cs="Arial"/>
          <w:sz w:val="22"/>
          <w:szCs w:val="22"/>
        </w:rPr>
        <w:t xml:space="preserve"> </w:t>
      </w:r>
      <w:r w:rsidRPr="00CD1DCF">
        <w:rPr>
          <w:rStyle w:val="normaltextrun"/>
          <w:rFonts w:ascii="Arial" w:hAnsi="Arial" w:cs="Arial"/>
          <w:sz w:val="22"/>
          <w:szCs w:val="22"/>
        </w:rPr>
        <w:t>bay/space within three days after the installation of signage.   </w:t>
      </w:r>
      <w:r w:rsidRPr="00CD1DCF">
        <w:rPr>
          <w:rStyle w:val="eop"/>
          <w:rFonts w:ascii="Arial" w:hAnsi="Arial" w:cs="Arial"/>
          <w:sz w:val="22"/>
          <w:szCs w:val="22"/>
        </w:rPr>
        <w:t> </w:t>
      </w:r>
    </w:p>
    <w:p w14:paraId="4101652C" w14:textId="77777777" w:rsidR="00DE0AE4" w:rsidRPr="00CD1DCF" w:rsidRDefault="00DE0AE4" w:rsidP="00D2450E">
      <w:pPr>
        <w:pStyle w:val="paragraph"/>
        <w:spacing w:before="0" w:beforeAutospacing="0" w:after="0" w:afterAutospacing="0"/>
        <w:ind w:left="720" w:hanging="720"/>
        <w:textAlignment w:val="baseline"/>
        <w:rPr>
          <w:rFonts w:ascii="Segoe UI" w:hAnsi="Segoe UI" w:cs="Segoe UI"/>
          <w:sz w:val="22"/>
          <w:szCs w:val="22"/>
        </w:rPr>
      </w:pPr>
    </w:p>
    <w:p w14:paraId="5221A693" w14:textId="77777777" w:rsidR="00DE0AE4" w:rsidRPr="00CD1DCF" w:rsidRDefault="00DE0AE4" w:rsidP="00D2450E">
      <w:pPr>
        <w:pStyle w:val="paragraph"/>
        <w:numPr>
          <w:ilvl w:val="0"/>
          <w:numId w:val="26"/>
        </w:numPr>
        <w:spacing w:before="0" w:beforeAutospacing="0" w:after="0" w:afterAutospacing="0"/>
        <w:ind w:hanging="720"/>
        <w:textAlignment w:val="baseline"/>
        <w:rPr>
          <w:rFonts w:ascii="Segoe UI" w:hAnsi="Segoe UI" w:cs="Segoe UI"/>
          <w:sz w:val="22"/>
          <w:szCs w:val="22"/>
        </w:rPr>
      </w:pPr>
      <w:r w:rsidRPr="00CD1DCF">
        <w:rPr>
          <w:rStyle w:val="normaltextrun"/>
          <w:rFonts w:ascii="Arial" w:hAnsi="Arial" w:cs="Arial"/>
          <w:sz w:val="22"/>
          <w:szCs w:val="22"/>
        </w:rPr>
        <w:t>Car share operators are to provide a monthly vehicle usage and membership report for all vehicles in the Local Government Area including at least the following: </w:t>
      </w:r>
      <w:r w:rsidRPr="00CD1DCF">
        <w:rPr>
          <w:rStyle w:val="normaltextrun"/>
          <w:rFonts w:ascii="Arial" w:hAnsi="Arial" w:cs="Arial"/>
          <w:sz w:val="22"/>
          <w:szCs w:val="22"/>
          <w:lang w:val="en-US"/>
        </w:rPr>
        <w:t> </w:t>
      </w:r>
      <w:r w:rsidRPr="00CD1DCF">
        <w:rPr>
          <w:rStyle w:val="eop"/>
          <w:rFonts w:ascii="Arial" w:hAnsi="Arial" w:cs="Arial"/>
          <w:sz w:val="22"/>
          <w:szCs w:val="22"/>
        </w:rPr>
        <w:t> </w:t>
      </w:r>
    </w:p>
    <w:p w14:paraId="506B72A6" w14:textId="77777777" w:rsidR="00DE0AE4" w:rsidRPr="00CD1DCF" w:rsidRDefault="00DE0AE4" w:rsidP="00DE0AE4">
      <w:pPr>
        <w:pStyle w:val="paragraph"/>
        <w:spacing w:before="0" w:beforeAutospacing="0" w:after="0" w:afterAutospacing="0"/>
        <w:ind w:left="360"/>
        <w:textAlignment w:val="baseline"/>
        <w:rPr>
          <w:rFonts w:ascii="Segoe UI" w:hAnsi="Segoe UI" w:cs="Segoe UI"/>
          <w:sz w:val="22"/>
          <w:szCs w:val="22"/>
        </w:rPr>
      </w:pPr>
      <w:r w:rsidRPr="00CD1DCF">
        <w:rPr>
          <w:rStyle w:val="normaltextrun"/>
          <w:rFonts w:ascii="Arial" w:hAnsi="Arial" w:cs="Arial"/>
          <w:sz w:val="22"/>
          <w:szCs w:val="22"/>
          <w:lang w:val="en-US"/>
        </w:rPr>
        <w:t> </w:t>
      </w:r>
      <w:r w:rsidRPr="00CD1DCF">
        <w:rPr>
          <w:rStyle w:val="eop"/>
          <w:rFonts w:ascii="Arial" w:hAnsi="Arial" w:cs="Arial"/>
          <w:sz w:val="22"/>
          <w:szCs w:val="22"/>
        </w:rPr>
        <w:t> </w:t>
      </w:r>
    </w:p>
    <w:p w14:paraId="3AD6044B" w14:textId="77777777" w:rsidR="00DE0AE4" w:rsidRPr="00973FF6" w:rsidRDefault="00DE0AE4" w:rsidP="00973FF6">
      <w:pPr>
        <w:pStyle w:val="paragraph"/>
        <w:numPr>
          <w:ilvl w:val="0"/>
          <w:numId w:val="28"/>
        </w:numPr>
        <w:spacing w:before="120" w:beforeAutospacing="0" w:after="0" w:afterAutospacing="0"/>
        <w:ind w:hanging="11"/>
        <w:textAlignment w:val="baseline"/>
        <w:rPr>
          <w:rFonts w:ascii="Arial" w:hAnsi="Arial" w:cs="Arial"/>
          <w:sz w:val="22"/>
          <w:szCs w:val="22"/>
        </w:rPr>
      </w:pPr>
      <w:r w:rsidRPr="00973FF6">
        <w:rPr>
          <w:rStyle w:val="normaltextrun"/>
          <w:rFonts w:ascii="Arial" w:hAnsi="Arial" w:cs="Arial"/>
          <w:sz w:val="22"/>
          <w:szCs w:val="22"/>
        </w:rPr>
        <w:t>The total quantity of vehicles. </w:t>
      </w:r>
      <w:r w:rsidRPr="00973FF6">
        <w:rPr>
          <w:rStyle w:val="normaltextrun"/>
          <w:rFonts w:ascii="Arial" w:hAnsi="Arial" w:cs="Arial"/>
          <w:sz w:val="22"/>
          <w:szCs w:val="22"/>
          <w:lang w:val="en-US"/>
        </w:rPr>
        <w:t> </w:t>
      </w:r>
      <w:r w:rsidRPr="00973FF6">
        <w:rPr>
          <w:rStyle w:val="eop"/>
          <w:rFonts w:ascii="Arial" w:hAnsi="Arial" w:cs="Arial"/>
          <w:sz w:val="22"/>
          <w:szCs w:val="22"/>
        </w:rPr>
        <w:t> </w:t>
      </w:r>
    </w:p>
    <w:p w14:paraId="4566A5C6" w14:textId="77777777" w:rsidR="00DE0AE4" w:rsidRPr="00973FF6" w:rsidRDefault="00DE0AE4" w:rsidP="00973FF6">
      <w:pPr>
        <w:pStyle w:val="paragraph"/>
        <w:numPr>
          <w:ilvl w:val="0"/>
          <w:numId w:val="28"/>
        </w:numPr>
        <w:spacing w:before="120" w:beforeAutospacing="0" w:after="0" w:afterAutospacing="0"/>
        <w:ind w:hanging="11"/>
        <w:textAlignment w:val="baseline"/>
        <w:rPr>
          <w:rFonts w:ascii="Arial" w:hAnsi="Arial" w:cs="Arial"/>
          <w:sz w:val="22"/>
          <w:szCs w:val="22"/>
        </w:rPr>
      </w:pPr>
      <w:r w:rsidRPr="00973FF6">
        <w:rPr>
          <w:rStyle w:val="normaltextrun"/>
          <w:rFonts w:ascii="Arial" w:hAnsi="Arial" w:cs="Arial"/>
          <w:sz w:val="22"/>
          <w:szCs w:val="22"/>
        </w:rPr>
        <w:lastRenderedPageBreak/>
        <w:t>The total quantity of vehicles allocated with designated street parking space. </w:t>
      </w:r>
      <w:r w:rsidRPr="00973FF6">
        <w:rPr>
          <w:rStyle w:val="normaltextrun"/>
          <w:rFonts w:ascii="Arial" w:hAnsi="Arial" w:cs="Arial"/>
          <w:sz w:val="22"/>
          <w:szCs w:val="22"/>
          <w:lang w:val="en-US"/>
        </w:rPr>
        <w:t> </w:t>
      </w:r>
      <w:r w:rsidRPr="00973FF6">
        <w:rPr>
          <w:rStyle w:val="eop"/>
          <w:rFonts w:ascii="Arial" w:hAnsi="Arial" w:cs="Arial"/>
          <w:sz w:val="22"/>
          <w:szCs w:val="22"/>
        </w:rPr>
        <w:t> </w:t>
      </w:r>
    </w:p>
    <w:p w14:paraId="7E6A32A4" w14:textId="77777777" w:rsidR="00DE0AE4" w:rsidRPr="00973FF6" w:rsidRDefault="00DE0AE4" w:rsidP="00973FF6">
      <w:pPr>
        <w:pStyle w:val="paragraph"/>
        <w:numPr>
          <w:ilvl w:val="0"/>
          <w:numId w:val="28"/>
        </w:numPr>
        <w:spacing w:before="120" w:beforeAutospacing="0" w:after="0" w:afterAutospacing="0"/>
        <w:ind w:hanging="11"/>
        <w:textAlignment w:val="baseline"/>
        <w:rPr>
          <w:rFonts w:ascii="Arial" w:hAnsi="Arial" w:cs="Arial"/>
          <w:sz w:val="22"/>
          <w:szCs w:val="22"/>
        </w:rPr>
      </w:pPr>
      <w:r w:rsidRPr="00973FF6">
        <w:rPr>
          <w:rStyle w:val="normaltextrun"/>
          <w:rFonts w:ascii="Arial" w:hAnsi="Arial" w:cs="Arial"/>
          <w:sz w:val="22"/>
          <w:szCs w:val="22"/>
        </w:rPr>
        <w:t>The total quantity of vehicles using non-allocated street parking space. </w:t>
      </w:r>
      <w:r w:rsidRPr="00973FF6">
        <w:rPr>
          <w:rStyle w:val="normaltextrun"/>
          <w:rFonts w:ascii="Arial" w:hAnsi="Arial" w:cs="Arial"/>
          <w:sz w:val="22"/>
          <w:szCs w:val="22"/>
          <w:lang w:val="en-US"/>
        </w:rPr>
        <w:t> </w:t>
      </w:r>
      <w:r w:rsidRPr="00973FF6">
        <w:rPr>
          <w:rStyle w:val="eop"/>
          <w:rFonts w:ascii="Arial" w:hAnsi="Arial" w:cs="Arial"/>
          <w:sz w:val="22"/>
          <w:szCs w:val="22"/>
        </w:rPr>
        <w:t> </w:t>
      </w:r>
    </w:p>
    <w:p w14:paraId="40C6FFCF" w14:textId="77777777" w:rsidR="00DE0AE4" w:rsidRPr="00973FF6" w:rsidRDefault="00DE0AE4" w:rsidP="00973FF6">
      <w:pPr>
        <w:pStyle w:val="paragraph"/>
        <w:numPr>
          <w:ilvl w:val="0"/>
          <w:numId w:val="28"/>
        </w:numPr>
        <w:spacing w:before="120" w:beforeAutospacing="0" w:after="0" w:afterAutospacing="0"/>
        <w:ind w:hanging="11"/>
        <w:textAlignment w:val="baseline"/>
        <w:rPr>
          <w:rFonts w:ascii="Arial" w:hAnsi="Arial" w:cs="Arial"/>
          <w:sz w:val="22"/>
          <w:szCs w:val="22"/>
        </w:rPr>
      </w:pPr>
      <w:r w:rsidRPr="00973FF6">
        <w:rPr>
          <w:rStyle w:val="normaltextrun"/>
          <w:rFonts w:ascii="Arial" w:hAnsi="Arial" w:cs="Arial"/>
          <w:sz w:val="22"/>
          <w:szCs w:val="22"/>
        </w:rPr>
        <w:t xml:space="preserve">The total number of members showing the total number of residential </w:t>
      </w:r>
      <w:r w:rsidR="00973FF6" w:rsidRPr="00973FF6">
        <w:rPr>
          <w:rStyle w:val="normaltextrun"/>
          <w:rFonts w:ascii="Arial" w:hAnsi="Arial" w:cs="Arial"/>
          <w:sz w:val="22"/>
          <w:szCs w:val="22"/>
        </w:rPr>
        <w:tab/>
      </w:r>
      <w:r w:rsidRPr="00973FF6">
        <w:rPr>
          <w:rStyle w:val="normaltextrun"/>
          <w:rFonts w:ascii="Arial" w:hAnsi="Arial" w:cs="Arial"/>
          <w:sz w:val="22"/>
          <w:szCs w:val="22"/>
        </w:rPr>
        <w:t>members and business members.</w:t>
      </w:r>
      <w:r w:rsidRPr="00973FF6">
        <w:rPr>
          <w:rStyle w:val="normaltextrun"/>
          <w:rFonts w:ascii="Arial" w:hAnsi="Arial" w:cs="Arial"/>
          <w:sz w:val="22"/>
          <w:szCs w:val="22"/>
          <w:lang w:val="en-US"/>
        </w:rPr>
        <w:t> </w:t>
      </w:r>
      <w:r w:rsidRPr="00973FF6">
        <w:rPr>
          <w:rStyle w:val="eop"/>
          <w:rFonts w:ascii="Arial" w:hAnsi="Arial" w:cs="Arial"/>
          <w:sz w:val="22"/>
          <w:szCs w:val="22"/>
        </w:rPr>
        <w:t> </w:t>
      </w:r>
    </w:p>
    <w:p w14:paraId="46624170" w14:textId="77777777" w:rsidR="00DE0AE4" w:rsidRPr="00973FF6" w:rsidRDefault="00DE0AE4" w:rsidP="00DE0AE4">
      <w:pPr>
        <w:pStyle w:val="paragraph"/>
        <w:spacing w:before="0" w:beforeAutospacing="0" w:after="0" w:afterAutospacing="0"/>
        <w:textAlignment w:val="baseline"/>
        <w:rPr>
          <w:rFonts w:ascii="Arial" w:hAnsi="Arial" w:cs="Arial"/>
          <w:sz w:val="22"/>
          <w:szCs w:val="22"/>
        </w:rPr>
      </w:pPr>
      <w:r w:rsidRPr="00973FF6">
        <w:rPr>
          <w:rStyle w:val="eop"/>
          <w:rFonts w:ascii="Arial" w:hAnsi="Arial" w:cs="Arial"/>
          <w:sz w:val="22"/>
          <w:szCs w:val="22"/>
        </w:rPr>
        <w:t> </w:t>
      </w:r>
    </w:p>
    <w:p w14:paraId="03D8CEEE" w14:textId="77777777" w:rsidR="00DE0AE4" w:rsidRPr="00973FF6" w:rsidRDefault="00DE0AE4" w:rsidP="00D2450E">
      <w:pPr>
        <w:pStyle w:val="paragraph"/>
        <w:numPr>
          <w:ilvl w:val="0"/>
          <w:numId w:val="26"/>
        </w:numPr>
        <w:spacing w:before="0" w:beforeAutospacing="0" w:after="0" w:afterAutospacing="0"/>
        <w:ind w:hanging="720"/>
        <w:textAlignment w:val="baseline"/>
        <w:rPr>
          <w:rFonts w:ascii="Arial" w:hAnsi="Arial" w:cs="Arial"/>
          <w:sz w:val="22"/>
          <w:szCs w:val="22"/>
        </w:rPr>
      </w:pPr>
      <w:r w:rsidRPr="00973FF6">
        <w:rPr>
          <w:rStyle w:val="normaltextrun"/>
          <w:rFonts w:ascii="Arial" w:hAnsi="Arial" w:cs="Arial"/>
          <w:sz w:val="22"/>
          <w:szCs w:val="22"/>
        </w:rPr>
        <w:t>The monthly report is to include at least the following per vehicle:</w:t>
      </w:r>
      <w:r w:rsidRPr="00973FF6">
        <w:rPr>
          <w:rStyle w:val="normaltextrun"/>
          <w:rFonts w:ascii="Arial" w:hAnsi="Arial" w:cs="Arial"/>
          <w:sz w:val="22"/>
          <w:szCs w:val="22"/>
          <w:lang w:val="en-US"/>
        </w:rPr>
        <w:t> </w:t>
      </w:r>
      <w:r w:rsidRPr="00973FF6">
        <w:rPr>
          <w:rStyle w:val="eop"/>
          <w:rFonts w:ascii="Arial" w:hAnsi="Arial" w:cs="Arial"/>
          <w:sz w:val="22"/>
          <w:szCs w:val="22"/>
        </w:rPr>
        <w:t> </w:t>
      </w:r>
    </w:p>
    <w:p w14:paraId="516A89C5" w14:textId="77777777" w:rsidR="00DE0AE4" w:rsidRPr="00973FF6" w:rsidRDefault="00DE0AE4" w:rsidP="00DE0AE4">
      <w:pPr>
        <w:pStyle w:val="paragraph"/>
        <w:spacing w:before="0" w:beforeAutospacing="0" w:after="0" w:afterAutospacing="0"/>
        <w:ind w:left="360"/>
        <w:textAlignment w:val="baseline"/>
        <w:rPr>
          <w:rFonts w:ascii="Arial" w:hAnsi="Arial" w:cs="Arial"/>
          <w:sz w:val="22"/>
          <w:szCs w:val="22"/>
        </w:rPr>
      </w:pPr>
      <w:r w:rsidRPr="00973FF6">
        <w:rPr>
          <w:rStyle w:val="normaltextrun"/>
          <w:rFonts w:ascii="Arial" w:hAnsi="Arial" w:cs="Arial"/>
          <w:sz w:val="22"/>
          <w:szCs w:val="22"/>
          <w:lang w:val="en-US"/>
        </w:rPr>
        <w:t> </w:t>
      </w:r>
      <w:r w:rsidRPr="00973FF6">
        <w:rPr>
          <w:rStyle w:val="eop"/>
          <w:rFonts w:ascii="Arial" w:hAnsi="Arial" w:cs="Arial"/>
          <w:sz w:val="22"/>
          <w:szCs w:val="22"/>
        </w:rPr>
        <w:t> </w:t>
      </w:r>
    </w:p>
    <w:p w14:paraId="47F6F396" w14:textId="77777777" w:rsidR="00DE0AE4" w:rsidRPr="00973FF6" w:rsidRDefault="00DE0AE4" w:rsidP="00973FF6">
      <w:pPr>
        <w:pStyle w:val="paragraph"/>
        <w:numPr>
          <w:ilvl w:val="0"/>
          <w:numId w:val="29"/>
        </w:numPr>
        <w:spacing w:before="120" w:beforeAutospacing="0" w:after="0" w:afterAutospacing="0"/>
        <w:ind w:hanging="11"/>
        <w:textAlignment w:val="baseline"/>
        <w:rPr>
          <w:rFonts w:ascii="Arial" w:hAnsi="Arial" w:cs="Arial"/>
          <w:sz w:val="22"/>
          <w:szCs w:val="22"/>
        </w:rPr>
      </w:pPr>
      <w:r w:rsidRPr="00973FF6">
        <w:rPr>
          <w:rStyle w:val="normaltextrun"/>
          <w:rFonts w:ascii="Arial" w:hAnsi="Arial" w:cs="Arial"/>
          <w:sz w:val="22"/>
          <w:szCs w:val="22"/>
        </w:rPr>
        <w:t>Location description</w:t>
      </w:r>
      <w:r w:rsidRPr="00973FF6">
        <w:rPr>
          <w:rStyle w:val="normaltextrun"/>
          <w:rFonts w:ascii="Arial" w:hAnsi="Arial" w:cs="Arial"/>
          <w:sz w:val="22"/>
          <w:szCs w:val="22"/>
          <w:lang w:val="en-US"/>
        </w:rPr>
        <w:t> and spatial location.</w:t>
      </w:r>
      <w:r w:rsidRPr="00973FF6">
        <w:rPr>
          <w:rStyle w:val="eop"/>
          <w:rFonts w:ascii="Arial" w:hAnsi="Arial" w:cs="Arial"/>
          <w:sz w:val="22"/>
          <w:szCs w:val="22"/>
        </w:rPr>
        <w:t> </w:t>
      </w:r>
    </w:p>
    <w:p w14:paraId="2A37FC29" w14:textId="77777777" w:rsidR="00DE0AE4" w:rsidRPr="00973FF6" w:rsidRDefault="00DE0AE4" w:rsidP="00973FF6">
      <w:pPr>
        <w:pStyle w:val="paragraph"/>
        <w:numPr>
          <w:ilvl w:val="0"/>
          <w:numId w:val="29"/>
        </w:numPr>
        <w:spacing w:before="120" w:beforeAutospacing="0" w:after="0" w:afterAutospacing="0"/>
        <w:ind w:hanging="11"/>
        <w:textAlignment w:val="baseline"/>
        <w:rPr>
          <w:rFonts w:ascii="Arial" w:hAnsi="Arial" w:cs="Arial"/>
          <w:sz w:val="22"/>
          <w:szCs w:val="22"/>
        </w:rPr>
      </w:pPr>
      <w:r w:rsidRPr="00973FF6">
        <w:rPr>
          <w:rStyle w:val="normaltextrun"/>
          <w:rFonts w:ascii="Arial" w:hAnsi="Arial" w:cs="Arial"/>
          <w:sz w:val="22"/>
          <w:szCs w:val="22"/>
        </w:rPr>
        <w:t>Total number of bookings</w:t>
      </w:r>
      <w:r w:rsidRPr="00973FF6">
        <w:rPr>
          <w:rStyle w:val="normaltextrun"/>
          <w:rFonts w:ascii="Arial" w:hAnsi="Arial" w:cs="Arial"/>
          <w:sz w:val="22"/>
          <w:szCs w:val="22"/>
          <w:lang w:val="en-US"/>
        </w:rPr>
        <w:t> </w:t>
      </w:r>
      <w:r w:rsidRPr="00973FF6">
        <w:rPr>
          <w:rStyle w:val="eop"/>
          <w:rFonts w:ascii="Arial" w:hAnsi="Arial" w:cs="Arial"/>
          <w:sz w:val="22"/>
          <w:szCs w:val="22"/>
        </w:rPr>
        <w:t> </w:t>
      </w:r>
    </w:p>
    <w:p w14:paraId="6D57F0E2" w14:textId="77777777" w:rsidR="00DE0AE4" w:rsidRPr="00973FF6" w:rsidRDefault="00DE0AE4" w:rsidP="00973FF6">
      <w:pPr>
        <w:pStyle w:val="paragraph"/>
        <w:numPr>
          <w:ilvl w:val="0"/>
          <w:numId w:val="29"/>
        </w:numPr>
        <w:spacing w:before="120" w:beforeAutospacing="0" w:after="0" w:afterAutospacing="0"/>
        <w:ind w:hanging="11"/>
        <w:textAlignment w:val="baseline"/>
        <w:rPr>
          <w:rFonts w:ascii="Arial" w:hAnsi="Arial" w:cs="Arial"/>
          <w:sz w:val="22"/>
          <w:szCs w:val="22"/>
        </w:rPr>
      </w:pPr>
      <w:r w:rsidRPr="00973FF6">
        <w:rPr>
          <w:rStyle w:val="normaltextrun"/>
          <w:rFonts w:ascii="Arial" w:hAnsi="Arial" w:cs="Arial"/>
          <w:sz w:val="22"/>
          <w:szCs w:val="22"/>
        </w:rPr>
        <w:t>Total number of hours booked.</w:t>
      </w:r>
      <w:r w:rsidRPr="00973FF6">
        <w:rPr>
          <w:rStyle w:val="eop"/>
          <w:rFonts w:ascii="Arial" w:hAnsi="Arial" w:cs="Arial"/>
          <w:sz w:val="22"/>
          <w:szCs w:val="22"/>
        </w:rPr>
        <w:t> </w:t>
      </w:r>
    </w:p>
    <w:p w14:paraId="14C2AB1F" w14:textId="77777777" w:rsidR="00DE0AE4" w:rsidRPr="00973FF6" w:rsidRDefault="00DE0AE4" w:rsidP="00973FF6">
      <w:pPr>
        <w:pStyle w:val="paragraph"/>
        <w:numPr>
          <w:ilvl w:val="0"/>
          <w:numId w:val="29"/>
        </w:numPr>
        <w:spacing w:before="120" w:beforeAutospacing="0" w:after="0" w:afterAutospacing="0"/>
        <w:ind w:hanging="11"/>
        <w:textAlignment w:val="baseline"/>
        <w:rPr>
          <w:rFonts w:ascii="Arial" w:hAnsi="Arial" w:cs="Arial"/>
          <w:sz w:val="22"/>
          <w:szCs w:val="22"/>
        </w:rPr>
      </w:pPr>
      <w:r w:rsidRPr="00973FF6">
        <w:rPr>
          <w:rStyle w:val="normaltextrun"/>
          <w:rFonts w:ascii="Arial" w:hAnsi="Arial" w:cs="Arial"/>
          <w:sz w:val="22"/>
          <w:szCs w:val="22"/>
          <w:lang w:val="en-US"/>
        </w:rPr>
        <w:t>Average number of bookings per day. </w:t>
      </w:r>
      <w:r w:rsidRPr="00973FF6">
        <w:rPr>
          <w:rStyle w:val="eop"/>
          <w:rFonts w:ascii="Arial" w:hAnsi="Arial" w:cs="Arial"/>
          <w:sz w:val="22"/>
          <w:szCs w:val="22"/>
        </w:rPr>
        <w:t> </w:t>
      </w:r>
    </w:p>
    <w:p w14:paraId="1E742290" w14:textId="77777777" w:rsidR="00DE0AE4" w:rsidRPr="00973FF6" w:rsidRDefault="00DE0AE4" w:rsidP="00973FF6">
      <w:pPr>
        <w:pStyle w:val="paragraph"/>
        <w:numPr>
          <w:ilvl w:val="0"/>
          <w:numId w:val="29"/>
        </w:numPr>
        <w:spacing w:before="120" w:beforeAutospacing="0" w:after="0" w:afterAutospacing="0"/>
        <w:ind w:hanging="11"/>
        <w:textAlignment w:val="baseline"/>
        <w:rPr>
          <w:rFonts w:ascii="Arial" w:hAnsi="Arial" w:cs="Arial"/>
          <w:sz w:val="22"/>
          <w:szCs w:val="22"/>
        </w:rPr>
      </w:pPr>
      <w:r w:rsidRPr="00973FF6">
        <w:rPr>
          <w:rStyle w:val="normaltextrun"/>
          <w:rFonts w:ascii="Arial" w:hAnsi="Arial" w:cs="Arial"/>
          <w:sz w:val="22"/>
          <w:szCs w:val="22"/>
        </w:rPr>
        <w:t>Average and median trip distance.  </w:t>
      </w:r>
      <w:r w:rsidRPr="00973FF6">
        <w:rPr>
          <w:rStyle w:val="eop"/>
          <w:rFonts w:ascii="Arial" w:hAnsi="Arial" w:cs="Arial"/>
          <w:sz w:val="22"/>
          <w:szCs w:val="22"/>
        </w:rPr>
        <w:t> </w:t>
      </w:r>
    </w:p>
    <w:p w14:paraId="73A7E21E" w14:textId="77777777" w:rsidR="00DE0AE4" w:rsidRPr="00BF616C" w:rsidRDefault="00DE0AE4" w:rsidP="00973FF6">
      <w:pPr>
        <w:pStyle w:val="paragraph"/>
        <w:numPr>
          <w:ilvl w:val="0"/>
          <w:numId w:val="29"/>
        </w:numPr>
        <w:spacing w:before="120" w:beforeAutospacing="0" w:after="0" w:afterAutospacing="0"/>
        <w:ind w:hanging="11"/>
        <w:textAlignment w:val="baseline"/>
        <w:rPr>
          <w:rFonts w:ascii="Arial" w:hAnsi="Arial" w:cs="Arial"/>
          <w:sz w:val="22"/>
          <w:szCs w:val="22"/>
        </w:rPr>
      </w:pPr>
      <w:r w:rsidRPr="00BF616C">
        <w:rPr>
          <w:rStyle w:val="normaltextrun"/>
          <w:rFonts w:ascii="Arial" w:hAnsi="Arial" w:cs="Arial"/>
          <w:sz w:val="22"/>
          <w:szCs w:val="22"/>
        </w:rPr>
        <w:t>The proportion of bookings on weekdays and weekends.</w:t>
      </w:r>
      <w:r w:rsidRPr="00BF616C">
        <w:rPr>
          <w:rStyle w:val="normaltextrun"/>
          <w:rFonts w:ascii="Arial" w:hAnsi="Arial" w:cs="Arial"/>
          <w:sz w:val="22"/>
          <w:szCs w:val="22"/>
          <w:lang w:val="en-US"/>
        </w:rPr>
        <w:t> </w:t>
      </w:r>
      <w:r w:rsidRPr="00BF616C">
        <w:rPr>
          <w:rStyle w:val="eop"/>
          <w:rFonts w:ascii="Arial" w:hAnsi="Arial" w:cs="Arial"/>
          <w:sz w:val="22"/>
          <w:szCs w:val="22"/>
        </w:rPr>
        <w:t> </w:t>
      </w:r>
    </w:p>
    <w:p w14:paraId="7B59003A" w14:textId="77777777" w:rsidR="00DE0AE4" w:rsidRPr="00BF616C" w:rsidRDefault="00DE0AE4" w:rsidP="00DE0AE4">
      <w:pPr>
        <w:pStyle w:val="paragraph"/>
        <w:spacing w:before="0" w:beforeAutospacing="0" w:after="0" w:afterAutospacing="0"/>
        <w:textAlignment w:val="baseline"/>
        <w:rPr>
          <w:rFonts w:ascii="Arial" w:hAnsi="Arial" w:cs="Arial"/>
          <w:sz w:val="22"/>
          <w:szCs w:val="22"/>
        </w:rPr>
      </w:pPr>
      <w:r w:rsidRPr="00BF616C">
        <w:rPr>
          <w:rStyle w:val="normaltextrun"/>
          <w:rFonts w:ascii="Arial" w:hAnsi="Arial" w:cs="Arial"/>
          <w:sz w:val="22"/>
          <w:szCs w:val="22"/>
          <w:lang w:val="en-US"/>
        </w:rPr>
        <w:t> </w:t>
      </w:r>
      <w:r w:rsidRPr="00BF616C">
        <w:rPr>
          <w:rStyle w:val="eop"/>
          <w:rFonts w:ascii="Arial" w:hAnsi="Arial" w:cs="Arial"/>
          <w:sz w:val="22"/>
          <w:szCs w:val="22"/>
        </w:rPr>
        <w:t> </w:t>
      </w:r>
    </w:p>
    <w:p w14:paraId="6B2276BA" w14:textId="4E7D3312" w:rsidR="00DE0AE4" w:rsidRPr="00BF616C" w:rsidRDefault="00DE0AE4" w:rsidP="00D2450E">
      <w:pPr>
        <w:pStyle w:val="paragraph"/>
        <w:numPr>
          <w:ilvl w:val="0"/>
          <w:numId w:val="26"/>
        </w:numPr>
        <w:spacing w:before="0" w:beforeAutospacing="0" w:after="0" w:afterAutospacing="0"/>
        <w:ind w:hanging="720"/>
        <w:textAlignment w:val="baseline"/>
        <w:rPr>
          <w:rFonts w:ascii="Arial" w:hAnsi="Arial" w:cs="Arial"/>
          <w:sz w:val="22"/>
          <w:szCs w:val="22"/>
        </w:rPr>
      </w:pPr>
      <w:r w:rsidRPr="00BF616C">
        <w:rPr>
          <w:rStyle w:val="normaltextrun"/>
          <w:rFonts w:ascii="Arial" w:hAnsi="Arial" w:cs="Arial"/>
          <w:sz w:val="22"/>
          <w:szCs w:val="22"/>
        </w:rPr>
        <w:t>All vehicles available for booking in the Local Government Area are to be included in the data required by points </w:t>
      </w:r>
      <w:r w:rsidR="00973FF6" w:rsidRPr="00BF616C">
        <w:rPr>
          <w:rStyle w:val="normaltextrun"/>
          <w:rFonts w:ascii="Arial" w:hAnsi="Arial" w:cs="Arial"/>
          <w:sz w:val="22"/>
          <w:szCs w:val="22"/>
        </w:rPr>
        <w:t>5.6 and 5.7</w:t>
      </w:r>
      <w:r w:rsidR="009B66F0" w:rsidRPr="00BF616C">
        <w:rPr>
          <w:rStyle w:val="normaltextrun"/>
          <w:rFonts w:ascii="Arial" w:hAnsi="Arial" w:cs="Arial"/>
          <w:sz w:val="22"/>
          <w:szCs w:val="22"/>
        </w:rPr>
        <w:t xml:space="preserve"> </w:t>
      </w:r>
      <w:r w:rsidRPr="00BF616C">
        <w:rPr>
          <w:rStyle w:val="normaltextrun"/>
          <w:rFonts w:ascii="Arial" w:hAnsi="Arial" w:cs="Arial"/>
          <w:sz w:val="22"/>
          <w:szCs w:val="22"/>
        </w:rPr>
        <w:t>above including vehicles using non-allocated street parking space. </w:t>
      </w:r>
      <w:r w:rsidRPr="00BF616C">
        <w:rPr>
          <w:rStyle w:val="normaltextrun"/>
          <w:rFonts w:ascii="Arial" w:hAnsi="Arial" w:cs="Arial"/>
          <w:sz w:val="22"/>
          <w:szCs w:val="22"/>
          <w:lang w:val="en-US"/>
        </w:rPr>
        <w:t> </w:t>
      </w:r>
      <w:r w:rsidRPr="00BF616C">
        <w:rPr>
          <w:rStyle w:val="eop"/>
          <w:rFonts w:ascii="Arial" w:hAnsi="Arial" w:cs="Arial"/>
          <w:sz w:val="22"/>
          <w:szCs w:val="22"/>
        </w:rPr>
        <w:t> </w:t>
      </w:r>
    </w:p>
    <w:p w14:paraId="4B99056E" w14:textId="77777777" w:rsidR="00DE0AE4" w:rsidRPr="00BF616C" w:rsidRDefault="00DE0AE4" w:rsidP="00D2450E">
      <w:pPr>
        <w:pStyle w:val="paragraph"/>
        <w:spacing w:before="0" w:beforeAutospacing="0" w:after="0" w:afterAutospacing="0"/>
        <w:ind w:hanging="720"/>
        <w:textAlignment w:val="baseline"/>
        <w:rPr>
          <w:rFonts w:ascii="Arial" w:hAnsi="Arial" w:cs="Arial"/>
          <w:sz w:val="22"/>
          <w:szCs w:val="22"/>
        </w:rPr>
      </w:pPr>
    </w:p>
    <w:p w14:paraId="1C0052A5" w14:textId="672BB0A1" w:rsidR="00BF616C" w:rsidRPr="00BF616C" w:rsidRDefault="00F36914" w:rsidP="00BF616C">
      <w:pPr>
        <w:pStyle w:val="ListParagraph"/>
        <w:numPr>
          <w:ilvl w:val="0"/>
          <w:numId w:val="26"/>
        </w:numPr>
        <w:ind w:hanging="720"/>
        <w:jc w:val="left"/>
        <w:rPr>
          <w:rStyle w:val="normaltextrun"/>
          <w:rFonts w:ascii="Arial" w:hAnsi="Arial" w:cs="Arial"/>
          <w:sz w:val="22"/>
          <w:szCs w:val="22"/>
          <w:lang w:eastAsia="en-GB"/>
        </w:rPr>
      </w:pPr>
      <w:r>
        <w:rPr>
          <w:rFonts w:ascii="Arial" w:hAnsi="Arial" w:cs="Arial"/>
          <w:color w:val="000000"/>
          <w:sz w:val="22"/>
          <w:szCs w:val="22"/>
          <w:lang w:val="en-GB" w:eastAsia="en-GB"/>
        </w:rPr>
        <w:t>V</w:t>
      </w:r>
      <w:r w:rsidR="00BF616C" w:rsidRPr="00BF616C">
        <w:rPr>
          <w:rFonts w:ascii="Arial" w:hAnsi="Arial" w:cs="Arial"/>
          <w:color w:val="000000"/>
          <w:sz w:val="22"/>
          <w:szCs w:val="22"/>
          <w:lang w:val="en-GB" w:eastAsia="en-GB"/>
        </w:rPr>
        <w:t>ehicles</w:t>
      </w:r>
      <w:r>
        <w:rPr>
          <w:rFonts w:ascii="Arial" w:hAnsi="Arial" w:cs="Arial"/>
          <w:color w:val="000000"/>
          <w:sz w:val="22"/>
          <w:szCs w:val="22"/>
          <w:lang w:val="en-GB" w:eastAsia="en-GB"/>
        </w:rPr>
        <w:t xml:space="preserve"> </w:t>
      </w:r>
      <w:r w:rsidR="00BF616C" w:rsidRPr="00BF616C">
        <w:rPr>
          <w:rFonts w:ascii="Arial" w:hAnsi="Arial" w:cs="Arial"/>
          <w:color w:val="000000"/>
          <w:sz w:val="22"/>
          <w:szCs w:val="22"/>
          <w:lang w:val="en-GB" w:eastAsia="en-GB"/>
        </w:rPr>
        <w:t xml:space="preserve">suitable for use by people with disabilities </w:t>
      </w:r>
      <w:r>
        <w:rPr>
          <w:rFonts w:ascii="Arial" w:hAnsi="Arial" w:cs="Arial"/>
          <w:color w:val="000000"/>
          <w:sz w:val="22"/>
          <w:szCs w:val="22"/>
          <w:lang w:val="en-GB" w:eastAsia="en-GB"/>
        </w:rPr>
        <w:t xml:space="preserve">including wheelchair users </w:t>
      </w:r>
      <w:r w:rsidR="00CD696A">
        <w:rPr>
          <w:rFonts w:ascii="Arial" w:hAnsi="Arial" w:cs="Arial"/>
          <w:color w:val="000000"/>
          <w:sz w:val="22"/>
          <w:szCs w:val="22"/>
          <w:lang w:val="en-GB" w:eastAsia="en-GB"/>
        </w:rPr>
        <w:t xml:space="preserve">should be provided. </w:t>
      </w:r>
      <w:r w:rsidR="00BF616C" w:rsidRPr="00BF616C">
        <w:rPr>
          <w:rFonts w:ascii="Arial" w:hAnsi="Arial" w:cs="Arial"/>
          <w:color w:val="000000"/>
          <w:sz w:val="22"/>
          <w:szCs w:val="22"/>
          <w:lang w:val="en-GB" w:eastAsia="en-GB"/>
        </w:rPr>
        <w:t xml:space="preserve">  </w:t>
      </w:r>
    </w:p>
    <w:p w14:paraId="536F52EA" w14:textId="77777777" w:rsidR="00BF616C" w:rsidRPr="00BF616C" w:rsidRDefault="00BF616C" w:rsidP="00BF616C">
      <w:pPr>
        <w:pStyle w:val="ListParagraph"/>
        <w:rPr>
          <w:rStyle w:val="normaltextrun"/>
          <w:rFonts w:ascii="Arial" w:hAnsi="Arial" w:cs="Arial"/>
          <w:sz w:val="22"/>
          <w:szCs w:val="22"/>
        </w:rPr>
      </w:pPr>
    </w:p>
    <w:p w14:paraId="517CC153" w14:textId="1D74918B" w:rsidR="00DE0AE4" w:rsidRPr="00CD1DCF" w:rsidRDefault="00DE0AE4" w:rsidP="00D2450E">
      <w:pPr>
        <w:pStyle w:val="paragraph"/>
        <w:numPr>
          <w:ilvl w:val="0"/>
          <w:numId w:val="26"/>
        </w:numPr>
        <w:spacing w:before="0" w:beforeAutospacing="0" w:after="0" w:afterAutospacing="0"/>
        <w:ind w:hanging="720"/>
        <w:textAlignment w:val="baseline"/>
        <w:rPr>
          <w:rFonts w:ascii="Arial" w:hAnsi="Arial" w:cs="Arial"/>
          <w:sz w:val="22"/>
          <w:szCs w:val="22"/>
        </w:rPr>
      </w:pPr>
      <w:r w:rsidRPr="00BF616C">
        <w:rPr>
          <w:rStyle w:val="normaltextrun"/>
          <w:rFonts w:ascii="Arial" w:hAnsi="Arial" w:cs="Arial"/>
          <w:sz w:val="22"/>
          <w:szCs w:val="22"/>
        </w:rPr>
        <w:t>Independent auditing of the data submitted will b</w:t>
      </w:r>
      <w:r w:rsidRPr="00CD1DCF">
        <w:rPr>
          <w:rStyle w:val="normaltextrun"/>
          <w:rFonts w:ascii="Arial" w:hAnsi="Arial" w:cs="Arial"/>
          <w:sz w:val="22"/>
          <w:szCs w:val="22"/>
        </w:rPr>
        <w:t>e carried out if considered necessary.     </w:t>
      </w:r>
      <w:r w:rsidRPr="00CD1DCF">
        <w:rPr>
          <w:rStyle w:val="eop"/>
          <w:rFonts w:ascii="Arial" w:hAnsi="Arial" w:cs="Arial"/>
          <w:sz w:val="22"/>
          <w:szCs w:val="22"/>
        </w:rPr>
        <w:t> </w:t>
      </w:r>
    </w:p>
    <w:p w14:paraId="1299C43A" w14:textId="77777777" w:rsidR="00DE0AE4" w:rsidRPr="00CD1DCF" w:rsidRDefault="00DE0AE4" w:rsidP="00D2450E">
      <w:pPr>
        <w:pStyle w:val="paragraph"/>
        <w:spacing w:before="0" w:beforeAutospacing="0" w:after="0" w:afterAutospacing="0"/>
        <w:ind w:left="720" w:hanging="720"/>
        <w:textAlignment w:val="baseline"/>
        <w:rPr>
          <w:rFonts w:ascii="Arial" w:hAnsi="Arial" w:cs="Arial"/>
          <w:sz w:val="22"/>
          <w:szCs w:val="22"/>
        </w:rPr>
      </w:pPr>
    </w:p>
    <w:p w14:paraId="5FFDFBFA" w14:textId="77777777" w:rsidR="00DE0AE4" w:rsidRPr="00CD1DCF" w:rsidRDefault="00DE0AE4" w:rsidP="00D2450E">
      <w:pPr>
        <w:pStyle w:val="paragraph"/>
        <w:numPr>
          <w:ilvl w:val="0"/>
          <w:numId w:val="26"/>
        </w:numPr>
        <w:spacing w:before="0" w:beforeAutospacing="0" w:after="0" w:afterAutospacing="0"/>
        <w:ind w:hanging="720"/>
        <w:textAlignment w:val="baseline"/>
        <w:rPr>
          <w:rFonts w:ascii="Arial" w:hAnsi="Arial" w:cs="Arial"/>
          <w:sz w:val="22"/>
          <w:szCs w:val="22"/>
        </w:rPr>
      </w:pPr>
      <w:r w:rsidRPr="00CD1DCF">
        <w:rPr>
          <w:rStyle w:val="normaltextrun"/>
          <w:rFonts w:ascii="Arial" w:hAnsi="Arial" w:cs="Arial"/>
          <w:sz w:val="22"/>
          <w:szCs w:val="22"/>
        </w:rPr>
        <w:t>When considered reasonably necessary to ensure its ability to meet its obligations to members and council, the financial soundness of a car share operator is to be demonstrated on request.  </w:t>
      </w:r>
      <w:r w:rsidRPr="00CD1DCF">
        <w:rPr>
          <w:rStyle w:val="eop"/>
          <w:rFonts w:ascii="Arial" w:hAnsi="Arial" w:cs="Arial"/>
          <w:sz w:val="22"/>
          <w:szCs w:val="22"/>
        </w:rPr>
        <w:t> </w:t>
      </w:r>
    </w:p>
    <w:p w14:paraId="41C5AE91" w14:textId="77777777" w:rsidR="00DE0AE4" w:rsidRPr="00CD1DCF" w:rsidRDefault="00DE0AE4" w:rsidP="00D2450E">
      <w:pPr>
        <w:pStyle w:val="paragraph"/>
        <w:spacing w:before="0" w:beforeAutospacing="0" w:after="0" w:afterAutospacing="0"/>
        <w:ind w:left="720" w:hanging="720"/>
        <w:textAlignment w:val="baseline"/>
        <w:rPr>
          <w:rFonts w:ascii="Arial" w:hAnsi="Arial" w:cs="Arial"/>
          <w:sz w:val="22"/>
          <w:szCs w:val="22"/>
        </w:rPr>
      </w:pPr>
      <w:r w:rsidRPr="00CD1DCF">
        <w:rPr>
          <w:rStyle w:val="normaltextrun"/>
          <w:rFonts w:ascii="Arial" w:hAnsi="Arial" w:cs="Arial"/>
          <w:sz w:val="22"/>
          <w:szCs w:val="22"/>
          <w:lang w:val="en-US"/>
        </w:rPr>
        <w:t> </w:t>
      </w:r>
      <w:r w:rsidRPr="00CD1DCF">
        <w:rPr>
          <w:rStyle w:val="eop"/>
          <w:rFonts w:ascii="Arial" w:hAnsi="Arial" w:cs="Arial"/>
          <w:sz w:val="22"/>
          <w:szCs w:val="22"/>
        </w:rPr>
        <w:t> </w:t>
      </w:r>
    </w:p>
    <w:p w14:paraId="0EAADA0A" w14:textId="701EC802" w:rsidR="00DE0AE4" w:rsidRDefault="00DE0AE4" w:rsidP="00D2450E">
      <w:pPr>
        <w:pStyle w:val="paragraph"/>
        <w:numPr>
          <w:ilvl w:val="0"/>
          <w:numId w:val="26"/>
        </w:numPr>
        <w:spacing w:before="0" w:beforeAutospacing="0" w:after="0" w:afterAutospacing="0"/>
        <w:ind w:hanging="720"/>
        <w:textAlignment w:val="baseline"/>
        <w:rPr>
          <w:rStyle w:val="eop"/>
          <w:rFonts w:ascii="Arial" w:hAnsi="Arial" w:cs="Arial"/>
          <w:sz w:val="22"/>
          <w:szCs w:val="22"/>
        </w:rPr>
      </w:pPr>
      <w:r w:rsidRPr="00CD1DCF">
        <w:rPr>
          <w:rStyle w:val="normaltextrun"/>
          <w:rFonts w:ascii="Arial" w:hAnsi="Arial" w:cs="Arial"/>
          <w:sz w:val="22"/>
          <w:szCs w:val="22"/>
        </w:rPr>
        <w:t>Operators will be required to enter into a licence agreement with council in accordance this policy.    </w:t>
      </w:r>
      <w:r w:rsidRPr="00CD1DCF">
        <w:rPr>
          <w:rStyle w:val="eop"/>
          <w:rFonts w:ascii="Arial" w:hAnsi="Arial" w:cs="Arial"/>
          <w:sz w:val="22"/>
          <w:szCs w:val="22"/>
        </w:rPr>
        <w:t> </w:t>
      </w:r>
    </w:p>
    <w:p w14:paraId="67EBF72D" w14:textId="77777777" w:rsidR="00B5720B" w:rsidRPr="00CD1DCF" w:rsidRDefault="00B5720B" w:rsidP="00B5720B">
      <w:pPr>
        <w:pStyle w:val="paragraph"/>
        <w:spacing w:before="0" w:beforeAutospacing="0" w:after="0" w:afterAutospacing="0"/>
        <w:textAlignment w:val="baseline"/>
        <w:rPr>
          <w:rFonts w:ascii="Arial" w:hAnsi="Arial" w:cs="Arial"/>
          <w:sz w:val="22"/>
          <w:szCs w:val="22"/>
        </w:rPr>
      </w:pPr>
    </w:p>
    <w:p w14:paraId="35230214"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B6D482E" w14:textId="77777777" w:rsidR="00DE0AE4" w:rsidRPr="00973FF6" w:rsidRDefault="00D439A0" w:rsidP="00DE0AE4">
      <w:pPr>
        <w:pStyle w:val="Heading1"/>
      </w:pPr>
      <w:r w:rsidRPr="00973FF6">
        <w:rPr>
          <w:rStyle w:val="normaltextrun"/>
          <w:b/>
          <w:bCs w:val="0"/>
        </w:rPr>
        <w:t>APPLICATION AND INSTALLATION </w:t>
      </w:r>
      <w:r w:rsidRPr="00973FF6">
        <w:rPr>
          <w:rStyle w:val="normaltextrun"/>
        </w:rPr>
        <w:t> </w:t>
      </w:r>
      <w:r w:rsidRPr="00973FF6">
        <w:rPr>
          <w:rStyle w:val="eop"/>
        </w:rPr>
        <w:t> </w:t>
      </w:r>
    </w:p>
    <w:p w14:paraId="47A77A19" w14:textId="77777777" w:rsidR="00DE0AE4" w:rsidRPr="00973FF6" w:rsidRDefault="00DE0AE4" w:rsidP="00DE0AE4">
      <w:pPr>
        <w:pStyle w:val="paragraph"/>
        <w:spacing w:before="0" w:beforeAutospacing="0" w:after="0" w:afterAutospacing="0"/>
        <w:textAlignment w:val="baseline"/>
        <w:rPr>
          <w:rFonts w:ascii="Arial" w:hAnsi="Arial" w:cs="Arial"/>
          <w:sz w:val="22"/>
          <w:szCs w:val="22"/>
        </w:rPr>
      </w:pPr>
      <w:r w:rsidRPr="00973FF6">
        <w:rPr>
          <w:rStyle w:val="normaltextrun"/>
          <w:rFonts w:ascii="Arial" w:hAnsi="Arial" w:cs="Arial"/>
          <w:sz w:val="22"/>
          <w:szCs w:val="22"/>
        </w:rPr>
        <w:t> </w:t>
      </w:r>
      <w:r w:rsidRPr="00973FF6">
        <w:rPr>
          <w:rStyle w:val="eop"/>
          <w:rFonts w:ascii="Arial" w:hAnsi="Arial" w:cs="Arial"/>
          <w:sz w:val="22"/>
          <w:szCs w:val="22"/>
        </w:rPr>
        <w:t> </w:t>
      </w:r>
    </w:p>
    <w:p w14:paraId="02BC9AFE" w14:textId="77777777" w:rsidR="00DE0AE4" w:rsidRPr="00973FF6" w:rsidRDefault="00DE0AE4" w:rsidP="00F073CD">
      <w:pPr>
        <w:pStyle w:val="paragraph"/>
        <w:numPr>
          <w:ilvl w:val="0"/>
          <w:numId w:val="31"/>
        </w:numPr>
        <w:spacing w:before="0" w:beforeAutospacing="0" w:after="0" w:afterAutospacing="0"/>
        <w:ind w:hanging="720"/>
        <w:textAlignment w:val="baseline"/>
        <w:rPr>
          <w:rFonts w:ascii="Arial" w:hAnsi="Arial" w:cs="Arial"/>
          <w:sz w:val="22"/>
          <w:szCs w:val="22"/>
        </w:rPr>
      </w:pPr>
      <w:r w:rsidRPr="00973FF6">
        <w:rPr>
          <w:rStyle w:val="normaltextrun"/>
          <w:rFonts w:ascii="Arial" w:hAnsi="Arial" w:cs="Arial"/>
          <w:sz w:val="22"/>
          <w:szCs w:val="22"/>
        </w:rPr>
        <w:t>Council will authorise the exclusive use of an approved dedicated parking bay/space by the operator </w:t>
      </w:r>
      <w:r w:rsidRPr="00973FF6">
        <w:rPr>
          <w:rStyle w:val="eop"/>
          <w:rFonts w:ascii="Arial" w:hAnsi="Arial" w:cs="Arial"/>
          <w:sz w:val="22"/>
          <w:szCs w:val="22"/>
        </w:rPr>
        <w:t> </w:t>
      </w:r>
    </w:p>
    <w:p w14:paraId="4DDBEF00" w14:textId="77777777" w:rsidR="00DE0AE4" w:rsidRPr="00973FF6" w:rsidRDefault="00DE0AE4" w:rsidP="00F073CD">
      <w:pPr>
        <w:pStyle w:val="paragraph"/>
        <w:spacing w:before="0" w:beforeAutospacing="0" w:after="0" w:afterAutospacing="0"/>
        <w:ind w:left="720" w:hanging="720"/>
        <w:textAlignment w:val="baseline"/>
        <w:rPr>
          <w:rFonts w:ascii="Arial" w:hAnsi="Arial" w:cs="Arial"/>
          <w:sz w:val="22"/>
          <w:szCs w:val="22"/>
        </w:rPr>
      </w:pPr>
    </w:p>
    <w:p w14:paraId="496D8C43" w14:textId="77777777" w:rsidR="00DE0AE4" w:rsidRPr="00973FF6" w:rsidRDefault="00DE0AE4" w:rsidP="00F073CD">
      <w:pPr>
        <w:pStyle w:val="paragraph"/>
        <w:numPr>
          <w:ilvl w:val="0"/>
          <w:numId w:val="32"/>
        </w:numPr>
        <w:spacing w:before="0" w:beforeAutospacing="0" w:after="0" w:afterAutospacing="0"/>
        <w:ind w:hanging="720"/>
        <w:textAlignment w:val="baseline"/>
        <w:rPr>
          <w:rFonts w:ascii="Arial" w:hAnsi="Arial" w:cs="Arial"/>
          <w:sz w:val="22"/>
          <w:szCs w:val="22"/>
        </w:rPr>
      </w:pPr>
      <w:r w:rsidRPr="00973FF6">
        <w:rPr>
          <w:rStyle w:val="normaltextrun"/>
          <w:rFonts w:ascii="Arial" w:hAnsi="Arial" w:cs="Arial"/>
          <w:sz w:val="22"/>
          <w:szCs w:val="22"/>
        </w:rPr>
        <w:t>The following hierarchy of preferred locations for designated car share spaces will be considered when assessing suitability of locations: </w:t>
      </w:r>
      <w:r w:rsidRPr="00973FF6">
        <w:rPr>
          <w:rStyle w:val="eop"/>
          <w:rFonts w:ascii="Arial" w:hAnsi="Arial" w:cs="Arial"/>
          <w:sz w:val="22"/>
          <w:szCs w:val="22"/>
        </w:rPr>
        <w:t> </w:t>
      </w:r>
    </w:p>
    <w:p w14:paraId="18A656BA" w14:textId="77777777" w:rsidR="00DE0AE4" w:rsidRDefault="00DE0AE4" w:rsidP="00DE0AE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40BF054" w14:textId="59210363" w:rsidR="00DE0AE4" w:rsidRDefault="00DE0AE4" w:rsidP="00B645EF">
      <w:pPr>
        <w:pStyle w:val="paragraph"/>
        <w:numPr>
          <w:ilvl w:val="0"/>
          <w:numId w:val="36"/>
        </w:numPr>
        <w:spacing w:before="120" w:beforeAutospacing="0" w:after="0" w:afterAutospacing="0"/>
        <w:textAlignment w:val="baseline"/>
        <w:rPr>
          <w:rFonts w:ascii="Arial" w:hAnsi="Arial" w:cs="Arial"/>
          <w:sz w:val="22"/>
          <w:szCs w:val="22"/>
        </w:rPr>
      </w:pPr>
      <w:bookmarkStart w:id="0" w:name="_Hlk66863593"/>
      <w:r>
        <w:rPr>
          <w:rStyle w:val="normaltextrun"/>
          <w:rFonts w:ascii="Arial" w:hAnsi="Arial" w:cs="Arial"/>
          <w:sz w:val="22"/>
          <w:szCs w:val="22"/>
        </w:rPr>
        <w:t>Within immediate proximity to public transport services such as a rail/metro station/stop. </w:t>
      </w:r>
      <w:r>
        <w:rPr>
          <w:rStyle w:val="eop"/>
          <w:rFonts w:ascii="Arial" w:hAnsi="Arial" w:cs="Arial"/>
          <w:sz w:val="22"/>
          <w:szCs w:val="22"/>
        </w:rPr>
        <w:t> </w:t>
      </w:r>
    </w:p>
    <w:p w14:paraId="2230E622" w14:textId="77777777" w:rsidR="00DE0AE4" w:rsidRDefault="00DE0AE4" w:rsidP="00B645EF">
      <w:pPr>
        <w:pStyle w:val="paragraph"/>
        <w:numPr>
          <w:ilvl w:val="0"/>
          <w:numId w:val="36"/>
        </w:numPr>
        <w:spacing w:before="120" w:beforeAutospacing="0" w:after="0" w:afterAutospacing="0"/>
        <w:textAlignment w:val="baseline"/>
        <w:rPr>
          <w:rFonts w:ascii="Arial" w:hAnsi="Arial" w:cs="Arial"/>
          <w:sz w:val="22"/>
          <w:szCs w:val="22"/>
        </w:rPr>
      </w:pPr>
      <w:r>
        <w:rPr>
          <w:rStyle w:val="normaltextrun"/>
          <w:rFonts w:ascii="Arial" w:hAnsi="Arial" w:cs="Arial"/>
          <w:sz w:val="22"/>
          <w:szCs w:val="22"/>
        </w:rPr>
        <w:t>Adjacent to public land such as a park.  </w:t>
      </w:r>
      <w:r>
        <w:rPr>
          <w:rStyle w:val="eop"/>
          <w:rFonts w:ascii="Arial" w:hAnsi="Arial" w:cs="Arial"/>
          <w:sz w:val="22"/>
          <w:szCs w:val="22"/>
        </w:rPr>
        <w:t> </w:t>
      </w:r>
    </w:p>
    <w:p w14:paraId="6E281E67" w14:textId="77777777" w:rsidR="00DE0AE4" w:rsidRDefault="00DE0AE4" w:rsidP="00B645EF">
      <w:pPr>
        <w:pStyle w:val="paragraph"/>
        <w:numPr>
          <w:ilvl w:val="0"/>
          <w:numId w:val="36"/>
        </w:numPr>
        <w:spacing w:before="120" w:beforeAutospacing="0" w:after="0" w:afterAutospacing="0"/>
        <w:textAlignment w:val="baseline"/>
        <w:rPr>
          <w:rFonts w:ascii="Arial" w:hAnsi="Arial" w:cs="Arial"/>
          <w:sz w:val="22"/>
          <w:szCs w:val="22"/>
        </w:rPr>
      </w:pPr>
      <w:r>
        <w:rPr>
          <w:rStyle w:val="normaltextrun"/>
          <w:rFonts w:ascii="Arial" w:hAnsi="Arial" w:cs="Arial"/>
          <w:sz w:val="22"/>
          <w:szCs w:val="22"/>
        </w:rPr>
        <w:t>Adjacent to a public facility such as a leisure centre or library.</w:t>
      </w:r>
      <w:r>
        <w:rPr>
          <w:rStyle w:val="eop"/>
          <w:rFonts w:ascii="Arial" w:hAnsi="Arial" w:cs="Arial"/>
          <w:sz w:val="22"/>
          <w:szCs w:val="22"/>
        </w:rPr>
        <w:t> </w:t>
      </w:r>
    </w:p>
    <w:p w14:paraId="49254603" w14:textId="77777777" w:rsidR="00DE0AE4" w:rsidRDefault="00DE0AE4" w:rsidP="00B645EF">
      <w:pPr>
        <w:pStyle w:val="paragraph"/>
        <w:numPr>
          <w:ilvl w:val="0"/>
          <w:numId w:val="36"/>
        </w:numPr>
        <w:spacing w:before="120" w:beforeAutospacing="0" w:after="0" w:afterAutospacing="0"/>
        <w:textAlignment w:val="baseline"/>
        <w:rPr>
          <w:rFonts w:ascii="Arial" w:hAnsi="Arial" w:cs="Arial"/>
          <w:sz w:val="22"/>
          <w:szCs w:val="22"/>
        </w:rPr>
      </w:pPr>
      <w:r>
        <w:rPr>
          <w:rStyle w:val="normaltextrun"/>
          <w:rFonts w:ascii="Arial" w:hAnsi="Arial" w:cs="Arial"/>
          <w:sz w:val="22"/>
          <w:szCs w:val="22"/>
        </w:rPr>
        <w:t>Within high/medium density residential areas.   </w:t>
      </w:r>
      <w:r>
        <w:rPr>
          <w:rStyle w:val="eop"/>
          <w:rFonts w:ascii="Arial" w:hAnsi="Arial" w:cs="Arial"/>
          <w:sz w:val="22"/>
          <w:szCs w:val="22"/>
        </w:rPr>
        <w:t> </w:t>
      </w:r>
    </w:p>
    <w:p w14:paraId="6E528AB8" w14:textId="77777777" w:rsidR="00DE0AE4" w:rsidRDefault="00DE0AE4" w:rsidP="00B645EF">
      <w:pPr>
        <w:pStyle w:val="paragraph"/>
        <w:numPr>
          <w:ilvl w:val="0"/>
          <w:numId w:val="36"/>
        </w:numPr>
        <w:spacing w:before="120" w:beforeAutospacing="0" w:after="0" w:afterAutospacing="0"/>
        <w:textAlignment w:val="baseline"/>
        <w:rPr>
          <w:rFonts w:ascii="Arial" w:hAnsi="Arial" w:cs="Arial"/>
          <w:sz w:val="22"/>
          <w:szCs w:val="22"/>
        </w:rPr>
      </w:pPr>
      <w:r>
        <w:rPr>
          <w:rStyle w:val="normaltextrun"/>
          <w:rFonts w:ascii="Arial" w:hAnsi="Arial" w:cs="Arial"/>
          <w:sz w:val="22"/>
          <w:szCs w:val="22"/>
        </w:rPr>
        <w:t>In or immediately adjacent to retail / commercial streets. </w:t>
      </w:r>
      <w:r>
        <w:rPr>
          <w:rStyle w:val="eop"/>
          <w:rFonts w:ascii="Arial" w:hAnsi="Arial" w:cs="Arial"/>
          <w:sz w:val="22"/>
          <w:szCs w:val="22"/>
        </w:rPr>
        <w:t> </w:t>
      </w:r>
    </w:p>
    <w:p w14:paraId="53E13EB7" w14:textId="77777777" w:rsidR="00DE0AE4" w:rsidRDefault="00DE0AE4" w:rsidP="00B645EF">
      <w:pPr>
        <w:pStyle w:val="paragraph"/>
        <w:numPr>
          <w:ilvl w:val="0"/>
          <w:numId w:val="36"/>
        </w:numPr>
        <w:spacing w:before="120" w:beforeAutospacing="0" w:after="0" w:afterAutospacing="0"/>
        <w:textAlignment w:val="baseline"/>
        <w:rPr>
          <w:rFonts w:ascii="Arial" w:hAnsi="Arial" w:cs="Arial"/>
          <w:sz w:val="22"/>
          <w:szCs w:val="22"/>
        </w:rPr>
      </w:pPr>
      <w:r>
        <w:rPr>
          <w:rStyle w:val="normaltextrun"/>
          <w:rFonts w:ascii="Arial" w:hAnsi="Arial" w:cs="Arial"/>
          <w:sz w:val="22"/>
          <w:szCs w:val="22"/>
        </w:rPr>
        <w:t>Adjacent to the side boundary of single dwellings. </w:t>
      </w:r>
      <w:r>
        <w:rPr>
          <w:rStyle w:val="eop"/>
          <w:rFonts w:ascii="Arial" w:hAnsi="Arial" w:cs="Arial"/>
          <w:sz w:val="22"/>
          <w:szCs w:val="22"/>
        </w:rPr>
        <w:t> </w:t>
      </w:r>
    </w:p>
    <w:p w14:paraId="5D27AB6B" w14:textId="77777777" w:rsidR="00DE0AE4" w:rsidRDefault="00DE0AE4" w:rsidP="00B645EF">
      <w:pPr>
        <w:pStyle w:val="paragraph"/>
        <w:numPr>
          <w:ilvl w:val="0"/>
          <w:numId w:val="36"/>
        </w:numPr>
        <w:spacing w:before="120" w:beforeAutospacing="0" w:after="0" w:afterAutospacing="0"/>
        <w:textAlignment w:val="baseline"/>
        <w:rPr>
          <w:rFonts w:ascii="Arial" w:hAnsi="Arial" w:cs="Arial"/>
          <w:sz w:val="22"/>
          <w:szCs w:val="22"/>
        </w:rPr>
      </w:pPr>
      <w:r>
        <w:rPr>
          <w:rStyle w:val="normaltextrun"/>
          <w:rFonts w:ascii="Arial" w:hAnsi="Arial" w:cs="Arial"/>
          <w:sz w:val="22"/>
          <w:szCs w:val="22"/>
        </w:rPr>
        <w:t>Other locations.   </w:t>
      </w:r>
      <w:r>
        <w:rPr>
          <w:rStyle w:val="eop"/>
          <w:rFonts w:ascii="Arial" w:hAnsi="Arial" w:cs="Arial"/>
          <w:sz w:val="22"/>
          <w:szCs w:val="22"/>
        </w:rPr>
        <w:t> </w:t>
      </w:r>
    </w:p>
    <w:bookmarkEnd w:id="0"/>
    <w:p w14:paraId="19529BE7" w14:textId="77777777" w:rsidR="00DE0AE4" w:rsidRDefault="00DE0AE4" w:rsidP="00973FF6">
      <w:pPr>
        <w:pStyle w:val="paragraph"/>
        <w:spacing w:before="120" w:beforeAutospacing="0" w:after="0" w:afterAutospacing="0"/>
        <w:ind w:left="720" w:firstLine="72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461D779" w14:textId="77777777" w:rsidR="00973FF6" w:rsidRDefault="00973FF6" w:rsidP="00DE0AE4">
      <w:pPr>
        <w:pStyle w:val="paragraph"/>
        <w:spacing w:before="0" w:beforeAutospacing="0" w:after="0" w:afterAutospacing="0"/>
        <w:textAlignment w:val="baseline"/>
        <w:rPr>
          <w:rStyle w:val="normaltextrun"/>
          <w:rFonts w:ascii="Arial" w:hAnsi="Arial" w:cs="Arial"/>
          <w:sz w:val="22"/>
          <w:szCs w:val="22"/>
        </w:rPr>
      </w:pPr>
    </w:p>
    <w:p w14:paraId="0FB78278" w14:textId="77777777" w:rsidR="00973FF6" w:rsidRDefault="00973FF6" w:rsidP="00DE0AE4">
      <w:pPr>
        <w:pStyle w:val="paragraph"/>
        <w:spacing w:before="0" w:beforeAutospacing="0" w:after="0" w:afterAutospacing="0"/>
        <w:textAlignment w:val="baseline"/>
        <w:rPr>
          <w:rStyle w:val="normaltextrun"/>
          <w:rFonts w:ascii="Arial" w:hAnsi="Arial" w:cs="Arial"/>
          <w:sz w:val="22"/>
          <w:szCs w:val="22"/>
        </w:rPr>
      </w:pPr>
    </w:p>
    <w:p w14:paraId="57C7FC1C" w14:textId="77777777" w:rsidR="00DE0AE4" w:rsidRPr="00973FF6" w:rsidRDefault="00DE0AE4" w:rsidP="000C4F1A">
      <w:pPr>
        <w:pStyle w:val="paragraph"/>
        <w:numPr>
          <w:ilvl w:val="0"/>
          <w:numId w:val="32"/>
        </w:numPr>
        <w:spacing w:before="0" w:beforeAutospacing="0" w:after="0" w:afterAutospacing="0"/>
        <w:ind w:hanging="720"/>
        <w:textAlignment w:val="baseline"/>
        <w:rPr>
          <w:rFonts w:ascii="Arial" w:hAnsi="Arial" w:cs="Arial"/>
          <w:sz w:val="22"/>
          <w:szCs w:val="22"/>
        </w:rPr>
      </w:pPr>
      <w:r w:rsidRPr="00973FF6">
        <w:rPr>
          <w:rStyle w:val="normaltextrun"/>
          <w:rFonts w:ascii="Arial" w:hAnsi="Arial" w:cs="Arial"/>
          <w:sz w:val="22"/>
          <w:szCs w:val="22"/>
        </w:rPr>
        <w:t>Car share parking spaces located in front of single dwellings will be given low priority and avoided in most circumstances.</w:t>
      </w:r>
      <w:r w:rsidRPr="00973FF6">
        <w:rPr>
          <w:rStyle w:val="eop"/>
          <w:rFonts w:ascii="Arial" w:hAnsi="Arial" w:cs="Arial"/>
          <w:sz w:val="22"/>
          <w:szCs w:val="22"/>
        </w:rPr>
        <w:t> </w:t>
      </w:r>
    </w:p>
    <w:p w14:paraId="1FC39945" w14:textId="77777777" w:rsidR="00DE0AE4" w:rsidRPr="00973FF6" w:rsidRDefault="00DE0AE4" w:rsidP="000C4F1A">
      <w:pPr>
        <w:pStyle w:val="paragraph"/>
        <w:spacing w:before="0" w:beforeAutospacing="0" w:after="0" w:afterAutospacing="0"/>
        <w:ind w:left="720" w:hanging="720"/>
        <w:textAlignment w:val="baseline"/>
        <w:rPr>
          <w:rFonts w:ascii="Arial" w:hAnsi="Arial" w:cs="Arial"/>
          <w:sz w:val="22"/>
          <w:szCs w:val="22"/>
        </w:rPr>
      </w:pPr>
    </w:p>
    <w:p w14:paraId="10353861" w14:textId="77777777" w:rsidR="00DE0AE4" w:rsidRPr="00973FF6" w:rsidRDefault="00DE0AE4" w:rsidP="000C4F1A">
      <w:pPr>
        <w:pStyle w:val="paragraph"/>
        <w:numPr>
          <w:ilvl w:val="0"/>
          <w:numId w:val="32"/>
        </w:numPr>
        <w:spacing w:before="0" w:beforeAutospacing="0" w:after="0" w:afterAutospacing="0"/>
        <w:ind w:hanging="720"/>
        <w:textAlignment w:val="baseline"/>
        <w:rPr>
          <w:rFonts w:ascii="Arial" w:hAnsi="Arial" w:cs="Arial"/>
          <w:sz w:val="22"/>
          <w:szCs w:val="22"/>
        </w:rPr>
      </w:pPr>
      <w:r w:rsidRPr="00973FF6">
        <w:rPr>
          <w:rStyle w:val="normaltextrun"/>
          <w:rFonts w:ascii="Arial" w:hAnsi="Arial" w:cs="Arial"/>
          <w:sz w:val="22"/>
          <w:szCs w:val="22"/>
        </w:rPr>
        <w:t>Consultation will be carried out with residents and businesses in the immediate vicinity of a proposed on-street parking space. </w:t>
      </w:r>
      <w:r w:rsidRPr="00973FF6">
        <w:rPr>
          <w:rStyle w:val="eop"/>
          <w:rFonts w:ascii="Arial" w:hAnsi="Arial" w:cs="Arial"/>
          <w:sz w:val="22"/>
          <w:szCs w:val="22"/>
        </w:rPr>
        <w:t> </w:t>
      </w:r>
    </w:p>
    <w:p w14:paraId="0562CB0E" w14:textId="77777777" w:rsidR="00DE0AE4" w:rsidRPr="00973FF6" w:rsidRDefault="00DE0AE4" w:rsidP="000C4F1A">
      <w:pPr>
        <w:pStyle w:val="paragraph"/>
        <w:spacing w:before="0" w:beforeAutospacing="0" w:after="0" w:afterAutospacing="0"/>
        <w:ind w:hanging="720"/>
        <w:textAlignment w:val="baseline"/>
        <w:rPr>
          <w:rFonts w:ascii="Arial" w:hAnsi="Arial" w:cs="Arial"/>
          <w:sz w:val="22"/>
          <w:szCs w:val="22"/>
        </w:rPr>
      </w:pPr>
    </w:p>
    <w:p w14:paraId="7945FB36" w14:textId="77777777" w:rsidR="00DE0AE4" w:rsidRPr="00973FF6" w:rsidRDefault="00DE0AE4" w:rsidP="000C4F1A">
      <w:pPr>
        <w:pStyle w:val="paragraph"/>
        <w:numPr>
          <w:ilvl w:val="0"/>
          <w:numId w:val="32"/>
        </w:numPr>
        <w:spacing w:before="0" w:beforeAutospacing="0" w:after="0" w:afterAutospacing="0"/>
        <w:ind w:hanging="720"/>
        <w:textAlignment w:val="baseline"/>
        <w:rPr>
          <w:rFonts w:ascii="Arial" w:hAnsi="Arial" w:cs="Arial"/>
          <w:sz w:val="22"/>
          <w:szCs w:val="22"/>
        </w:rPr>
      </w:pPr>
      <w:r w:rsidRPr="00973FF6">
        <w:rPr>
          <w:rStyle w:val="normaltextrun"/>
          <w:rFonts w:ascii="Arial" w:hAnsi="Arial" w:cs="Arial"/>
          <w:sz w:val="22"/>
          <w:szCs w:val="22"/>
        </w:rPr>
        <w:t>Parking spaces are to be endorsed by the Local Traffic Committee.  </w:t>
      </w:r>
      <w:r w:rsidRPr="00973FF6">
        <w:rPr>
          <w:rStyle w:val="eop"/>
          <w:rFonts w:ascii="Arial" w:hAnsi="Arial" w:cs="Arial"/>
          <w:sz w:val="22"/>
          <w:szCs w:val="22"/>
        </w:rPr>
        <w:t> </w:t>
      </w:r>
    </w:p>
    <w:p w14:paraId="34CE0A41" w14:textId="77777777" w:rsidR="00DE0AE4" w:rsidRPr="00973FF6" w:rsidRDefault="00DE0AE4" w:rsidP="000C4F1A">
      <w:pPr>
        <w:pStyle w:val="paragraph"/>
        <w:spacing w:before="0" w:beforeAutospacing="0" w:after="0" w:afterAutospacing="0"/>
        <w:ind w:left="720" w:hanging="720"/>
        <w:textAlignment w:val="baseline"/>
        <w:rPr>
          <w:rFonts w:ascii="Arial" w:hAnsi="Arial" w:cs="Arial"/>
          <w:sz w:val="22"/>
          <w:szCs w:val="22"/>
        </w:rPr>
      </w:pPr>
    </w:p>
    <w:p w14:paraId="5D0FA7F7" w14:textId="77777777" w:rsidR="00DE0AE4" w:rsidRPr="00973FF6" w:rsidRDefault="00DE0AE4" w:rsidP="000C4F1A">
      <w:pPr>
        <w:pStyle w:val="paragraph"/>
        <w:numPr>
          <w:ilvl w:val="0"/>
          <w:numId w:val="32"/>
        </w:numPr>
        <w:spacing w:before="0" w:beforeAutospacing="0" w:after="0" w:afterAutospacing="0"/>
        <w:ind w:hanging="720"/>
        <w:textAlignment w:val="baseline"/>
        <w:rPr>
          <w:rFonts w:ascii="Arial" w:hAnsi="Arial" w:cs="Arial"/>
          <w:sz w:val="22"/>
          <w:szCs w:val="22"/>
        </w:rPr>
      </w:pPr>
      <w:r w:rsidRPr="00973FF6">
        <w:rPr>
          <w:rStyle w:val="normaltextrun"/>
          <w:rFonts w:ascii="Arial" w:hAnsi="Arial" w:cs="Arial"/>
          <w:sz w:val="22"/>
          <w:szCs w:val="22"/>
        </w:rPr>
        <w:t>Inner West Council reserves the right to reject, or determine by refusal, any application for a car share parking space. </w:t>
      </w:r>
      <w:r w:rsidRPr="00973FF6">
        <w:rPr>
          <w:rStyle w:val="eop"/>
          <w:rFonts w:ascii="Arial" w:hAnsi="Arial" w:cs="Arial"/>
          <w:sz w:val="22"/>
          <w:szCs w:val="22"/>
        </w:rPr>
        <w:t> </w:t>
      </w:r>
    </w:p>
    <w:p w14:paraId="62EBF3C5" w14:textId="77777777" w:rsidR="00DE0AE4" w:rsidRPr="00973FF6" w:rsidRDefault="00DE0AE4" w:rsidP="000C4F1A">
      <w:pPr>
        <w:pStyle w:val="paragraph"/>
        <w:spacing w:before="0" w:beforeAutospacing="0" w:after="0" w:afterAutospacing="0"/>
        <w:ind w:left="720" w:hanging="720"/>
        <w:textAlignment w:val="baseline"/>
        <w:rPr>
          <w:rFonts w:ascii="Arial" w:hAnsi="Arial" w:cs="Arial"/>
          <w:sz w:val="22"/>
          <w:szCs w:val="22"/>
        </w:rPr>
      </w:pPr>
    </w:p>
    <w:p w14:paraId="0F0ADBEB" w14:textId="6154692C" w:rsidR="00DE0AE4" w:rsidRPr="00973FF6" w:rsidRDefault="00DE0AE4" w:rsidP="000C4F1A">
      <w:pPr>
        <w:pStyle w:val="paragraph"/>
        <w:numPr>
          <w:ilvl w:val="0"/>
          <w:numId w:val="32"/>
        </w:numPr>
        <w:spacing w:before="0" w:beforeAutospacing="0" w:after="0" w:afterAutospacing="0"/>
        <w:ind w:hanging="720"/>
        <w:textAlignment w:val="baseline"/>
        <w:rPr>
          <w:rFonts w:ascii="Arial" w:hAnsi="Arial" w:cs="Arial"/>
          <w:sz w:val="22"/>
          <w:szCs w:val="22"/>
        </w:rPr>
      </w:pPr>
      <w:r w:rsidRPr="00973FF6">
        <w:rPr>
          <w:rStyle w:val="normaltextrun"/>
          <w:rFonts w:ascii="Arial" w:hAnsi="Arial" w:cs="Arial"/>
          <w:sz w:val="22"/>
          <w:szCs w:val="22"/>
        </w:rPr>
        <w:t>A</w:t>
      </w:r>
      <w:r w:rsidR="007C0B95">
        <w:rPr>
          <w:rStyle w:val="normaltextrun"/>
          <w:rFonts w:ascii="Arial" w:hAnsi="Arial" w:cs="Arial"/>
          <w:sz w:val="22"/>
          <w:szCs w:val="22"/>
        </w:rPr>
        <w:t xml:space="preserve"> maximum of three a</w:t>
      </w:r>
      <w:r w:rsidRPr="00973FF6">
        <w:rPr>
          <w:rStyle w:val="normaltextrun"/>
          <w:rFonts w:ascii="Arial" w:hAnsi="Arial" w:cs="Arial"/>
          <w:sz w:val="22"/>
          <w:szCs w:val="22"/>
        </w:rPr>
        <w:t xml:space="preserve">pplications </w:t>
      </w:r>
      <w:r w:rsidR="007C0B95">
        <w:rPr>
          <w:rStyle w:val="normaltextrun"/>
          <w:rFonts w:ascii="Arial" w:hAnsi="Arial" w:cs="Arial"/>
          <w:sz w:val="22"/>
          <w:szCs w:val="22"/>
        </w:rPr>
        <w:t>from a car share operator will be accepted at any one time</w:t>
      </w:r>
      <w:r w:rsidRPr="00973FF6">
        <w:rPr>
          <w:rStyle w:val="normaltextrun"/>
          <w:rFonts w:ascii="Arial" w:hAnsi="Arial" w:cs="Arial"/>
          <w:sz w:val="22"/>
          <w:szCs w:val="22"/>
        </w:rPr>
        <w:t>.</w:t>
      </w:r>
      <w:r w:rsidR="007C0B95">
        <w:rPr>
          <w:rStyle w:val="normaltextrun"/>
          <w:rFonts w:ascii="Arial" w:hAnsi="Arial" w:cs="Arial"/>
          <w:sz w:val="22"/>
          <w:szCs w:val="22"/>
        </w:rPr>
        <w:t xml:space="preserve"> Additional applications will not be accepted until prior applications are determined and vehicles installed. </w:t>
      </w:r>
      <w:r w:rsidRPr="00973FF6">
        <w:rPr>
          <w:rStyle w:val="eop"/>
          <w:rFonts w:ascii="Arial" w:hAnsi="Arial" w:cs="Arial"/>
          <w:sz w:val="22"/>
          <w:szCs w:val="22"/>
        </w:rPr>
        <w:t> </w:t>
      </w:r>
    </w:p>
    <w:p w14:paraId="6D98A12B" w14:textId="77777777" w:rsidR="00DE0AE4" w:rsidRPr="00973FF6" w:rsidRDefault="00DE0AE4" w:rsidP="000C4F1A">
      <w:pPr>
        <w:pStyle w:val="paragraph"/>
        <w:spacing w:before="0" w:beforeAutospacing="0" w:after="0" w:afterAutospacing="0"/>
        <w:ind w:left="720" w:hanging="720"/>
        <w:textAlignment w:val="baseline"/>
        <w:rPr>
          <w:rFonts w:ascii="Arial" w:hAnsi="Arial" w:cs="Arial"/>
          <w:sz w:val="22"/>
          <w:szCs w:val="22"/>
        </w:rPr>
      </w:pPr>
    </w:p>
    <w:p w14:paraId="6B4C1BE1" w14:textId="13103DED" w:rsidR="00DE0AE4" w:rsidRDefault="00DE0AE4" w:rsidP="000C4F1A">
      <w:pPr>
        <w:pStyle w:val="paragraph"/>
        <w:numPr>
          <w:ilvl w:val="0"/>
          <w:numId w:val="32"/>
        </w:numPr>
        <w:spacing w:before="0" w:beforeAutospacing="0" w:after="0" w:afterAutospacing="0"/>
        <w:ind w:hanging="720"/>
        <w:textAlignment w:val="baseline"/>
        <w:rPr>
          <w:rStyle w:val="eop"/>
          <w:rFonts w:ascii="Arial" w:hAnsi="Arial" w:cs="Arial"/>
          <w:sz w:val="22"/>
          <w:szCs w:val="22"/>
        </w:rPr>
      </w:pPr>
      <w:r w:rsidRPr="00973FF6">
        <w:rPr>
          <w:rStyle w:val="normaltextrun"/>
          <w:rFonts w:ascii="Arial" w:hAnsi="Arial" w:cs="Arial"/>
          <w:sz w:val="22"/>
          <w:szCs w:val="22"/>
        </w:rPr>
        <w:t>Costs associated with the installation, removal, maintenance and administration of dedicated car share bays/spaces including non-statutory features such as painted road markings will be met by the relevant car share company in accordance with the Schedule of Fees and Charges. </w:t>
      </w:r>
      <w:r w:rsidRPr="00973FF6">
        <w:rPr>
          <w:rStyle w:val="eop"/>
          <w:rFonts w:ascii="Arial" w:hAnsi="Arial" w:cs="Arial"/>
          <w:sz w:val="22"/>
          <w:szCs w:val="22"/>
        </w:rPr>
        <w:t> </w:t>
      </w:r>
    </w:p>
    <w:p w14:paraId="1B54BC2E" w14:textId="77777777" w:rsidR="00CF74B2" w:rsidRDefault="00CF74B2" w:rsidP="00CF74B2">
      <w:pPr>
        <w:pStyle w:val="ListParagraph"/>
        <w:rPr>
          <w:rFonts w:ascii="Arial" w:hAnsi="Arial" w:cs="Arial"/>
          <w:sz w:val="22"/>
          <w:szCs w:val="22"/>
        </w:rPr>
      </w:pPr>
    </w:p>
    <w:p w14:paraId="71245EC6" w14:textId="77777777" w:rsidR="00CF74B2" w:rsidRPr="00973FF6" w:rsidRDefault="00CF74B2" w:rsidP="00CF74B2">
      <w:pPr>
        <w:pStyle w:val="paragraph"/>
        <w:spacing w:before="0" w:beforeAutospacing="0" w:after="0" w:afterAutospacing="0"/>
        <w:ind w:left="720"/>
        <w:textAlignment w:val="baseline"/>
        <w:rPr>
          <w:rFonts w:ascii="Arial" w:hAnsi="Arial" w:cs="Arial"/>
          <w:sz w:val="22"/>
          <w:szCs w:val="22"/>
        </w:rPr>
      </w:pPr>
    </w:p>
    <w:p w14:paraId="0D396E53" w14:textId="77777777" w:rsidR="00DE0AE4" w:rsidRPr="00973FF6" w:rsidRDefault="00DE0AE4" w:rsidP="00DE0AE4">
      <w:pPr>
        <w:pStyle w:val="paragraph"/>
        <w:spacing w:before="0" w:beforeAutospacing="0" w:after="0" w:afterAutospacing="0"/>
        <w:textAlignment w:val="baseline"/>
        <w:rPr>
          <w:rFonts w:ascii="Arial" w:hAnsi="Arial" w:cs="Arial"/>
          <w:sz w:val="22"/>
          <w:szCs w:val="22"/>
        </w:rPr>
      </w:pPr>
      <w:r w:rsidRPr="00973FF6">
        <w:rPr>
          <w:rStyle w:val="normaltextrun"/>
          <w:rFonts w:ascii="Arial" w:hAnsi="Arial" w:cs="Arial"/>
          <w:color w:val="7030A0"/>
          <w:sz w:val="22"/>
          <w:szCs w:val="22"/>
        </w:rPr>
        <w:t>   </w:t>
      </w:r>
    </w:p>
    <w:p w14:paraId="5927511A" w14:textId="77777777" w:rsidR="00DE0AE4" w:rsidRDefault="00D439A0" w:rsidP="00DE0AE4">
      <w:pPr>
        <w:pStyle w:val="Heading1"/>
        <w:rPr>
          <w:sz w:val="18"/>
          <w:szCs w:val="18"/>
        </w:rPr>
      </w:pPr>
      <w:r w:rsidRPr="00973FF6">
        <w:rPr>
          <w:rStyle w:val="normaltextrun"/>
          <w:b/>
          <w:bCs w:val="0"/>
        </w:rPr>
        <w:t>MANAGEMENT OF ESTABLISHED</w:t>
      </w:r>
      <w:r>
        <w:rPr>
          <w:rStyle w:val="normaltextrun"/>
          <w:b/>
          <w:bCs w:val="0"/>
        </w:rPr>
        <w:t xml:space="preserve"> PARKING BAYS/SPACES</w:t>
      </w:r>
      <w:r>
        <w:rPr>
          <w:rStyle w:val="normaltextrun"/>
        </w:rPr>
        <w:t> </w:t>
      </w:r>
      <w:r>
        <w:rPr>
          <w:rStyle w:val="eop"/>
        </w:rPr>
        <w:t> </w:t>
      </w:r>
    </w:p>
    <w:p w14:paraId="3C3162A8"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9E9E50A" w14:textId="77777777" w:rsidR="00DE0AE4" w:rsidRPr="00973FF6" w:rsidRDefault="00DE0AE4" w:rsidP="000C4F1A">
      <w:pPr>
        <w:pStyle w:val="paragraph"/>
        <w:numPr>
          <w:ilvl w:val="0"/>
          <w:numId w:val="30"/>
        </w:numPr>
        <w:spacing w:before="0" w:beforeAutospacing="0" w:after="0" w:afterAutospacing="0"/>
        <w:ind w:hanging="720"/>
        <w:textAlignment w:val="baseline"/>
        <w:rPr>
          <w:rFonts w:ascii="Arial" w:hAnsi="Arial" w:cs="Arial"/>
          <w:sz w:val="22"/>
          <w:szCs w:val="22"/>
        </w:rPr>
      </w:pPr>
      <w:r w:rsidRPr="00973FF6">
        <w:rPr>
          <w:rStyle w:val="normaltextrun"/>
          <w:rFonts w:ascii="Arial" w:hAnsi="Arial" w:cs="Arial"/>
          <w:sz w:val="22"/>
          <w:szCs w:val="22"/>
        </w:rPr>
        <w:t>Parking bays/spaces designated for use by car share vehicles can</w:t>
      </w:r>
      <w:r w:rsidRPr="00973FF6">
        <w:rPr>
          <w:rStyle w:val="normaltextrun"/>
          <w:rFonts w:ascii="Arial" w:hAnsi="Arial" w:cs="Arial"/>
          <w:color w:val="000000"/>
          <w:sz w:val="22"/>
          <w:szCs w:val="22"/>
        </w:rPr>
        <w:t> be removed at any time. Notification of at least one month will be provided.         </w:t>
      </w:r>
      <w:r w:rsidRPr="00973FF6">
        <w:rPr>
          <w:rStyle w:val="eop"/>
          <w:rFonts w:ascii="Arial" w:hAnsi="Arial" w:cs="Arial"/>
          <w:color w:val="000000"/>
          <w:sz w:val="22"/>
          <w:szCs w:val="22"/>
        </w:rPr>
        <w:t> </w:t>
      </w:r>
    </w:p>
    <w:p w14:paraId="2946DB82" w14:textId="77777777" w:rsidR="00DE0AE4" w:rsidRPr="00973FF6" w:rsidRDefault="00DE0AE4" w:rsidP="000C4F1A">
      <w:pPr>
        <w:pStyle w:val="paragraph"/>
        <w:spacing w:before="0" w:beforeAutospacing="0" w:after="0" w:afterAutospacing="0"/>
        <w:ind w:left="720" w:hanging="720"/>
        <w:textAlignment w:val="baseline"/>
        <w:rPr>
          <w:rFonts w:ascii="Arial" w:hAnsi="Arial" w:cs="Arial"/>
          <w:sz w:val="22"/>
          <w:szCs w:val="22"/>
        </w:rPr>
      </w:pPr>
    </w:p>
    <w:p w14:paraId="3A2C4133" w14:textId="77777777" w:rsidR="00DE0AE4" w:rsidRPr="00973FF6" w:rsidRDefault="00DE0AE4" w:rsidP="000C4F1A">
      <w:pPr>
        <w:pStyle w:val="paragraph"/>
        <w:numPr>
          <w:ilvl w:val="0"/>
          <w:numId w:val="30"/>
        </w:numPr>
        <w:spacing w:before="0" w:beforeAutospacing="0" w:after="0" w:afterAutospacing="0"/>
        <w:ind w:hanging="720"/>
        <w:textAlignment w:val="baseline"/>
        <w:rPr>
          <w:rFonts w:ascii="Arial" w:hAnsi="Arial" w:cs="Arial"/>
          <w:sz w:val="22"/>
          <w:szCs w:val="22"/>
        </w:rPr>
      </w:pPr>
      <w:r w:rsidRPr="00973FF6">
        <w:rPr>
          <w:rStyle w:val="normaltextrun"/>
          <w:rFonts w:ascii="Arial" w:hAnsi="Arial" w:cs="Arial"/>
          <w:color w:val="000000"/>
          <w:sz w:val="22"/>
          <w:szCs w:val="22"/>
        </w:rPr>
        <w:t>In the event of non-compliance </w:t>
      </w:r>
      <w:r w:rsidRPr="00973FF6">
        <w:rPr>
          <w:rStyle w:val="normaltextrun"/>
          <w:rFonts w:ascii="Arial" w:hAnsi="Arial" w:cs="Arial"/>
          <w:sz w:val="22"/>
          <w:szCs w:val="22"/>
        </w:rPr>
        <w:t>with the policy or licence agreement council may revoke, suspend or remove parking bays/spaces designated to an operator and reject further applications. </w:t>
      </w:r>
      <w:r w:rsidRPr="00973FF6">
        <w:rPr>
          <w:rStyle w:val="eop"/>
          <w:rFonts w:ascii="Arial" w:hAnsi="Arial" w:cs="Arial"/>
          <w:sz w:val="22"/>
          <w:szCs w:val="22"/>
        </w:rPr>
        <w:t> </w:t>
      </w:r>
    </w:p>
    <w:p w14:paraId="5997CC1D" w14:textId="77777777" w:rsidR="00DE0AE4" w:rsidRPr="00973FF6" w:rsidRDefault="00DE0AE4" w:rsidP="000C4F1A">
      <w:pPr>
        <w:pStyle w:val="paragraph"/>
        <w:spacing w:before="0" w:beforeAutospacing="0" w:after="0" w:afterAutospacing="0"/>
        <w:ind w:left="720" w:hanging="720"/>
        <w:textAlignment w:val="baseline"/>
        <w:rPr>
          <w:rFonts w:ascii="Arial" w:hAnsi="Arial" w:cs="Arial"/>
          <w:sz w:val="22"/>
          <w:szCs w:val="22"/>
        </w:rPr>
      </w:pPr>
    </w:p>
    <w:p w14:paraId="1795FDFE" w14:textId="77777777" w:rsidR="00DE0AE4" w:rsidRPr="00973FF6" w:rsidRDefault="00DE0AE4" w:rsidP="000C4F1A">
      <w:pPr>
        <w:pStyle w:val="paragraph"/>
        <w:numPr>
          <w:ilvl w:val="0"/>
          <w:numId w:val="30"/>
        </w:numPr>
        <w:spacing w:before="0" w:beforeAutospacing="0" w:after="0" w:afterAutospacing="0"/>
        <w:ind w:hanging="720"/>
        <w:textAlignment w:val="baseline"/>
        <w:rPr>
          <w:rFonts w:ascii="Arial" w:hAnsi="Arial" w:cs="Arial"/>
          <w:sz w:val="22"/>
          <w:szCs w:val="22"/>
        </w:rPr>
      </w:pPr>
      <w:r w:rsidRPr="00973FF6">
        <w:rPr>
          <w:rStyle w:val="normaltextrun"/>
          <w:rFonts w:ascii="Arial" w:hAnsi="Arial" w:cs="Arial"/>
          <w:sz w:val="22"/>
          <w:szCs w:val="22"/>
        </w:rPr>
        <w:t>Parking bays/spaces are not to be transferred between operators. If ownership of a car share company changes council may, if considered reasonably necessary, revoke or re-allocate any or all of the parking bays/spaces approved for use by the subject operator.  </w:t>
      </w:r>
      <w:r w:rsidRPr="00973FF6">
        <w:rPr>
          <w:rStyle w:val="eop"/>
          <w:rFonts w:ascii="Arial" w:hAnsi="Arial" w:cs="Arial"/>
          <w:sz w:val="22"/>
          <w:szCs w:val="22"/>
        </w:rPr>
        <w:t> </w:t>
      </w:r>
    </w:p>
    <w:p w14:paraId="110FFD37" w14:textId="77777777" w:rsidR="00DE0AE4" w:rsidRPr="00973FF6" w:rsidRDefault="00DE0AE4" w:rsidP="000C4F1A">
      <w:pPr>
        <w:pStyle w:val="paragraph"/>
        <w:spacing w:before="0" w:beforeAutospacing="0" w:after="0" w:afterAutospacing="0"/>
        <w:ind w:left="720" w:hanging="720"/>
        <w:textAlignment w:val="baseline"/>
        <w:rPr>
          <w:rFonts w:ascii="Arial" w:hAnsi="Arial" w:cs="Arial"/>
          <w:sz w:val="22"/>
          <w:szCs w:val="22"/>
        </w:rPr>
      </w:pPr>
    </w:p>
    <w:p w14:paraId="07F43C4F" w14:textId="77777777" w:rsidR="00DE0AE4" w:rsidRPr="00973FF6" w:rsidRDefault="00DE0AE4" w:rsidP="000C4F1A">
      <w:pPr>
        <w:pStyle w:val="paragraph"/>
        <w:numPr>
          <w:ilvl w:val="0"/>
          <w:numId w:val="30"/>
        </w:numPr>
        <w:spacing w:before="0" w:beforeAutospacing="0" w:after="0" w:afterAutospacing="0"/>
        <w:ind w:hanging="720"/>
        <w:textAlignment w:val="baseline"/>
        <w:rPr>
          <w:rFonts w:ascii="Arial" w:hAnsi="Arial" w:cs="Arial"/>
          <w:sz w:val="22"/>
          <w:szCs w:val="22"/>
        </w:rPr>
      </w:pPr>
      <w:r w:rsidRPr="00973FF6">
        <w:rPr>
          <w:rStyle w:val="normaltextrun"/>
          <w:rFonts w:ascii="Arial" w:hAnsi="Arial" w:cs="Arial"/>
          <w:sz w:val="22"/>
          <w:szCs w:val="22"/>
        </w:rPr>
        <w:t>To facilitate competition of operators functioning in the Local Government Area, Inner West Council may, at its discretion, invite applications for use or re-allocation of any, some or all car share parking bays/spaces, either established or proposed.  </w:t>
      </w:r>
      <w:r w:rsidRPr="00973FF6">
        <w:rPr>
          <w:rStyle w:val="eop"/>
          <w:rFonts w:ascii="Arial" w:hAnsi="Arial" w:cs="Arial"/>
          <w:sz w:val="22"/>
          <w:szCs w:val="22"/>
        </w:rPr>
        <w:t> </w:t>
      </w:r>
    </w:p>
    <w:p w14:paraId="6B699379" w14:textId="77777777" w:rsidR="00DE0AE4" w:rsidRPr="00973FF6" w:rsidRDefault="00DE0AE4" w:rsidP="000C4F1A">
      <w:pPr>
        <w:pStyle w:val="paragraph"/>
        <w:spacing w:before="0" w:beforeAutospacing="0" w:after="0" w:afterAutospacing="0"/>
        <w:ind w:left="720" w:hanging="720"/>
        <w:textAlignment w:val="baseline"/>
        <w:rPr>
          <w:rFonts w:ascii="Arial" w:hAnsi="Arial" w:cs="Arial"/>
          <w:sz w:val="22"/>
          <w:szCs w:val="22"/>
        </w:rPr>
      </w:pPr>
    </w:p>
    <w:p w14:paraId="6C2DB796" w14:textId="77777777" w:rsidR="00DE0AE4" w:rsidRPr="00973FF6" w:rsidRDefault="00DE0AE4" w:rsidP="000C4F1A">
      <w:pPr>
        <w:pStyle w:val="paragraph"/>
        <w:numPr>
          <w:ilvl w:val="0"/>
          <w:numId w:val="30"/>
        </w:numPr>
        <w:spacing w:before="0" w:beforeAutospacing="0" w:after="0" w:afterAutospacing="0"/>
        <w:ind w:hanging="720"/>
        <w:textAlignment w:val="baseline"/>
        <w:rPr>
          <w:rFonts w:ascii="Arial" w:hAnsi="Arial" w:cs="Arial"/>
          <w:sz w:val="22"/>
          <w:szCs w:val="22"/>
        </w:rPr>
      </w:pPr>
      <w:r w:rsidRPr="00973FF6">
        <w:rPr>
          <w:rStyle w:val="normaltextrun"/>
          <w:rFonts w:ascii="Arial" w:hAnsi="Arial" w:cs="Arial"/>
          <w:sz w:val="22"/>
          <w:szCs w:val="22"/>
        </w:rPr>
        <w:t>A clearly marked car share vehicle, operated by a car share scheme authorised by Council, will be entitled to the same parking exemption in a permit parking zone as provided to the holder of a resident parking permit.</w:t>
      </w:r>
      <w:r w:rsidRPr="00973FF6">
        <w:rPr>
          <w:rStyle w:val="normaltextrun"/>
          <w:rFonts w:ascii="Arial" w:hAnsi="Arial" w:cs="Arial"/>
          <w:color w:val="7030A0"/>
          <w:sz w:val="22"/>
          <w:szCs w:val="22"/>
        </w:rPr>
        <w:t>  </w:t>
      </w:r>
      <w:r w:rsidRPr="00973FF6">
        <w:rPr>
          <w:rStyle w:val="normaltextrun"/>
          <w:rFonts w:ascii="Arial" w:hAnsi="Arial" w:cs="Arial"/>
          <w:sz w:val="22"/>
          <w:szCs w:val="22"/>
        </w:rPr>
        <w:t> </w:t>
      </w:r>
      <w:r w:rsidRPr="00973FF6">
        <w:rPr>
          <w:rStyle w:val="normaltextrun"/>
          <w:rFonts w:ascii="Arial" w:hAnsi="Arial" w:cs="Arial"/>
          <w:color w:val="7030A0"/>
          <w:sz w:val="22"/>
          <w:szCs w:val="22"/>
        </w:rPr>
        <w:t>  </w:t>
      </w:r>
      <w:r w:rsidRPr="00973FF6">
        <w:rPr>
          <w:rStyle w:val="eop"/>
          <w:rFonts w:ascii="Arial" w:hAnsi="Arial" w:cs="Arial"/>
          <w:color w:val="7030A0"/>
          <w:sz w:val="22"/>
          <w:szCs w:val="22"/>
        </w:rPr>
        <w:t> </w:t>
      </w:r>
    </w:p>
    <w:p w14:paraId="4B8484D5"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4F8F56C0"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6E6573D" w14:textId="77777777" w:rsidR="00DE0AE4" w:rsidRDefault="00D439A0" w:rsidP="00DE0AE4">
      <w:pPr>
        <w:pStyle w:val="Heading1"/>
        <w:rPr>
          <w:sz w:val="18"/>
          <w:szCs w:val="18"/>
        </w:rPr>
      </w:pPr>
      <w:r>
        <w:rPr>
          <w:rStyle w:val="normaltextrun"/>
          <w:b/>
          <w:bCs w:val="0"/>
        </w:rPr>
        <w:t>FEES</w:t>
      </w:r>
      <w:r>
        <w:rPr>
          <w:rStyle w:val="normaltextrun"/>
        </w:rPr>
        <w:t> </w:t>
      </w:r>
      <w:r>
        <w:rPr>
          <w:rStyle w:val="eop"/>
        </w:rPr>
        <w:t> </w:t>
      </w:r>
    </w:p>
    <w:p w14:paraId="2BBE7B63"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24FD03F"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Fees are set annually in the Schedule of Fees and Charges.  </w:t>
      </w:r>
      <w:r>
        <w:rPr>
          <w:rStyle w:val="eop"/>
          <w:rFonts w:ascii="Arial" w:hAnsi="Arial" w:cs="Arial"/>
          <w:sz w:val="22"/>
          <w:szCs w:val="22"/>
        </w:rPr>
        <w:t> </w:t>
      </w:r>
    </w:p>
    <w:p w14:paraId="764FE843"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25F6594B"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Fees are to be set only for the recovery of costs associated with the installation, administration, maintenance and removal of parking spaces    </w:t>
      </w:r>
      <w:r>
        <w:rPr>
          <w:rStyle w:val="eop"/>
          <w:rFonts w:ascii="Arial" w:hAnsi="Arial" w:cs="Arial"/>
          <w:sz w:val="22"/>
          <w:szCs w:val="22"/>
        </w:rPr>
        <w:t> </w:t>
      </w:r>
    </w:p>
    <w:p w14:paraId="649CC1FA"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675F97C"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following factors will be considered in determining the applicable fees and charges, following factors: </w:t>
      </w:r>
      <w:r>
        <w:rPr>
          <w:rStyle w:val="eop"/>
          <w:rFonts w:ascii="Arial" w:hAnsi="Arial" w:cs="Arial"/>
          <w:sz w:val="22"/>
          <w:szCs w:val="22"/>
        </w:rPr>
        <w:t> </w:t>
      </w:r>
    </w:p>
    <w:p w14:paraId="10EF996B"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lastRenderedPageBreak/>
        <w:t> </w:t>
      </w:r>
    </w:p>
    <w:p w14:paraId="1C54FC8C" w14:textId="77777777" w:rsidR="00DE0AE4" w:rsidRDefault="00DE0AE4" w:rsidP="00973FF6">
      <w:pPr>
        <w:pStyle w:val="paragraph"/>
        <w:numPr>
          <w:ilvl w:val="0"/>
          <w:numId w:val="23"/>
        </w:numPr>
        <w:spacing w:before="120" w:beforeAutospacing="0" w:after="0" w:afterAutospacing="0"/>
        <w:ind w:firstLine="0"/>
        <w:textAlignment w:val="baseline"/>
        <w:rPr>
          <w:rFonts w:ascii="Arial" w:hAnsi="Arial" w:cs="Arial"/>
          <w:sz w:val="22"/>
          <w:szCs w:val="22"/>
        </w:rPr>
      </w:pPr>
      <w:r>
        <w:rPr>
          <w:rStyle w:val="normaltextrun"/>
          <w:rFonts w:ascii="Arial" w:hAnsi="Arial" w:cs="Arial"/>
          <w:sz w:val="22"/>
          <w:szCs w:val="22"/>
        </w:rPr>
        <w:t>The infrastructure costs of installing new car share bays/spaces </w:t>
      </w:r>
      <w:r>
        <w:rPr>
          <w:rStyle w:val="eop"/>
          <w:rFonts w:ascii="Arial" w:hAnsi="Arial" w:cs="Arial"/>
          <w:sz w:val="22"/>
          <w:szCs w:val="22"/>
        </w:rPr>
        <w:t> </w:t>
      </w:r>
    </w:p>
    <w:p w14:paraId="642F0C44" w14:textId="77777777" w:rsidR="00DE0AE4" w:rsidRDefault="00DE0AE4" w:rsidP="00973FF6">
      <w:pPr>
        <w:pStyle w:val="paragraph"/>
        <w:numPr>
          <w:ilvl w:val="0"/>
          <w:numId w:val="24"/>
        </w:numPr>
        <w:spacing w:before="120" w:beforeAutospacing="0" w:after="0" w:afterAutospacing="0"/>
        <w:ind w:firstLine="0"/>
        <w:textAlignment w:val="baseline"/>
        <w:rPr>
          <w:rFonts w:ascii="Arial" w:hAnsi="Arial" w:cs="Arial"/>
          <w:sz w:val="22"/>
          <w:szCs w:val="22"/>
        </w:rPr>
      </w:pPr>
      <w:r>
        <w:rPr>
          <w:rStyle w:val="normaltextrun"/>
          <w:rFonts w:ascii="Arial" w:hAnsi="Arial" w:cs="Arial"/>
          <w:sz w:val="22"/>
          <w:szCs w:val="22"/>
        </w:rPr>
        <w:t>Administration costs including installation and ongoing management </w:t>
      </w:r>
      <w:r>
        <w:rPr>
          <w:rStyle w:val="eop"/>
          <w:rFonts w:ascii="Arial" w:hAnsi="Arial" w:cs="Arial"/>
          <w:sz w:val="22"/>
          <w:szCs w:val="22"/>
        </w:rPr>
        <w:t> </w:t>
      </w:r>
    </w:p>
    <w:p w14:paraId="64ADD680" w14:textId="77777777" w:rsidR="00DE0AE4" w:rsidRDefault="00DE0AE4" w:rsidP="00973FF6">
      <w:pPr>
        <w:pStyle w:val="paragraph"/>
        <w:numPr>
          <w:ilvl w:val="0"/>
          <w:numId w:val="25"/>
        </w:numPr>
        <w:spacing w:before="120" w:beforeAutospacing="0" w:after="0" w:afterAutospacing="0"/>
        <w:ind w:firstLine="0"/>
        <w:textAlignment w:val="baseline"/>
        <w:rPr>
          <w:rFonts w:ascii="Arial" w:hAnsi="Arial" w:cs="Arial"/>
          <w:sz w:val="22"/>
          <w:szCs w:val="22"/>
        </w:rPr>
      </w:pPr>
      <w:r>
        <w:rPr>
          <w:rStyle w:val="normaltextrun"/>
          <w:rFonts w:ascii="Arial" w:hAnsi="Arial" w:cs="Arial"/>
          <w:sz w:val="22"/>
          <w:szCs w:val="22"/>
        </w:rPr>
        <w:t>Staff time dedicated to the expansion of the car share network</w:t>
      </w:r>
      <w:r>
        <w:rPr>
          <w:rStyle w:val="eop"/>
          <w:rFonts w:ascii="Arial" w:hAnsi="Arial" w:cs="Arial"/>
          <w:sz w:val="22"/>
          <w:szCs w:val="22"/>
        </w:rPr>
        <w:t> </w:t>
      </w:r>
    </w:p>
    <w:p w14:paraId="5E3886A4" w14:textId="77777777" w:rsidR="00DE0AE4" w:rsidRDefault="00DE0AE4" w:rsidP="00DE0AE4">
      <w:pPr>
        <w:pStyle w:val="paragraph"/>
        <w:spacing w:before="0" w:beforeAutospacing="0" w:after="0" w:afterAutospacing="0"/>
        <w:ind w:left="1080"/>
        <w:textAlignment w:val="baseline"/>
        <w:rPr>
          <w:rFonts w:ascii="Segoe UI" w:hAnsi="Segoe UI" w:cs="Segoe UI"/>
          <w:sz w:val="18"/>
          <w:szCs w:val="18"/>
        </w:rPr>
      </w:pPr>
      <w:r>
        <w:rPr>
          <w:rStyle w:val="eop"/>
          <w:rFonts w:ascii="Arial" w:hAnsi="Arial" w:cs="Arial"/>
          <w:sz w:val="22"/>
          <w:szCs w:val="22"/>
        </w:rPr>
        <w:t> </w:t>
      </w:r>
    </w:p>
    <w:p w14:paraId="2A23EA31"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Reduced application fees may be set to facilitate new car share operators and support a diversity of car share companies operating in the Local Government Area </w:t>
      </w:r>
      <w:r>
        <w:rPr>
          <w:rStyle w:val="eop"/>
          <w:rFonts w:ascii="Arial" w:hAnsi="Arial" w:cs="Arial"/>
          <w:sz w:val="22"/>
          <w:szCs w:val="22"/>
        </w:rPr>
        <w:t> </w:t>
      </w:r>
    </w:p>
    <w:p w14:paraId="0CE17680"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CFE2BF2" w14:textId="77777777" w:rsidR="00DE0AE4" w:rsidRDefault="00DE0AE4" w:rsidP="00DE0A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ECEB114" w14:textId="77777777" w:rsidR="00DE0AE4" w:rsidRDefault="00DE0AE4" w:rsidP="00DE0AE4">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3FE9F23F" w14:textId="77777777" w:rsidR="00DE0AE4" w:rsidRDefault="00DE0AE4" w:rsidP="00DE0AE4">
      <w:pPr>
        <w:pStyle w:val="paragraph"/>
        <w:spacing w:before="0" w:beforeAutospacing="0" w:after="0" w:afterAutospacing="0"/>
        <w:textAlignment w:val="baseline"/>
        <w:rPr>
          <w:rStyle w:val="eop"/>
          <w:rFonts w:ascii="Calibri" w:hAnsi="Calibri" w:cs="Calibri"/>
        </w:rPr>
      </w:pPr>
    </w:p>
    <w:p w14:paraId="1F72F646" w14:textId="77777777" w:rsidR="00DE0AE4" w:rsidRDefault="00DE0AE4" w:rsidP="00DE0AE4">
      <w:pPr>
        <w:pStyle w:val="paragraph"/>
        <w:spacing w:before="0" w:beforeAutospacing="0" w:after="0" w:afterAutospacing="0"/>
        <w:textAlignment w:val="baseline"/>
        <w:rPr>
          <w:rStyle w:val="eop"/>
          <w:rFonts w:ascii="Calibri" w:hAnsi="Calibri" w:cs="Calibri"/>
        </w:rPr>
      </w:pPr>
    </w:p>
    <w:p w14:paraId="08CE6F91" w14:textId="77777777" w:rsidR="00DE0AE4" w:rsidRDefault="00DE0AE4" w:rsidP="00DE0AE4">
      <w:pPr>
        <w:pStyle w:val="paragraph"/>
        <w:spacing w:before="0" w:beforeAutospacing="0" w:after="0" w:afterAutospacing="0"/>
        <w:textAlignment w:val="baseline"/>
        <w:rPr>
          <w:rStyle w:val="eop"/>
          <w:rFonts w:ascii="Calibri" w:hAnsi="Calibri" w:cs="Calibri"/>
        </w:rPr>
      </w:pPr>
    </w:p>
    <w:p w14:paraId="61CDCEAD" w14:textId="77777777" w:rsidR="00DE0AE4" w:rsidRDefault="00DE0AE4" w:rsidP="00DE0AE4">
      <w:pPr>
        <w:pStyle w:val="paragraph"/>
        <w:spacing w:before="0" w:beforeAutospacing="0" w:after="0" w:afterAutospacing="0"/>
        <w:textAlignment w:val="baseline"/>
        <w:rPr>
          <w:rStyle w:val="eop"/>
          <w:rFonts w:ascii="Calibri" w:hAnsi="Calibri" w:cs="Calibri"/>
        </w:rPr>
      </w:pPr>
    </w:p>
    <w:p w14:paraId="6BB9E253" w14:textId="77777777" w:rsidR="00DE0AE4" w:rsidRDefault="00DE0AE4" w:rsidP="00DE0AE4">
      <w:pPr>
        <w:pStyle w:val="paragraph"/>
        <w:spacing w:before="0" w:beforeAutospacing="0" w:after="0" w:afterAutospacing="0"/>
        <w:textAlignment w:val="baseline"/>
        <w:rPr>
          <w:rStyle w:val="eop"/>
          <w:rFonts w:ascii="Calibri" w:hAnsi="Calibri" w:cs="Calibri"/>
        </w:rPr>
      </w:pPr>
    </w:p>
    <w:p w14:paraId="23DE523C" w14:textId="77777777" w:rsidR="00DE0AE4" w:rsidRDefault="00DE0AE4" w:rsidP="00DE0AE4">
      <w:pPr>
        <w:pStyle w:val="paragraph"/>
        <w:spacing w:before="0" w:beforeAutospacing="0" w:after="0" w:afterAutospacing="0"/>
        <w:textAlignment w:val="baseline"/>
        <w:rPr>
          <w:rStyle w:val="eop"/>
          <w:rFonts w:ascii="Calibri" w:hAnsi="Calibri" w:cs="Calibri"/>
        </w:rPr>
      </w:pPr>
    </w:p>
    <w:p w14:paraId="52E56223" w14:textId="77777777" w:rsidR="00DE0AE4" w:rsidRDefault="00DE0AE4" w:rsidP="00DE0AE4">
      <w:pPr>
        <w:pStyle w:val="paragraph"/>
        <w:spacing w:before="0" w:beforeAutospacing="0" w:after="0" w:afterAutospacing="0"/>
        <w:textAlignment w:val="baseline"/>
        <w:rPr>
          <w:rStyle w:val="eop"/>
          <w:rFonts w:ascii="Calibri" w:hAnsi="Calibri" w:cs="Calibri"/>
        </w:rPr>
      </w:pPr>
    </w:p>
    <w:p w14:paraId="07547A01" w14:textId="77777777" w:rsidR="00DE0AE4" w:rsidRDefault="00DE0AE4" w:rsidP="00DE0AE4">
      <w:pPr>
        <w:pStyle w:val="paragraph"/>
        <w:spacing w:before="0" w:beforeAutospacing="0" w:after="0" w:afterAutospacing="0"/>
        <w:textAlignment w:val="baseline"/>
        <w:rPr>
          <w:rStyle w:val="eop"/>
          <w:rFonts w:ascii="Calibri" w:hAnsi="Calibri" w:cs="Calibri"/>
        </w:rPr>
      </w:pPr>
    </w:p>
    <w:p w14:paraId="5043CB0F" w14:textId="77777777" w:rsidR="00DE0AE4" w:rsidRDefault="00DE0AE4" w:rsidP="00DE0AE4">
      <w:pPr>
        <w:pStyle w:val="paragraph"/>
        <w:spacing w:before="0" w:beforeAutospacing="0" w:after="0" w:afterAutospacing="0"/>
        <w:textAlignment w:val="baseline"/>
        <w:rPr>
          <w:rStyle w:val="eop"/>
          <w:rFonts w:ascii="Calibri" w:hAnsi="Calibri" w:cs="Calibri"/>
        </w:rPr>
      </w:pPr>
    </w:p>
    <w:p w14:paraId="07459315" w14:textId="77777777" w:rsidR="00DE0AE4" w:rsidRDefault="00DE0AE4" w:rsidP="00DE0AE4">
      <w:pPr>
        <w:pStyle w:val="paragraph"/>
        <w:spacing w:before="0" w:beforeAutospacing="0" w:after="0" w:afterAutospacing="0"/>
        <w:textAlignment w:val="baseline"/>
        <w:rPr>
          <w:rStyle w:val="eop"/>
          <w:rFonts w:ascii="Calibri" w:hAnsi="Calibri" w:cs="Calibri"/>
        </w:rPr>
      </w:pPr>
    </w:p>
    <w:p w14:paraId="6537F28F" w14:textId="77777777" w:rsidR="00DE0AE4" w:rsidRDefault="00DE0AE4" w:rsidP="00DE0AE4">
      <w:pPr>
        <w:pStyle w:val="paragraph"/>
        <w:spacing w:before="0" w:beforeAutospacing="0" w:after="0" w:afterAutospacing="0"/>
        <w:textAlignment w:val="baseline"/>
        <w:rPr>
          <w:rStyle w:val="eop"/>
          <w:rFonts w:ascii="Calibri" w:hAnsi="Calibri" w:cs="Calibri"/>
        </w:rPr>
      </w:pPr>
    </w:p>
    <w:p w14:paraId="5630AD66" w14:textId="1E471F75" w:rsidR="00DE0AE4" w:rsidRDefault="00DE0AE4" w:rsidP="3F4DD794">
      <w:pPr>
        <w:autoSpaceDE w:val="0"/>
        <w:autoSpaceDN w:val="0"/>
        <w:adjustRightInd w:val="0"/>
        <w:rPr>
          <w:rStyle w:val="eop"/>
          <w:rFonts w:ascii="Calibri" w:hAnsi="Calibri" w:cs="Calibri"/>
          <w:lang w:val="en-US"/>
        </w:rPr>
      </w:pPr>
    </w:p>
    <w:p w14:paraId="61829076" w14:textId="77777777" w:rsidR="00DE0AE4" w:rsidRDefault="00DE0AE4" w:rsidP="005759BF">
      <w:pPr>
        <w:autoSpaceDE w:val="0"/>
        <w:autoSpaceDN w:val="0"/>
        <w:adjustRightInd w:val="0"/>
        <w:jc w:val="left"/>
        <w:rPr>
          <w:rFonts w:ascii="Arial" w:hAnsi="Arial" w:cs="Arial"/>
          <w:b/>
          <w:color w:val="000000"/>
          <w:sz w:val="22"/>
          <w:szCs w:val="22"/>
          <w:lang w:val="en-US"/>
        </w:rPr>
      </w:pPr>
    </w:p>
    <w:p w14:paraId="2BA226A1" w14:textId="77777777" w:rsidR="00A86277" w:rsidRDefault="00A86277" w:rsidP="005759BF">
      <w:pPr>
        <w:autoSpaceDE w:val="0"/>
        <w:autoSpaceDN w:val="0"/>
        <w:adjustRightInd w:val="0"/>
        <w:jc w:val="left"/>
        <w:rPr>
          <w:rFonts w:ascii="Arial" w:hAnsi="Arial" w:cs="Arial"/>
          <w:b/>
          <w:color w:val="000000"/>
          <w:sz w:val="22"/>
          <w:szCs w:val="22"/>
          <w:lang w:val="en-US"/>
        </w:rPr>
      </w:pPr>
    </w:p>
    <w:p w14:paraId="17AD93B2" w14:textId="77777777" w:rsidR="00A86277" w:rsidRDefault="00A86277" w:rsidP="005759BF">
      <w:pPr>
        <w:autoSpaceDE w:val="0"/>
        <w:autoSpaceDN w:val="0"/>
        <w:adjustRightInd w:val="0"/>
        <w:jc w:val="left"/>
        <w:rPr>
          <w:rFonts w:ascii="Arial" w:hAnsi="Arial" w:cs="Arial"/>
          <w:b/>
          <w:color w:val="000000"/>
          <w:sz w:val="22"/>
          <w:szCs w:val="22"/>
          <w:lang w:val="en-US"/>
        </w:rPr>
      </w:pPr>
    </w:p>
    <w:p w14:paraId="0DE4B5B7" w14:textId="77777777" w:rsidR="00A86277" w:rsidRDefault="00A86277" w:rsidP="005759BF">
      <w:pPr>
        <w:autoSpaceDE w:val="0"/>
        <w:autoSpaceDN w:val="0"/>
        <w:adjustRightInd w:val="0"/>
        <w:jc w:val="left"/>
        <w:rPr>
          <w:rFonts w:ascii="Arial" w:hAnsi="Arial" w:cs="Arial"/>
          <w:b/>
          <w:color w:val="000000"/>
          <w:sz w:val="22"/>
          <w:szCs w:val="22"/>
          <w:lang w:val="en-US"/>
        </w:rPr>
      </w:pPr>
    </w:p>
    <w:p w14:paraId="66204FF1" w14:textId="77777777" w:rsidR="00A86277" w:rsidRDefault="00A86277" w:rsidP="005759BF">
      <w:pPr>
        <w:autoSpaceDE w:val="0"/>
        <w:autoSpaceDN w:val="0"/>
        <w:adjustRightInd w:val="0"/>
        <w:jc w:val="left"/>
        <w:rPr>
          <w:rFonts w:ascii="Arial" w:hAnsi="Arial" w:cs="Arial"/>
          <w:b/>
          <w:color w:val="000000"/>
          <w:sz w:val="22"/>
          <w:szCs w:val="22"/>
          <w:lang w:val="en-US"/>
        </w:rPr>
      </w:pPr>
    </w:p>
    <w:p w14:paraId="2DBF0D7D" w14:textId="77777777" w:rsidR="00A86277" w:rsidRDefault="00A86277" w:rsidP="005759BF">
      <w:pPr>
        <w:autoSpaceDE w:val="0"/>
        <w:autoSpaceDN w:val="0"/>
        <w:adjustRightInd w:val="0"/>
        <w:jc w:val="left"/>
        <w:rPr>
          <w:rFonts w:ascii="Arial" w:hAnsi="Arial" w:cs="Arial"/>
          <w:b/>
          <w:color w:val="000000"/>
          <w:sz w:val="22"/>
          <w:szCs w:val="22"/>
          <w:lang w:val="en-US"/>
        </w:rPr>
      </w:pPr>
    </w:p>
    <w:p w14:paraId="6B62F1B3" w14:textId="77777777" w:rsidR="00A86277" w:rsidRDefault="00A86277" w:rsidP="005759BF">
      <w:pPr>
        <w:autoSpaceDE w:val="0"/>
        <w:autoSpaceDN w:val="0"/>
        <w:adjustRightInd w:val="0"/>
        <w:jc w:val="left"/>
        <w:rPr>
          <w:rFonts w:ascii="Arial" w:hAnsi="Arial" w:cs="Arial"/>
          <w:b/>
          <w:color w:val="000000"/>
          <w:sz w:val="22"/>
          <w:szCs w:val="22"/>
          <w:lang w:val="en-US"/>
        </w:rPr>
      </w:pPr>
    </w:p>
    <w:p w14:paraId="02F2C34E" w14:textId="77777777" w:rsidR="00DE0AE4" w:rsidRDefault="00DE0AE4" w:rsidP="005759BF">
      <w:pPr>
        <w:autoSpaceDE w:val="0"/>
        <w:autoSpaceDN w:val="0"/>
        <w:adjustRightInd w:val="0"/>
        <w:jc w:val="left"/>
        <w:rPr>
          <w:rFonts w:ascii="Arial" w:hAnsi="Arial" w:cs="Arial"/>
          <w:b/>
          <w:color w:val="000000"/>
          <w:sz w:val="22"/>
          <w:szCs w:val="22"/>
          <w:lang w:val="en-US"/>
        </w:rPr>
      </w:pPr>
    </w:p>
    <w:p w14:paraId="680A4E5D" w14:textId="77777777" w:rsidR="00DE0AE4" w:rsidRDefault="00DE0AE4" w:rsidP="005759BF">
      <w:pPr>
        <w:autoSpaceDE w:val="0"/>
        <w:autoSpaceDN w:val="0"/>
        <w:adjustRightInd w:val="0"/>
        <w:jc w:val="left"/>
        <w:rPr>
          <w:rFonts w:ascii="Arial" w:hAnsi="Arial" w:cs="Arial"/>
          <w:b/>
          <w:color w:val="000000"/>
          <w:sz w:val="22"/>
          <w:szCs w:val="22"/>
          <w:lang w:val="en-US"/>
        </w:rPr>
      </w:pPr>
    </w:p>
    <w:p w14:paraId="19219836" w14:textId="77777777" w:rsidR="00AD125E" w:rsidRPr="00D82259" w:rsidRDefault="00AD125E" w:rsidP="005759BF">
      <w:pPr>
        <w:autoSpaceDE w:val="0"/>
        <w:autoSpaceDN w:val="0"/>
        <w:adjustRightInd w:val="0"/>
        <w:jc w:val="left"/>
        <w:rPr>
          <w:rFonts w:ascii="Arial" w:hAnsi="Arial" w:cs="Arial"/>
          <w:b/>
          <w:color w:val="000000"/>
          <w:sz w:val="22"/>
          <w:szCs w:val="22"/>
          <w:lang w:val="en-US"/>
        </w:rPr>
      </w:pPr>
    </w:p>
    <w:p w14:paraId="222B3F71" w14:textId="77777777" w:rsidR="009A4A67" w:rsidRPr="00C24B9A" w:rsidRDefault="005759BF" w:rsidP="009A4A67">
      <w:pPr>
        <w:spacing w:after="160"/>
        <w:rPr>
          <w:rFonts w:ascii="Arial" w:hAnsi="Arial" w:cs="Arial"/>
          <w:b/>
          <w:sz w:val="22"/>
          <w:szCs w:val="22"/>
          <w:lang w:eastAsia="en-AU"/>
        </w:rPr>
      </w:pPr>
      <w:r w:rsidRPr="005759BF">
        <w:rPr>
          <w:rFonts w:ascii="Arial" w:hAnsi="Arial" w:cs="Arial"/>
          <w:b/>
          <w:color w:val="000000"/>
          <w:sz w:val="22"/>
          <w:szCs w:val="22"/>
          <w:lang w:val="en-US"/>
        </w:rPr>
        <w:t>Version Control</w:t>
      </w:r>
      <w:r w:rsidR="00791F88">
        <w:rPr>
          <w:rFonts w:ascii="Arial" w:hAnsi="Arial" w:cs="Arial"/>
          <w:b/>
          <w:color w:val="000000"/>
          <w:sz w:val="22"/>
          <w:szCs w:val="22"/>
          <w:lang w:val="en-US"/>
        </w:rPr>
        <w:t xml:space="preserve"> - </w:t>
      </w:r>
      <w:r w:rsidR="009A4A67" w:rsidRPr="00C24B9A">
        <w:rPr>
          <w:rFonts w:ascii="Arial" w:hAnsi="Arial" w:cs="Arial"/>
          <w:b/>
          <w:sz w:val="22"/>
          <w:szCs w:val="22"/>
          <w:lang w:eastAsia="en-AU"/>
        </w:rPr>
        <w:t>POLICY HISTORY:</w:t>
      </w:r>
    </w:p>
    <w:p w14:paraId="094E2F59" w14:textId="77777777" w:rsidR="005759BF" w:rsidRPr="005759BF" w:rsidRDefault="009A4A67" w:rsidP="009A4A67">
      <w:pPr>
        <w:autoSpaceDE w:val="0"/>
        <w:autoSpaceDN w:val="0"/>
        <w:adjustRightInd w:val="0"/>
        <w:jc w:val="left"/>
        <w:rPr>
          <w:rFonts w:ascii="Arial" w:hAnsi="Arial" w:cs="Arial"/>
          <w:b/>
          <w:color w:val="FF0000"/>
          <w:sz w:val="22"/>
          <w:szCs w:val="22"/>
          <w:lang w:val="en-US"/>
        </w:rPr>
      </w:pPr>
      <w:r w:rsidRPr="008B29B8">
        <w:rPr>
          <w:rFonts w:ascii="Arial" w:hAnsi="Arial" w:cs="Arial"/>
          <w:color w:val="FF0000"/>
          <w:sz w:val="22"/>
          <w:szCs w:val="22"/>
        </w:rPr>
        <w:t xml:space="preserve">Governance Use only - </w:t>
      </w:r>
      <w:r w:rsidRPr="008324F8">
        <w:rPr>
          <w:rFonts w:ascii="Arial" w:hAnsi="Arial" w:cs="Arial"/>
          <w:color w:val="000000"/>
          <w:sz w:val="22"/>
          <w:szCs w:val="22"/>
        </w:rPr>
        <w:t>The history of modifications and approval to the Policy must be detailed in the table below post adoption</w:t>
      </w:r>
    </w:p>
    <w:p w14:paraId="296FEF7D" w14:textId="77777777" w:rsidR="00C24B9A" w:rsidRPr="008B29B8" w:rsidRDefault="00C24B9A" w:rsidP="00AD6E1D">
      <w:pPr>
        <w:rPr>
          <w:rFonts w:ascii="Arial" w:hAnsi="Arial" w:cs="Arial"/>
          <w:color w:val="FF0000"/>
        </w:rPr>
      </w:pPr>
    </w:p>
    <w:p w14:paraId="410E4D16" w14:textId="77777777" w:rsidR="008B29B8" w:rsidRPr="00A62AD8" w:rsidRDefault="008B29B8" w:rsidP="008B29B8">
      <w:pPr>
        <w:tabs>
          <w:tab w:val="left" w:pos="3402"/>
          <w:tab w:val="left" w:pos="4536"/>
        </w:tabs>
        <w:ind w:left="-142" w:right="95"/>
        <w:rPr>
          <w:rFonts w:ascii="Arial" w:hAnsi="Arial" w:cs="Arial"/>
          <w:i/>
          <w:sz w:val="20"/>
          <w:szCs w:val="22"/>
        </w:rPr>
      </w:pPr>
      <w:r w:rsidRPr="00A62AD8">
        <w:rPr>
          <w:rFonts w:ascii="Arial" w:hAnsi="Arial" w:cs="Arial"/>
          <w:i/>
          <w:sz w:val="20"/>
          <w:szCs w:val="22"/>
        </w:rPr>
        <w:t>Governance Use only: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3544"/>
        <w:gridCol w:w="1418"/>
        <w:gridCol w:w="1417"/>
      </w:tblGrid>
      <w:tr w:rsidR="008B29B8" w:rsidRPr="006816B9" w14:paraId="12ABC7FB" w14:textId="77777777" w:rsidTr="006B1887">
        <w:tc>
          <w:tcPr>
            <w:tcW w:w="675" w:type="dxa"/>
            <w:shd w:val="clear" w:color="auto" w:fill="B4C6E7"/>
          </w:tcPr>
          <w:p w14:paraId="6B814A1E" w14:textId="77777777" w:rsidR="008B29B8" w:rsidRPr="00867222" w:rsidRDefault="008B29B8" w:rsidP="00A80328">
            <w:pPr>
              <w:pStyle w:val="DISCUSS"/>
              <w:tabs>
                <w:tab w:val="clear" w:pos="567"/>
              </w:tabs>
              <w:spacing w:before="20" w:after="20"/>
              <w:jc w:val="center"/>
              <w:rPr>
                <w:rFonts w:cs="Arial"/>
                <w:b/>
                <w:sz w:val="12"/>
                <w:szCs w:val="22"/>
              </w:rPr>
            </w:pPr>
            <w:r w:rsidRPr="00867222">
              <w:rPr>
                <w:rFonts w:cs="Arial"/>
                <w:b/>
                <w:sz w:val="12"/>
                <w:szCs w:val="22"/>
              </w:rPr>
              <w:t>Version</w:t>
            </w:r>
          </w:p>
        </w:tc>
        <w:tc>
          <w:tcPr>
            <w:tcW w:w="2835" w:type="dxa"/>
            <w:shd w:val="clear" w:color="auto" w:fill="B4C6E7"/>
          </w:tcPr>
          <w:p w14:paraId="3F40BE81" w14:textId="77777777" w:rsidR="008B29B8" w:rsidRPr="00867222" w:rsidRDefault="008B29B8" w:rsidP="00A80328">
            <w:pPr>
              <w:pStyle w:val="DISCUSS"/>
              <w:tabs>
                <w:tab w:val="clear" w:pos="567"/>
              </w:tabs>
              <w:spacing w:before="20" w:after="20"/>
              <w:ind w:right="95"/>
              <w:jc w:val="center"/>
              <w:rPr>
                <w:rFonts w:cs="Arial"/>
                <w:b/>
                <w:sz w:val="18"/>
                <w:szCs w:val="22"/>
              </w:rPr>
            </w:pPr>
            <w:r w:rsidRPr="00867222">
              <w:rPr>
                <w:rFonts w:cs="Arial"/>
                <w:b/>
                <w:sz w:val="18"/>
                <w:szCs w:val="22"/>
              </w:rPr>
              <w:t>Amended By</w:t>
            </w:r>
          </w:p>
        </w:tc>
        <w:tc>
          <w:tcPr>
            <w:tcW w:w="3544" w:type="dxa"/>
            <w:shd w:val="clear" w:color="auto" w:fill="B4C6E7"/>
          </w:tcPr>
          <w:p w14:paraId="5374E764" w14:textId="77777777" w:rsidR="008B29B8" w:rsidRPr="00867222" w:rsidRDefault="008B29B8" w:rsidP="00A80328">
            <w:pPr>
              <w:pStyle w:val="DISCUSS"/>
              <w:tabs>
                <w:tab w:val="clear" w:pos="567"/>
              </w:tabs>
              <w:spacing w:before="20" w:after="20"/>
              <w:ind w:right="95"/>
              <w:jc w:val="center"/>
              <w:rPr>
                <w:rFonts w:cs="Arial"/>
                <w:b/>
                <w:sz w:val="18"/>
                <w:szCs w:val="22"/>
              </w:rPr>
            </w:pPr>
            <w:r w:rsidRPr="00867222">
              <w:rPr>
                <w:rFonts w:cs="Arial"/>
                <w:b/>
                <w:sz w:val="18"/>
                <w:szCs w:val="22"/>
              </w:rPr>
              <w:t>Changes Made</w:t>
            </w:r>
          </w:p>
        </w:tc>
        <w:tc>
          <w:tcPr>
            <w:tcW w:w="1418" w:type="dxa"/>
            <w:shd w:val="clear" w:color="auto" w:fill="B4C6E7"/>
          </w:tcPr>
          <w:p w14:paraId="491072FA" w14:textId="77777777" w:rsidR="008B29B8" w:rsidRPr="00867222" w:rsidRDefault="008B29B8" w:rsidP="00A80328">
            <w:pPr>
              <w:pStyle w:val="DISCUSS"/>
              <w:tabs>
                <w:tab w:val="clear" w:pos="567"/>
              </w:tabs>
              <w:spacing w:before="20" w:after="20"/>
              <w:ind w:right="95"/>
              <w:jc w:val="center"/>
              <w:rPr>
                <w:rFonts w:cs="Arial"/>
                <w:b/>
                <w:sz w:val="18"/>
                <w:szCs w:val="22"/>
              </w:rPr>
            </w:pPr>
            <w:r w:rsidRPr="00867222">
              <w:rPr>
                <w:rFonts w:cs="Arial"/>
                <w:b/>
                <w:sz w:val="18"/>
                <w:szCs w:val="22"/>
              </w:rPr>
              <w:t>Date</w:t>
            </w:r>
          </w:p>
        </w:tc>
        <w:tc>
          <w:tcPr>
            <w:tcW w:w="1417" w:type="dxa"/>
            <w:shd w:val="clear" w:color="auto" w:fill="B4C6E7"/>
          </w:tcPr>
          <w:p w14:paraId="688A79C9" w14:textId="77777777" w:rsidR="008B29B8" w:rsidRPr="00867222" w:rsidRDefault="00973A63" w:rsidP="00A80328">
            <w:pPr>
              <w:pStyle w:val="DISCUSS"/>
              <w:tabs>
                <w:tab w:val="clear" w:pos="567"/>
              </w:tabs>
              <w:spacing w:before="20" w:after="20"/>
              <w:ind w:right="95"/>
              <w:jc w:val="center"/>
              <w:rPr>
                <w:rFonts w:cs="Arial"/>
                <w:b/>
                <w:sz w:val="18"/>
                <w:szCs w:val="22"/>
              </w:rPr>
            </w:pPr>
            <w:r>
              <w:rPr>
                <w:rFonts w:cs="Arial"/>
                <w:b/>
                <w:sz w:val="18"/>
                <w:szCs w:val="22"/>
              </w:rPr>
              <w:t>ECM</w:t>
            </w:r>
            <w:r w:rsidR="005610F4">
              <w:rPr>
                <w:rFonts w:cs="Arial"/>
                <w:b/>
                <w:sz w:val="18"/>
                <w:szCs w:val="22"/>
              </w:rPr>
              <w:t xml:space="preserve"> #</w:t>
            </w:r>
          </w:p>
        </w:tc>
      </w:tr>
      <w:tr w:rsidR="008B29B8" w:rsidRPr="00E97757" w14:paraId="30167BCE" w14:textId="77777777" w:rsidTr="006B1887">
        <w:tc>
          <w:tcPr>
            <w:tcW w:w="675" w:type="dxa"/>
            <w:shd w:val="clear" w:color="auto" w:fill="auto"/>
            <w:vAlign w:val="center"/>
          </w:tcPr>
          <w:p w14:paraId="649841BE" w14:textId="77777777" w:rsidR="008B29B8" w:rsidRPr="00A50CAB" w:rsidRDefault="008B29B8" w:rsidP="00A80328">
            <w:pPr>
              <w:pStyle w:val="DISCUSS"/>
              <w:tabs>
                <w:tab w:val="clear" w:pos="567"/>
              </w:tabs>
              <w:spacing w:before="60" w:after="60"/>
              <w:jc w:val="center"/>
              <w:rPr>
                <w:rFonts w:cs="Arial"/>
                <w:sz w:val="16"/>
                <w:szCs w:val="22"/>
              </w:rPr>
            </w:pPr>
            <w:r w:rsidRPr="00A50CAB">
              <w:rPr>
                <w:rFonts w:cs="Arial"/>
                <w:sz w:val="16"/>
                <w:szCs w:val="22"/>
              </w:rPr>
              <w:t>1</w:t>
            </w:r>
          </w:p>
        </w:tc>
        <w:tc>
          <w:tcPr>
            <w:tcW w:w="2835" w:type="dxa"/>
            <w:shd w:val="clear" w:color="auto" w:fill="auto"/>
            <w:vAlign w:val="center"/>
          </w:tcPr>
          <w:p w14:paraId="48C5BD0F" w14:textId="77777777" w:rsidR="008B29B8" w:rsidRPr="00F12645" w:rsidRDefault="00F12645" w:rsidP="00A80328">
            <w:pPr>
              <w:pStyle w:val="DISCUSS"/>
              <w:tabs>
                <w:tab w:val="clear" w:pos="567"/>
              </w:tabs>
              <w:spacing w:before="60" w:after="60"/>
              <w:ind w:right="95"/>
              <w:rPr>
                <w:rFonts w:cs="Arial"/>
                <w:sz w:val="18"/>
                <w:szCs w:val="18"/>
              </w:rPr>
            </w:pPr>
            <w:r w:rsidRPr="00F12645">
              <w:rPr>
                <w:sz w:val="18"/>
                <w:szCs w:val="18"/>
                <w:lang w:val="en-AU"/>
              </w:rPr>
              <w:t>Traffic and Transport Planning Manager</w:t>
            </w:r>
          </w:p>
        </w:tc>
        <w:tc>
          <w:tcPr>
            <w:tcW w:w="3544" w:type="dxa"/>
            <w:shd w:val="clear" w:color="auto" w:fill="auto"/>
            <w:vAlign w:val="center"/>
          </w:tcPr>
          <w:p w14:paraId="6344CD82" w14:textId="77777777" w:rsidR="008B29B8" w:rsidRPr="005C528E" w:rsidRDefault="00973A63" w:rsidP="00A80328">
            <w:pPr>
              <w:pStyle w:val="DISCUSS"/>
              <w:tabs>
                <w:tab w:val="clear" w:pos="567"/>
              </w:tabs>
              <w:spacing w:before="60" w:after="60"/>
              <w:ind w:right="95"/>
              <w:rPr>
                <w:rFonts w:cs="Arial"/>
                <w:sz w:val="18"/>
                <w:szCs w:val="22"/>
              </w:rPr>
            </w:pPr>
            <w:r>
              <w:rPr>
                <w:rFonts w:cs="Arial"/>
                <w:sz w:val="18"/>
                <w:szCs w:val="22"/>
              </w:rPr>
              <w:t>Policy placed on public exhibition</w:t>
            </w:r>
          </w:p>
        </w:tc>
        <w:tc>
          <w:tcPr>
            <w:tcW w:w="1418" w:type="dxa"/>
            <w:shd w:val="clear" w:color="auto" w:fill="auto"/>
            <w:vAlign w:val="center"/>
          </w:tcPr>
          <w:p w14:paraId="3179A73E" w14:textId="77777777" w:rsidR="008B29B8" w:rsidRPr="005C528E" w:rsidRDefault="008E17E1" w:rsidP="00957189">
            <w:pPr>
              <w:pStyle w:val="DISCUSS"/>
              <w:tabs>
                <w:tab w:val="clear" w:pos="567"/>
              </w:tabs>
              <w:spacing w:before="60" w:after="60"/>
              <w:ind w:right="95"/>
              <w:jc w:val="center"/>
              <w:rPr>
                <w:rFonts w:cs="Arial"/>
                <w:sz w:val="18"/>
                <w:szCs w:val="22"/>
              </w:rPr>
            </w:pPr>
            <w:r>
              <w:rPr>
                <w:rFonts w:cs="Arial"/>
                <w:sz w:val="18"/>
                <w:szCs w:val="22"/>
              </w:rPr>
              <w:t>April 2021</w:t>
            </w:r>
          </w:p>
        </w:tc>
        <w:tc>
          <w:tcPr>
            <w:tcW w:w="1417" w:type="dxa"/>
            <w:shd w:val="clear" w:color="auto" w:fill="auto"/>
            <w:vAlign w:val="center"/>
          </w:tcPr>
          <w:p w14:paraId="7194DBDC" w14:textId="77777777" w:rsidR="008B29B8" w:rsidRPr="005C528E" w:rsidRDefault="008B29B8" w:rsidP="00A80328">
            <w:pPr>
              <w:pStyle w:val="DISCUSS"/>
              <w:tabs>
                <w:tab w:val="clear" w:pos="567"/>
              </w:tabs>
              <w:spacing w:before="60" w:after="60"/>
              <w:ind w:right="95"/>
              <w:jc w:val="center"/>
              <w:rPr>
                <w:rFonts w:cs="Arial"/>
                <w:sz w:val="18"/>
                <w:szCs w:val="22"/>
              </w:rPr>
            </w:pPr>
          </w:p>
        </w:tc>
      </w:tr>
      <w:tr w:rsidR="008B29B8" w:rsidRPr="00E97757" w14:paraId="769D0D3C" w14:textId="77777777" w:rsidTr="006B1887">
        <w:tc>
          <w:tcPr>
            <w:tcW w:w="675" w:type="dxa"/>
            <w:shd w:val="clear" w:color="auto" w:fill="BFBFBF"/>
            <w:vAlign w:val="center"/>
          </w:tcPr>
          <w:p w14:paraId="54CD245A" w14:textId="77777777" w:rsidR="008B29B8" w:rsidRPr="00A50CAB" w:rsidRDefault="008B29B8" w:rsidP="00A80328">
            <w:pPr>
              <w:pStyle w:val="DISCUSS"/>
              <w:tabs>
                <w:tab w:val="clear" w:pos="567"/>
              </w:tabs>
              <w:spacing w:before="60" w:after="60"/>
              <w:jc w:val="center"/>
              <w:rPr>
                <w:rFonts w:cs="Arial"/>
                <w:sz w:val="16"/>
                <w:szCs w:val="22"/>
              </w:rPr>
            </w:pPr>
          </w:p>
        </w:tc>
        <w:tc>
          <w:tcPr>
            <w:tcW w:w="2835" w:type="dxa"/>
            <w:shd w:val="clear" w:color="auto" w:fill="BFBFBF"/>
            <w:vAlign w:val="center"/>
          </w:tcPr>
          <w:p w14:paraId="1231BE67" w14:textId="77777777" w:rsidR="008B29B8" w:rsidRPr="00F12645" w:rsidRDefault="008B29B8" w:rsidP="00A80328">
            <w:pPr>
              <w:pStyle w:val="DISCUSS"/>
              <w:tabs>
                <w:tab w:val="clear" w:pos="567"/>
              </w:tabs>
              <w:spacing w:before="60" w:after="60"/>
              <w:ind w:right="95"/>
              <w:rPr>
                <w:rFonts w:cs="Arial"/>
                <w:sz w:val="18"/>
                <w:szCs w:val="18"/>
              </w:rPr>
            </w:pPr>
          </w:p>
        </w:tc>
        <w:tc>
          <w:tcPr>
            <w:tcW w:w="3544" w:type="dxa"/>
            <w:shd w:val="clear" w:color="auto" w:fill="BFBFBF"/>
            <w:vAlign w:val="center"/>
          </w:tcPr>
          <w:p w14:paraId="36FEB5B0" w14:textId="77777777" w:rsidR="008B29B8" w:rsidRDefault="008B29B8" w:rsidP="008D5634">
            <w:pPr>
              <w:pStyle w:val="DISCUSS"/>
              <w:tabs>
                <w:tab w:val="clear" w:pos="567"/>
              </w:tabs>
              <w:spacing w:before="60" w:after="60"/>
              <w:ind w:right="95"/>
              <w:rPr>
                <w:rFonts w:cs="Arial"/>
                <w:sz w:val="18"/>
                <w:szCs w:val="22"/>
              </w:rPr>
            </w:pPr>
          </w:p>
        </w:tc>
        <w:tc>
          <w:tcPr>
            <w:tcW w:w="1418" w:type="dxa"/>
            <w:shd w:val="clear" w:color="auto" w:fill="BFBFBF"/>
            <w:vAlign w:val="center"/>
          </w:tcPr>
          <w:p w14:paraId="30D7AA69" w14:textId="77777777" w:rsidR="008B29B8" w:rsidRPr="005C528E" w:rsidRDefault="008B29B8" w:rsidP="00A80328">
            <w:pPr>
              <w:pStyle w:val="DISCUSS"/>
              <w:tabs>
                <w:tab w:val="clear" w:pos="567"/>
              </w:tabs>
              <w:spacing w:before="60" w:after="60"/>
              <w:ind w:right="95"/>
              <w:jc w:val="center"/>
              <w:rPr>
                <w:rFonts w:cs="Arial"/>
                <w:sz w:val="18"/>
                <w:szCs w:val="22"/>
              </w:rPr>
            </w:pPr>
          </w:p>
        </w:tc>
        <w:tc>
          <w:tcPr>
            <w:tcW w:w="1417" w:type="dxa"/>
            <w:shd w:val="clear" w:color="auto" w:fill="BFBFBF"/>
            <w:vAlign w:val="center"/>
          </w:tcPr>
          <w:p w14:paraId="7196D064" w14:textId="77777777" w:rsidR="008B29B8" w:rsidRPr="005C528E" w:rsidRDefault="008B29B8" w:rsidP="00A80328">
            <w:pPr>
              <w:pStyle w:val="DISCUSS"/>
              <w:tabs>
                <w:tab w:val="clear" w:pos="567"/>
              </w:tabs>
              <w:spacing w:before="60" w:after="60"/>
              <w:ind w:right="95"/>
              <w:jc w:val="center"/>
              <w:rPr>
                <w:rFonts w:cs="Arial"/>
                <w:sz w:val="18"/>
                <w:szCs w:val="22"/>
              </w:rPr>
            </w:pPr>
          </w:p>
        </w:tc>
      </w:tr>
    </w:tbl>
    <w:p w14:paraId="34FF1C98" w14:textId="77777777" w:rsidR="008B29B8" w:rsidRDefault="008B29B8" w:rsidP="008B29B8">
      <w:pPr>
        <w:jc w:val="center"/>
        <w:rPr>
          <w:rFonts w:ascii="Arial" w:hAnsi="Arial" w:cs="Arial"/>
          <w:b/>
          <w:sz w:val="28"/>
          <w:szCs w:val="22"/>
        </w:rPr>
      </w:pPr>
    </w:p>
    <w:tbl>
      <w:tblPr>
        <w:tblW w:w="0" w:type="auto"/>
        <w:tblLook w:val="01E0" w:firstRow="1" w:lastRow="1" w:firstColumn="1" w:lastColumn="1" w:noHBand="0" w:noVBand="0"/>
      </w:tblPr>
      <w:tblGrid>
        <w:gridCol w:w="2988"/>
        <w:gridCol w:w="5534"/>
      </w:tblGrid>
      <w:tr w:rsidR="008B29B8" w:rsidRPr="00DA444B" w14:paraId="6D072C0D" w14:textId="77777777" w:rsidTr="00A80328">
        <w:tc>
          <w:tcPr>
            <w:tcW w:w="2988" w:type="dxa"/>
          </w:tcPr>
          <w:p w14:paraId="48A21919" w14:textId="77777777" w:rsidR="008B29B8" w:rsidRPr="00DA444B" w:rsidRDefault="008B29B8" w:rsidP="00A80328">
            <w:pPr>
              <w:jc w:val="left"/>
              <w:rPr>
                <w:rFonts w:ascii="Arial" w:hAnsi="Arial" w:cs="Arial"/>
                <w:b/>
                <w:sz w:val="22"/>
                <w:szCs w:val="22"/>
                <w:lang w:eastAsia="en-AU"/>
              </w:rPr>
            </w:pPr>
          </w:p>
        </w:tc>
        <w:tc>
          <w:tcPr>
            <w:tcW w:w="5534" w:type="dxa"/>
          </w:tcPr>
          <w:p w14:paraId="6BD18F9B" w14:textId="77777777" w:rsidR="008B29B8" w:rsidRPr="00DA444B" w:rsidRDefault="008B29B8" w:rsidP="00A80328">
            <w:pPr>
              <w:jc w:val="left"/>
              <w:rPr>
                <w:rFonts w:ascii="Arial" w:hAnsi="Arial" w:cs="Arial"/>
                <w:sz w:val="22"/>
                <w:szCs w:val="22"/>
                <w:lang w:eastAsia="en-AU"/>
              </w:rPr>
            </w:pPr>
          </w:p>
        </w:tc>
      </w:tr>
    </w:tbl>
    <w:p w14:paraId="238601FE" w14:textId="77777777" w:rsidR="00C24B9A" w:rsidRPr="002354FC" w:rsidRDefault="00C24B9A" w:rsidP="00AD6E1D">
      <w:pPr>
        <w:rPr>
          <w:rFonts w:ascii="Arial" w:hAnsi="Arial" w:cs="Arial"/>
          <w:color w:val="3366FF"/>
        </w:rPr>
      </w:pPr>
    </w:p>
    <w:p w14:paraId="0F3CABC7" w14:textId="77777777" w:rsidR="00C24B9A" w:rsidRPr="00C24B9A" w:rsidRDefault="00C24B9A" w:rsidP="00AD6E1D">
      <w:pPr>
        <w:rPr>
          <w:rFonts w:ascii="Arial" w:hAnsi="Arial" w:cs="Arial"/>
          <w:sz w:val="22"/>
          <w:szCs w:val="22"/>
        </w:rPr>
      </w:pPr>
    </w:p>
    <w:p w14:paraId="5B08B5D1" w14:textId="77777777" w:rsidR="00C24B9A" w:rsidRPr="002354FC" w:rsidRDefault="00C24B9A" w:rsidP="00AD6E1D">
      <w:pPr>
        <w:tabs>
          <w:tab w:val="left" w:pos="-720"/>
          <w:tab w:val="left" w:pos="567"/>
          <w:tab w:val="left" w:pos="4111"/>
        </w:tabs>
        <w:suppressAutoHyphens/>
        <w:ind w:right="96"/>
        <w:rPr>
          <w:rFonts w:ascii="Arial" w:hAnsi="Arial" w:cs="Arial"/>
          <w:color w:val="0000FF"/>
          <w:sz w:val="22"/>
          <w:szCs w:val="22"/>
          <w:highlight w:val="yellow"/>
          <w:lang w:eastAsia="en-AU"/>
        </w:rPr>
      </w:pPr>
    </w:p>
    <w:p w14:paraId="16DEB4AB" w14:textId="77777777" w:rsidR="00C24B9A" w:rsidRPr="00C24B9A" w:rsidRDefault="00C24B9A" w:rsidP="00AD6E1D">
      <w:pPr>
        <w:rPr>
          <w:rFonts w:ascii="Arial" w:hAnsi="Arial" w:cs="Arial"/>
          <w:sz w:val="22"/>
          <w:szCs w:val="22"/>
        </w:rPr>
      </w:pPr>
    </w:p>
    <w:p w14:paraId="0AD9C6F4" w14:textId="77777777" w:rsidR="00D736D4" w:rsidRDefault="00D736D4" w:rsidP="00C24B9A">
      <w:pPr>
        <w:rPr>
          <w:rFonts w:ascii="Arial" w:hAnsi="Arial" w:cs="Arial"/>
          <w:sz w:val="22"/>
          <w:szCs w:val="22"/>
        </w:rPr>
      </w:pPr>
    </w:p>
    <w:p w14:paraId="29D6B04F" w14:textId="77777777" w:rsidR="00A971E8" w:rsidRPr="00781A0E" w:rsidRDefault="00A971E8" w:rsidP="0082164C">
      <w:pPr>
        <w:tabs>
          <w:tab w:val="left" w:pos="1134"/>
          <w:tab w:val="right" w:leader="dot" w:pos="9639"/>
        </w:tabs>
        <w:rPr>
          <w:rFonts w:ascii="Arial" w:hAnsi="Arial" w:cs="Arial"/>
          <w:b/>
          <w:color w:val="0070C0"/>
          <w:sz w:val="22"/>
          <w:szCs w:val="22"/>
        </w:rPr>
      </w:pPr>
      <w:r w:rsidRPr="00781A0E">
        <w:rPr>
          <w:rFonts w:ascii="Arial" w:hAnsi="Arial" w:cs="Arial"/>
          <w:b/>
          <w:color w:val="0070C0"/>
          <w:sz w:val="22"/>
          <w:szCs w:val="22"/>
        </w:rPr>
        <w:t xml:space="preserve"> </w:t>
      </w:r>
    </w:p>
    <w:p w14:paraId="4B1F511A" w14:textId="77777777" w:rsidR="0053256A" w:rsidRPr="00A971E8" w:rsidRDefault="0053256A" w:rsidP="00A971E8">
      <w:pPr>
        <w:spacing w:line="276" w:lineRule="auto"/>
        <w:ind w:left="426"/>
        <w:rPr>
          <w:rFonts w:ascii="Arial" w:hAnsi="Arial" w:cs="Arial"/>
          <w:b/>
          <w:sz w:val="22"/>
          <w:szCs w:val="22"/>
        </w:rPr>
      </w:pPr>
    </w:p>
    <w:sectPr w:rsidR="0053256A" w:rsidRPr="00A971E8" w:rsidSect="00EC5129">
      <w:headerReference w:type="even" r:id="rId12"/>
      <w:headerReference w:type="default" r:id="rId13"/>
      <w:footerReference w:type="even" r:id="rId14"/>
      <w:footerReference w:type="default" r:id="rId15"/>
      <w:headerReference w:type="first" r:id="rId16"/>
      <w:footerReference w:type="first" r:id="rId17"/>
      <w:pgSz w:w="11907" w:h="16840" w:code="9"/>
      <w:pgMar w:top="1418" w:right="1140" w:bottom="680" w:left="11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598FF" w14:textId="77777777" w:rsidR="001B65B6" w:rsidRDefault="001B65B6">
      <w:r>
        <w:separator/>
      </w:r>
    </w:p>
  </w:endnote>
  <w:endnote w:type="continuationSeparator" w:id="0">
    <w:p w14:paraId="70725CE4" w14:textId="77777777" w:rsidR="001B65B6" w:rsidRDefault="001B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2709" w14:textId="77777777" w:rsidR="005A2341" w:rsidRDefault="005A2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79D5" w14:textId="77777777" w:rsidR="00DE0AE4" w:rsidRDefault="00DE0AE4">
    <w:pPr>
      <w:pStyle w:val="Footer"/>
      <w:jc w:val="right"/>
    </w:pPr>
    <w:r>
      <w:fldChar w:fldCharType="begin"/>
    </w:r>
    <w:r>
      <w:instrText xml:space="preserve"> PAGE   \* MERGEFORMAT </w:instrText>
    </w:r>
    <w:r>
      <w:fldChar w:fldCharType="separate"/>
    </w:r>
    <w:r>
      <w:rPr>
        <w:noProof/>
      </w:rPr>
      <w:t>25</w:t>
    </w:r>
    <w:r>
      <w:rPr>
        <w:noProof/>
      </w:rPr>
      <w:fldChar w:fldCharType="end"/>
    </w:r>
  </w:p>
  <w:p w14:paraId="27690CAF" w14:textId="77777777" w:rsidR="00DE0AE4" w:rsidRPr="009B66F0" w:rsidRDefault="00DE0AE4">
    <w:pPr>
      <w:pStyle w:val="Footer"/>
      <w:rPr>
        <w:rFonts w:ascii="Arial" w:hAnsi="Arial" w:cs="Arial"/>
        <w:sz w:val="22"/>
        <w:szCs w:val="22"/>
      </w:rPr>
    </w:pPr>
    <w:r w:rsidRPr="009B66F0">
      <w:rPr>
        <w:rFonts w:ascii="Arial" w:hAnsi="Arial" w:cs="Arial"/>
        <w:sz w:val="22"/>
        <w:szCs w:val="22"/>
      </w:rPr>
      <w:t xml:space="preserve">Inner West Council </w:t>
    </w:r>
    <w:r w:rsidR="00CD1DCF" w:rsidRPr="009B66F0">
      <w:rPr>
        <w:rFonts w:ascii="Arial" w:hAnsi="Arial" w:cs="Arial"/>
        <w:sz w:val="22"/>
        <w:szCs w:val="22"/>
      </w:rPr>
      <w:t>Car Share</w:t>
    </w:r>
    <w:r w:rsidRPr="009B66F0">
      <w:rPr>
        <w:rFonts w:ascii="Arial" w:hAnsi="Arial" w:cs="Arial"/>
        <w:sz w:val="22"/>
        <w:szCs w:val="22"/>
      </w:rPr>
      <w:t xml:space="preserve"> Policy</w:t>
    </w:r>
    <w:r w:rsidR="00CD1DCF" w:rsidRPr="009B66F0">
      <w:rPr>
        <w:rFonts w:ascii="Arial" w:hAnsi="Arial" w:cs="Arial"/>
        <w:sz w:val="22"/>
        <w:szCs w:val="22"/>
      </w:rPr>
      <w:t xml:space="preserve"> (draft)</w:t>
    </w:r>
  </w:p>
  <w:p w14:paraId="65F9C3DC" w14:textId="77777777" w:rsidR="00CD1DCF" w:rsidRDefault="00CD1D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35E9D" w14:textId="77777777" w:rsidR="005A2341" w:rsidRDefault="005A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99E66" w14:textId="77777777" w:rsidR="001B65B6" w:rsidRDefault="001B65B6">
      <w:r>
        <w:separator/>
      </w:r>
    </w:p>
  </w:footnote>
  <w:footnote w:type="continuationSeparator" w:id="0">
    <w:p w14:paraId="2A05052D" w14:textId="77777777" w:rsidR="001B65B6" w:rsidRDefault="001B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4E10" w14:textId="77777777" w:rsidR="005A2341" w:rsidRDefault="005A2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18F26" w14:textId="61BFF113" w:rsidR="00DE0AE4" w:rsidRDefault="005A2341">
    <w:pPr>
      <w:pStyle w:val="Header"/>
    </w:pPr>
    <w:sdt>
      <w:sdtPr>
        <w:id w:val="-754211325"/>
        <w:docPartObj>
          <w:docPartGallery w:val="Watermarks"/>
          <w:docPartUnique/>
        </w:docPartObj>
      </w:sdtPr>
      <w:sdtContent>
        <w:r>
          <w:rPr>
            <w:noProof/>
          </w:rPr>
          <w:pict w14:anchorId="2CCC29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D391E">
      <w:rPr>
        <w:noProof/>
      </w:rPr>
      <w:drawing>
        <wp:anchor distT="0" distB="0" distL="114300" distR="114300" simplePos="0" relativeHeight="251657728" behindDoc="0" locked="1" layoutInCell="1" allowOverlap="1" wp14:anchorId="3A134394" wp14:editId="07777777">
          <wp:simplePos x="0" y="0"/>
          <wp:positionH relativeFrom="page">
            <wp:posOffset>238760</wp:posOffset>
          </wp:positionH>
          <wp:positionV relativeFrom="page">
            <wp:posOffset>35560</wp:posOffset>
          </wp:positionV>
          <wp:extent cx="7534275" cy="874395"/>
          <wp:effectExtent l="0" t="0" r="0" b="0"/>
          <wp:wrapTopAndBottom/>
          <wp:docPr id="2" name="Picture 1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object, clock&#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5116" w14:textId="77777777" w:rsidR="00DE0AE4" w:rsidRPr="00E97757" w:rsidRDefault="3F4DD794" w:rsidP="00E97757">
    <w:pPr>
      <w:pStyle w:val="Header"/>
      <w:jc w:val="center"/>
    </w:pPr>
    <w:r>
      <w:rPr>
        <w:noProof/>
      </w:rPr>
      <w:drawing>
        <wp:inline distT="0" distB="0" distL="0" distR="0" wp14:anchorId="18253F90" wp14:editId="116084DC">
          <wp:extent cx="5746748"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46748" cy="586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865"/>
    <w:multiLevelType w:val="multilevel"/>
    <w:tmpl w:val="4DC046F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1F63F1"/>
    <w:multiLevelType w:val="hybridMultilevel"/>
    <w:tmpl w:val="9B3EFF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9B54EF"/>
    <w:multiLevelType w:val="hybridMultilevel"/>
    <w:tmpl w:val="21E6E43C"/>
    <w:lvl w:ilvl="0" w:tplc="57AE38E6">
      <w:start w:val="1"/>
      <w:numFmt w:val="lowerLetter"/>
      <w:lvlText w:val="%1."/>
      <w:lvlJc w:val="left"/>
      <w:pPr>
        <w:tabs>
          <w:tab w:val="num" w:pos="720"/>
        </w:tabs>
        <w:ind w:left="720" w:hanging="360"/>
      </w:pPr>
    </w:lvl>
    <w:lvl w:ilvl="1" w:tplc="3E083B36" w:tentative="1">
      <w:start w:val="1"/>
      <w:numFmt w:val="lowerLetter"/>
      <w:lvlText w:val="%2."/>
      <w:lvlJc w:val="left"/>
      <w:pPr>
        <w:tabs>
          <w:tab w:val="num" w:pos="1440"/>
        </w:tabs>
        <w:ind w:left="1440" w:hanging="360"/>
      </w:pPr>
    </w:lvl>
    <w:lvl w:ilvl="2" w:tplc="F59635F2" w:tentative="1">
      <w:start w:val="1"/>
      <w:numFmt w:val="lowerLetter"/>
      <w:lvlText w:val="%3."/>
      <w:lvlJc w:val="left"/>
      <w:pPr>
        <w:tabs>
          <w:tab w:val="num" w:pos="2160"/>
        </w:tabs>
        <w:ind w:left="2160" w:hanging="360"/>
      </w:pPr>
    </w:lvl>
    <w:lvl w:ilvl="3" w:tplc="E0A6D0EA" w:tentative="1">
      <w:start w:val="1"/>
      <w:numFmt w:val="lowerLetter"/>
      <w:lvlText w:val="%4."/>
      <w:lvlJc w:val="left"/>
      <w:pPr>
        <w:tabs>
          <w:tab w:val="num" w:pos="2880"/>
        </w:tabs>
        <w:ind w:left="2880" w:hanging="360"/>
      </w:pPr>
    </w:lvl>
    <w:lvl w:ilvl="4" w:tplc="46E8BA4A" w:tentative="1">
      <w:start w:val="1"/>
      <w:numFmt w:val="lowerLetter"/>
      <w:lvlText w:val="%5."/>
      <w:lvlJc w:val="left"/>
      <w:pPr>
        <w:tabs>
          <w:tab w:val="num" w:pos="3600"/>
        </w:tabs>
        <w:ind w:left="3600" w:hanging="360"/>
      </w:pPr>
    </w:lvl>
    <w:lvl w:ilvl="5" w:tplc="40F8FC26" w:tentative="1">
      <w:start w:val="1"/>
      <w:numFmt w:val="lowerLetter"/>
      <w:lvlText w:val="%6."/>
      <w:lvlJc w:val="left"/>
      <w:pPr>
        <w:tabs>
          <w:tab w:val="num" w:pos="4320"/>
        </w:tabs>
        <w:ind w:left="4320" w:hanging="360"/>
      </w:pPr>
    </w:lvl>
    <w:lvl w:ilvl="6" w:tplc="DC50793E" w:tentative="1">
      <w:start w:val="1"/>
      <w:numFmt w:val="lowerLetter"/>
      <w:lvlText w:val="%7."/>
      <w:lvlJc w:val="left"/>
      <w:pPr>
        <w:tabs>
          <w:tab w:val="num" w:pos="5040"/>
        </w:tabs>
        <w:ind w:left="5040" w:hanging="360"/>
      </w:pPr>
    </w:lvl>
    <w:lvl w:ilvl="7" w:tplc="DFE6FD18" w:tentative="1">
      <w:start w:val="1"/>
      <w:numFmt w:val="lowerLetter"/>
      <w:lvlText w:val="%8."/>
      <w:lvlJc w:val="left"/>
      <w:pPr>
        <w:tabs>
          <w:tab w:val="num" w:pos="5760"/>
        </w:tabs>
        <w:ind w:left="5760" w:hanging="360"/>
      </w:pPr>
    </w:lvl>
    <w:lvl w:ilvl="8" w:tplc="1244428E" w:tentative="1">
      <w:start w:val="1"/>
      <w:numFmt w:val="lowerLetter"/>
      <w:lvlText w:val="%9."/>
      <w:lvlJc w:val="left"/>
      <w:pPr>
        <w:tabs>
          <w:tab w:val="num" w:pos="6480"/>
        </w:tabs>
        <w:ind w:left="6480" w:hanging="360"/>
      </w:pPr>
    </w:lvl>
  </w:abstractNum>
  <w:abstractNum w:abstractNumId="3" w15:restartNumberingAfterBreak="0">
    <w:nsid w:val="05BC2429"/>
    <w:multiLevelType w:val="multilevel"/>
    <w:tmpl w:val="3EF0CD1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860"/>
        </w:tabs>
        <w:ind w:left="860" w:hanging="576"/>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E2B346A"/>
    <w:multiLevelType w:val="hybridMultilevel"/>
    <w:tmpl w:val="0A0821C8"/>
    <w:lvl w:ilvl="0" w:tplc="1EE47CE4">
      <w:start w:val="2"/>
      <w:numFmt w:val="lowerLetter"/>
      <w:lvlText w:val="%1."/>
      <w:lvlJc w:val="left"/>
      <w:pPr>
        <w:tabs>
          <w:tab w:val="num" w:pos="720"/>
        </w:tabs>
        <w:ind w:left="720" w:hanging="360"/>
      </w:pPr>
    </w:lvl>
    <w:lvl w:ilvl="1" w:tplc="A5C889F2" w:tentative="1">
      <w:start w:val="1"/>
      <w:numFmt w:val="lowerLetter"/>
      <w:lvlText w:val="%2."/>
      <w:lvlJc w:val="left"/>
      <w:pPr>
        <w:tabs>
          <w:tab w:val="num" w:pos="1440"/>
        </w:tabs>
        <w:ind w:left="1440" w:hanging="360"/>
      </w:pPr>
    </w:lvl>
    <w:lvl w:ilvl="2" w:tplc="A14C5D90" w:tentative="1">
      <w:start w:val="1"/>
      <w:numFmt w:val="lowerLetter"/>
      <w:lvlText w:val="%3."/>
      <w:lvlJc w:val="left"/>
      <w:pPr>
        <w:tabs>
          <w:tab w:val="num" w:pos="2160"/>
        </w:tabs>
        <w:ind w:left="2160" w:hanging="360"/>
      </w:pPr>
    </w:lvl>
    <w:lvl w:ilvl="3" w:tplc="D660A7E8" w:tentative="1">
      <w:start w:val="1"/>
      <w:numFmt w:val="lowerLetter"/>
      <w:lvlText w:val="%4."/>
      <w:lvlJc w:val="left"/>
      <w:pPr>
        <w:tabs>
          <w:tab w:val="num" w:pos="2880"/>
        </w:tabs>
        <w:ind w:left="2880" w:hanging="360"/>
      </w:pPr>
    </w:lvl>
    <w:lvl w:ilvl="4" w:tplc="EB4C5524" w:tentative="1">
      <w:start w:val="1"/>
      <w:numFmt w:val="lowerLetter"/>
      <w:lvlText w:val="%5."/>
      <w:lvlJc w:val="left"/>
      <w:pPr>
        <w:tabs>
          <w:tab w:val="num" w:pos="3600"/>
        </w:tabs>
        <w:ind w:left="3600" w:hanging="360"/>
      </w:pPr>
    </w:lvl>
    <w:lvl w:ilvl="5" w:tplc="BD804880" w:tentative="1">
      <w:start w:val="1"/>
      <w:numFmt w:val="lowerLetter"/>
      <w:lvlText w:val="%6."/>
      <w:lvlJc w:val="left"/>
      <w:pPr>
        <w:tabs>
          <w:tab w:val="num" w:pos="4320"/>
        </w:tabs>
        <w:ind w:left="4320" w:hanging="360"/>
      </w:pPr>
    </w:lvl>
    <w:lvl w:ilvl="6" w:tplc="EBCCB2A6" w:tentative="1">
      <w:start w:val="1"/>
      <w:numFmt w:val="lowerLetter"/>
      <w:lvlText w:val="%7."/>
      <w:lvlJc w:val="left"/>
      <w:pPr>
        <w:tabs>
          <w:tab w:val="num" w:pos="5040"/>
        </w:tabs>
        <w:ind w:left="5040" w:hanging="360"/>
      </w:pPr>
    </w:lvl>
    <w:lvl w:ilvl="7" w:tplc="0B10D3FC" w:tentative="1">
      <w:start w:val="1"/>
      <w:numFmt w:val="lowerLetter"/>
      <w:lvlText w:val="%8."/>
      <w:lvlJc w:val="left"/>
      <w:pPr>
        <w:tabs>
          <w:tab w:val="num" w:pos="5760"/>
        </w:tabs>
        <w:ind w:left="5760" w:hanging="360"/>
      </w:pPr>
    </w:lvl>
    <w:lvl w:ilvl="8" w:tplc="FE104116" w:tentative="1">
      <w:start w:val="1"/>
      <w:numFmt w:val="lowerLetter"/>
      <w:lvlText w:val="%9."/>
      <w:lvlJc w:val="left"/>
      <w:pPr>
        <w:tabs>
          <w:tab w:val="num" w:pos="6480"/>
        </w:tabs>
        <w:ind w:left="6480" w:hanging="360"/>
      </w:pPr>
    </w:lvl>
  </w:abstractNum>
  <w:abstractNum w:abstractNumId="5" w15:restartNumberingAfterBreak="0">
    <w:nsid w:val="0F2B229A"/>
    <w:multiLevelType w:val="hybridMultilevel"/>
    <w:tmpl w:val="7A3A9CF6"/>
    <w:lvl w:ilvl="0" w:tplc="FB7ECD12">
      <w:start w:val="1"/>
      <w:numFmt w:val="decimal"/>
      <w:pStyle w:val="Heading1"/>
      <w:lvlText w:val="%1."/>
      <w:lvlJc w:val="left"/>
      <w:pPr>
        <w:ind w:left="360" w:hanging="360"/>
      </w:pPr>
      <w:rPr>
        <w:b/>
        <w:bCs w:val="0"/>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A7F3297"/>
    <w:multiLevelType w:val="hybridMultilevel"/>
    <w:tmpl w:val="E8FA49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32320D"/>
    <w:multiLevelType w:val="multilevel"/>
    <w:tmpl w:val="B4D4D12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34720BF"/>
    <w:multiLevelType w:val="multilevel"/>
    <w:tmpl w:val="E834A7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BC13BF"/>
    <w:multiLevelType w:val="hybridMultilevel"/>
    <w:tmpl w:val="5BA4F9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1A6E38"/>
    <w:multiLevelType w:val="multilevel"/>
    <w:tmpl w:val="5A5AB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68B578D"/>
    <w:multiLevelType w:val="multilevel"/>
    <w:tmpl w:val="E834A716"/>
    <w:lvl w:ilvl="0">
      <w:start w:val="3"/>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9EC0F44"/>
    <w:multiLevelType w:val="hybridMultilevel"/>
    <w:tmpl w:val="B9E2CB62"/>
    <w:lvl w:ilvl="0" w:tplc="F7D2E91E">
      <w:start w:val="1"/>
      <w:numFmt w:val="bullet"/>
      <w:lvlText w:val=""/>
      <w:lvlJc w:val="left"/>
      <w:pPr>
        <w:tabs>
          <w:tab w:val="num" w:pos="720"/>
        </w:tabs>
        <w:ind w:left="720" w:hanging="360"/>
      </w:pPr>
      <w:rPr>
        <w:rFonts w:ascii="Symbol" w:hAnsi="Symbol" w:hint="default"/>
        <w:sz w:val="20"/>
      </w:rPr>
    </w:lvl>
    <w:lvl w:ilvl="1" w:tplc="DA64BEC2" w:tentative="1">
      <w:start w:val="1"/>
      <w:numFmt w:val="bullet"/>
      <w:lvlText w:val=""/>
      <w:lvlJc w:val="left"/>
      <w:pPr>
        <w:tabs>
          <w:tab w:val="num" w:pos="1440"/>
        </w:tabs>
        <w:ind w:left="1440" w:hanging="360"/>
      </w:pPr>
      <w:rPr>
        <w:rFonts w:ascii="Symbol" w:hAnsi="Symbol" w:hint="default"/>
        <w:sz w:val="20"/>
      </w:rPr>
    </w:lvl>
    <w:lvl w:ilvl="2" w:tplc="8DCC4CA2" w:tentative="1">
      <w:start w:val="1"/>
      <w:numFmt w:val="bullet"/>
      <w:lvlText w:val=""/>
      <w:lvlJc w:val="left"/>
      <w:pPr>
        <w:tabs>
          <w:tab w:val="num" w:pos="2160"/>
        </w:tabs>
        <w:ind w:left="2160" w:hanging="360"/>
      </w:pPr>
      <w:rPr>
        <w:rFonts w:ascii="Symbol" w:hAnsi="Symbol" w:hint="default"/>
        <w:sz w:val="20"/>
      </w:rPr>
    </w:lvl>
    <w:lvl w:ilvl="3" w:tplc="38907082" w:tentative="1">
      <w:start w:val="1"/>
      <w:numFmt w:val="bullet"/>
      <w:lvlText w:val=""/>
      <w:lvlJc w:val="left"/>
      <w:pPr>
        <w:tabs>
          <w:tab w:val="num" w:pos="2880"/>
        </w:tabs>
        <w:ind w:left="2880" w:hanging="360"/>
      </w:pPr>
      <w:rPr>
        <w:rFonts w:ascii="Symbol" w:hAnsi="Symbol" w:hint="default"/>
        <w:sz w:val="20"/>
      </w:rPr>
    </w:lvl>
    <w:lvl w:ilvl="4" w:tplc="8612FF20" w:tentative="1">
      <w:start w:val="1"/>
      <w:numFmt w:val="bullet"/>
      <w:lvlText w:val=""/>
      <w:lvlJc w:val="left"/>
      <w:pPr>
        <w:tabs>
          <w:tab w:val="num" w:pos="3600"/>
        </w:tabs>
        <w:ind w:left="3600" w:hanging="360"/>
      </w:pPr>
      <w:rPr>
        <w:rFonts w:ascii="Symbol" w:hAnsi="Symbol" w:hint="default"/>
        <w:sz w:val="20"/>
      </w:rPr>
    </w:lvl>
    <w:lvl w:ilvl="5" w:tplc="23CCB272" w:tentative="1">
      <w:start w:val="1"/>
      <w:numFmt w:val="bullet"/>
      <w:lvlText w:val=""/>
      <w:lvlJc w:val="left"/>
      <w:pPr>
        <w:tabs>
          <w:tab w:val="num" w:pos="4320"/>
        </w:tabs>
        <w:ind w:left="4320" w:hanging="360"/>
      </w:pPr>
      <w:rPr>
        <w:rFonts w:ascii="Symbol" w:hAnsi="Symbol" w:hint="default"/>
        <w:sz w:val="20"/>
      </w:rPr>
    </w:lvl>
    <w:lvl w:ilvl="6" w:tplc="73D890CA" w:tentative="1">
      <w:start w:val="1"/>
      <w:numFmt w:val="bullet"/>
      <w:lvlText w:val=""/>
      <w:lvlJc w:val="left"/>
      <w:pPr>
        <w:tabs>
          <w:tab w:val="num" w:pos="5040"/>
        </w:tabs>
        <w:ind w:left="5040" w:hanging="360"/>
      </w:pPr>
      <w:rPr>
        <w:rFonts w:ascii="Symbol" w:hAnsi="Symbol" w:hint="default"/>
        <w:sz w:val="20"/>
      </w:rPr>
    </w:lvl>
    <w:lvl w:ilvl="7" w:tplc="00E82EA0" w:tentative="1">
      <w:start w:val="1"/>
      <w:numFmt w:val="bullet"/>
      <w:lvlText w:val=""/>
      <w:lvlJc w:val="left"/>
      <w:pPr>
        <w:tabs>
          <w:tab w:val="num" w:pos="5760"/>
        </w:tabs>
        <w:ind w:left="5760" w:hanging="360"/>
      </w:pPr>
      <w:rPr>
        <w:rFonts w:ascii="Symbol" w:hAnsi="Symbol" w:hint="default"/>
        <w:sz w:val="20"/>
      </w:rPr>
    </w:lvl>
    <w:lvl w:ilvl="8" w:tplc="09428CA6"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8E1A10"/>
    <w:multiLevelType w:val="hybridMultilevel"/>
    <w:tmpl w:val="8EE0D2B8"/>
    <w:lvl w:ilvl="0" w:tplc="C5280D2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CC3F6B"/>
    <w:multiLevelType w:val="hybridMultilevel"/>
    <w:tmpl w:val="350A3070"/>
    <w:lvl w:ilvl="0" w:tplc="BCA8317A">
      <w:start w:val="2"/>
      <w:numFmt w:val="lowerLetter"/>
      <w:lvlText w:val="%1."/>
      <w:lvlJc w:val="left"/>
      <w:pPr>
        <w:tabs>
          <w:tab w:val="num" w:pos="720"/>
        </w:tabs>
        <w:ind w:left="720" w:hanging="360"/>
      </w:pPr>
    </w:lvl>
    <w:lvl w:ilvl="1" w:tplc="9A008540" w:tentative="1">
      <w:start w:val="1"/>
      <w:numFmt w:val="lowerLetter"/>
      <w:lvlText w:val="%2."/>
      <w:lvlJc w:val="left"/>
      <w:pPr>
        <w:tabs>
          <w:tab w:val="num" w:pos="1440"/>
        </w:tabs>
        <w:ind w:left="1440" w:hanging="360"/>
      </w:pPr>
    </w:lvl>
    <w:lvl w:ilvl="2" w:tplc="8E164C6C" w:tentative="1">
      <w:start w:val="1"/>
      <w:numFmt w:val="lowerLetter"/>
      <w:lvlText w:val="%3."/>
      <w:lvlJc w:val="left"/>
      <w:pPr>
        <w:tabs>
          <w:tab w:val="num" w:pos="2160"/>
        </w:tabs>
        <w:ind w:left="2160" w:hanging="360"/>
      </w:pPr>
    </w:lvl>
    <w:lvl w:ilvl="3" w:tplc="4E1A9B4C" w:tentative="1">
      <w:start w:val="1"/>
      <w:numFmt w:val="lowerLetter"/>
      <w:lvlText w:val="%4."/>
      <w:lvlJc w:val="left"/>
      <w:pPr>
        <w:tabs>
          <w:tab w:val="num" w:pos="2880"/>
        </w:tabs>
        <w:ind w:left="2880" w:hanging="360"/>
      </w:pPr>
    </w:lvl>
    <w:lvl w:ilvl="4" w:tplc="5F20ECAC" w:tentative="1">
      <w:start w:val="1"/>
      <w:numFmt w:val="lowerLetter"/>
      <w:lvlText w:val="%5."/>
      <w:lvlJc w:val="left"/>
      <w:pPr>
        <w:tabs>
          <w:tab w:val="num" w:pos="3600"/>
        </w:tabs>
        <w:ind w:left="3600" w:hanging="360"/>
      </w:pPr>
    </w:lvl>
    <w:lvl w:ilvl="5" w:tplc="345E4A00" w:tentative="1">
      <w:start w:val="1"/>
      <w:numFmt w:val="lowerLetter"/>
      <w:lvlText w:val="%6."/>
      <w:lvlJc w:val="left"/>
      <w:pPr>
        <w:tabs>
          <w:tab w:val="num" w:pos="4320"/>
        </w:tabs>
        <w:ind w:left="4320" w:hanging="360"/>
      </w:pPr>
    </w:lvl>
    <w:lvl w:ilvl="6" w:tplc="34087B56" w:tentative="1">
      <w:start w:val="1"/>
      <w:numFmt w:val="lowerLetter"/>
      <w:lvlText w:val="%7."/>
      <w:lvlJc w:val="left"/>
      <w:pPr>
        <w:tabs>
          <w:tab w:val="num" w:pos="5040"/>
        </w:tabs>
        <w:ind w:left="5040" w:hanging="360"/>
      </w:pPr>
    </w:lvl>
    <w:lvl w:ilvl="7" w:tplc="2930755A" w:tentative="1">
      <w:start w:val="1"/>
      <w:numFmt w:val="lowerLetter"/>
      <w:lvlText w:val="%8."/>
      <w:lvlJc w:val="left"/>
      <w:pPr>
        <w:tabs>
          <w:tab w:val="num" w:pos="5760"/>
        </w:tabs>
        <w:ind w:left="5760" w:hanging="360"/>
      </w:pPr>
    </w:lvl>
    <w:lvl w:ilvl="8" w:tplc="8A9E56D6" w:tentative="1">
      <w:start w:val="1"/>
      <w:numFmt w:val="lowerLetter"/>
      <w:lvlText w:val="%9."/>
      <w:lvlJc w:val="left"/>
      <w:pPr>
        <w:tabs>
          <w:tab w:val="num" w:pos="6480"/>
        </w:tabs>
        <w:ind w:left="6480" w:hanging="360"/>
      </w:pPr>
    </w:lvl>
  </w:abstractNum>
  <w:abstractNum w:abstractNumId="15" w15:restartNumberingAfterBreak="0">
    <w:nsid w:val="33B85A7C"/>
    <w:multiLevelType w:val="hybridMultilevel"/>
    <w:tmpl w:val="46128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7E6AE0"/>
    <w:multiLevelType w:val="multilevel"/>
    <w:tmpl w:val="D6168B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E1F74EC"/>
    <w:multiLevelType w:val="multilevel"/>
    <w:tmpl w:val="C57487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EA0460B"/>
    <w:multiLevelType w:val="hybridMultilevel"/>
    <w:tmpl w:val="A3DE18FA"/>
    <w:lvl w:ilvl="0" w:tplc="9DCAF672">
      <w:start w:val="3"/>
      <w:numFmt w:val="lowerLetter"/>
      <w:lvlText w:val="%1."/>
      <w:lvlJc w:val="left"/>
      <w:pPr>
        <w:tabs>
          <w:tab w:val="num" w:pos="720"/>
        </w:tabs>
        <w:ind w:left="720" w:hanging="360"/>
      </w:pPr>
    </w:lvl>
    <w:lvl w:ilvl="1" w:tplc="1D4EBF2C" w:tentative="1">
      <w:start w:val="1"/>
      <w:numFmt w:val="lowerLetter"/>
      <w:lvlText w:val="%2."/>
      <w:lvlJc w:val="left"/>
      <w:pPr>
        <w:tabs>
          <w:tab w:val="num" w:pos="1440"/>
        </w:tabs>
        <w:ind w:left="1440" w:hanging="360"/>
      </w:pPr>
    </w:lvl>
    <w:lvl w:ilvl="2" w:tplc="84ECD224" w:tentative="1">
      <w:start w:val="1"/>
      <w:numFmt w:val="lowerLetter"/>
      <w:lvlText w:val="%3."/>
      <w:lvlJc w:val="left"/>
      <w:pPr>
        <w:tabs>
          <w:tab w:val="num" w:pos="2160"/>
        </w:tabs>
        <w:ind w:left="2160" w:hanging="360"/>
      </w:pPr>
    </w:lvl>
    <w:lvl w:ilvl="3" w:tplc="64908296" w:tentative="1">
      <w:start w:val="1"/>
      <w:numFmt w:val="lowerLetter"/>
      <w:lvlText w:val="%4."/>
      <w:lvlJc w:val="left"/>
      <w:pPr>
        <w:tabs>
          <w:tab w:val="num" w:pos="2880"/>
        </w:tabs>
        <w:ind w:left="2880" w:hanging="360"/>
      </w:pPr>
    </w:lvl>
    <w:lvl w:ilvl="4" w:tplc="4156125E" w:tentative="1">
      <w:start w:val="1"/>
      <w:numFmt w:val="lowerLetter"/>
      <w:lvlText w:val="%5."/>
      <w:lvlJc w:val="left"/>
      <w:pPr>
        <w:tabs>
          <w:tab w:val="num" w:pos="3600"/>
        </w:tabs>
        <w:ind w:left="3600" w:hanging="360"/>
      </w:pPr>
    </w:lvl>
    <w:lvl w:ilvl="5" w:tplc="0B5078C4" w:tentative="1">
      <w:start w:val="1"/>
      <w:numFmt w:val="lowerLetter"/>
      <w:lvlText w:val="%6."/>
      <w:lvlJc w:val="left"/>
      <w:pPr>
        <w:tabs>
          <w:tab w:val="num" w:pos="4320"/>
        </w:tabs>
        <w:ind w:left="4320" w:hanging="360"/>
      </w:pPr>
    </w:lvl>
    <w:lvl w:ilvl="6" w:tplc="6230695E" w:tentative="1">
      <w:start w:val="1"/>
      <w:numFmt w:val="lowerLetter"/>
      <w:lvlText w:val="%7."/>
      <w:lvlJc w:val="left"/>
      <w:pPr>
        <w:tabs>
          <w:tab w:val="num" w:pos="5040"/>
        </w:tabs>
        <w:ind w:left="5040" w:hanging="360"/>
      </w:pPr>
    </w:lvl>
    <w:lvl w:ilvl="7" w:tplc="DBDE689E" w:tentative="1">
      <w:start w:val="1"/>
      <w:numFmt w:val="lowerLetter"/>
      <w:lvlText w:val="%8."/>
      <w:lvlJc w:val="left"/>
      <w:pPr>
        <w:tabs>
          <w:tab w:val="num" w:pos="5760"/>
        </w:tabs>
        <w:ind w:left="5760" w:hanging="360"/>
      </w:pPr>
    </w:lvl>
    <w:lvl w:ilvl="8" w:tplc="F40ACA84" w:tentative="1">
      <w:start w:val="1"/>
      <w:numFmt w:val="lowerLetter"/>
      <w:lvlText w:val="%9."/>
      <w:lvlJc w:val="left"/>
      <w:pPr>
        <w:tabs>
          <w:tab w:val="num" w:pos="6480"/>
        </w:tabs>
        <w:ind w:left="6480" w:hanging="360"/>
      </w:pPr>
    </w:lvl>
  </w:abstractNum>
  <w:abstractNum w:abstractNumId="19" w15:restartNumberingAfterBreak="0">
    <w:nsid w:val="3EE17BFF"/>
    <w:multiLevelType w:val="multilevel"/>
    <w:tmpl w:val="BB08D5EC"/>
    <w:lvl w:ilvl="0">
      <w:start w:val="7"/>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626104"/>
    <w:multiLevelType w:val="hybridMultilevel"/>
    <w:tmpl w:val="32FC52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764A0D"/>
    <w:multiLevelType w:val="multilevel"/>
    <w:tmpl w:val="3072E8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E5A1D10"/>
    <w:multiLevelType w:val="multilevel"/>
    <w:tmpl w:val="61A42D5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E671C56"/>
    <w:multiLevelType w:val="hybridMultilevel"/>
    <w:tmpl w:val="91B40D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B25A12"/>
    <w:multiLevelType w:val="multilevel"/>
    <w:tmpl w:val="35DA4AE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FF5293B"/>
    <w:multiLevelType w:val="multilevel"/>
    <w:tmpl w:val="E834A7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5F97B46"/>
    <w:multiLevelType w:val="hybridMultilevel"/>
    <w:tmpl w:val="046AB168"/>
    <w:lvl w:ilvl="0" w:tplc="D06C4078">
      <w:start w:val="5"/>
      <w:numFmt w:val="lowerLetter"/>
      <w:lvlText w:val="%1."/>
      <w:lvlJc w:val="left"/>
      <w:pPr>
        <w:tabs>
          <w:tab w:val="num" w:pos="720"/>
        </w:tabs>
        <w:ind w:left="720" w:hanging="360"/>
      </w:pPr>
    </w:lvl>
    <w:lvl w:ilvl="1" w:tplc="BF3CE16E" w:tentative="1">
      <w:start w:val="1"/>
      <w:numFmt w:val="lowerLetter"/>
      <w:lvlText w:val="%2."/>
      <w:lvlJc w:val="left"/>
      <w:pPr>
        <w:tabs>
          <w:tab w:val="num" w:pos="1440"/>
        </w:tabs>
        <w:ind w:left="1440" w:hanging="360"/>
      </w:pPr>
    </w:lvl>
    <w:lvl w:ilvl="2" w:tplc="C032EA94" w:tentative="1">
      <w:start w:val="1"/>
      <w:numFmt w:val="lowerLetter"/>
      <w:lvlText w:val="%3."/>
      <w:lvlJc w:val="left"/>
      <w:pPr>
        <w:tabs>
          <w:tab w:val="num" w:pos="2160"/>
        </w:tabs>
        <w:ind w:left="2160" w:hanging="360"/>
      </w:pPr>
    </w:lvl>
    <w:lvl w:ilvl="3" w:tplc="F4EEF19A" w:tentative="1">
      <w:start w:val="1"/>
      <w:numFmt w:val="lowerLetter"/>
      <w:lvlText w:val="%4."/>
      <w:lvlJc w:val="left"/>
      <w:pPr>
        <w:tabs>
          <w:tab w:val="num" w:pos="2880"/>
        </w:tabs>
        <w:ind w:left="2880" w:hanging="360"/>
      </w:pPr>
    </w:lvl>
    <w:lvl w:ilvl="4" w:tplc="65AE2F16" w:tentative="1">
      <w:start w:val="1"/>
      <w:numFmt w:val="lowerLetter"/>
      <w:lvlText w:val="%5."/>
      <w:lvlJc w:val="left"/>
      <w:pPr>
        <w:tabs>
          <w:tab w:val="num" w:pos="3600"/>
        </w:tabs>
        <w:ind w:left="3600" w:hanging="360"/>
      </w:pPr>
    </w:lvl>
    <w:lvl w:ilvl="5" w:tplc="B60A0F10" w:tentative="1">
      <w:start w:val="1"/>
      <w:numFmt w:val="lowerLetter"/>
      <w:lvlText w:val="%6."/>
      <w:lvlJc w:val="left"/>
      <w:pPr>
        <w:tabs>
          <w:tab w:val="num" w:pos="4320"/>
        </w:tabs>
        <w:ind w:left="4320" w:hanging="360"/>
      </w:pPr>
    </w:lvl>
    <w:lvl w:ilvl="6" w:tplc="2C24BD4C" w:tentative="1">
      <w:start w:val="1"/>
      <w:numFmt w:val="lowerLetter"/>
      <w:lvlText w:val="%7."/>
      <w:lvlJc w:val="left"/>
      <w:pPr>
        <w:tabs>
          <w:tab w:val="num" w:pos="5040"/>
        </w:tabs>
        <w:ind w:left="5040" w:hanging="360"/>
      </w:pPr>
    </w:lvl>
    <w:lvl w:ilvl="7" w:tplc="9D60EA40" w:tentative="1">
      <w:start w:val="1"/>
      <w:numFmt w:val="lowerLetter"/>
      <w:lvlText w:val="%8."/>
      <w:lvlJc w:val="left"/>
      <w:pPr>
        <w:tabs>
          <w:tab w:val="num" w:pos="5760"/>
        </w:tabs>
        <w:ind w:left="5760" w:hanging="360"/>
      </w:pPr>
    </w:lvl>
    <w:lvl w:ilvl="8" w:tplc="172EC776" w:tentative="1">
      <w:start w:val="1"/>
      <w:numFmt w:val="lowerLetter"/>
      <w:lvlText w:val="%9."/>
      <w:lvlJc w:val="left"/>
      <w:pPr>
        <w:tabs>
          <w:tab w:val="num" w:pos="6480"/>
        </w:tabs>
        <w:ind w:left="6480" w:hanging="360"/>
      </w:pPr>
    </w:lvl>
  </w:abstractNum>
  <w:abstractNum w:abstractNumId="27" w15:restartNumberingAfterBreak="0">
    <w:nsid w:val="599B5AD3"/>
    <w:multiLevelType w:val="multilevel"/>
    <w:tmpl w:val="20BAE8A6"/>
    <w:lvl w:ilvl="0">
      <w:start w:val="1"/>
      <w:numFmt w:val="lowerLetter"/>
      <w:lvlText w:val="%1."/>
      <w:lvlJc w:val="left"/>
      <w:pPr>
        <w:tabs>
          <w:tab w:val="num" w:pos="756"/>
        </w:tabs>
        <w:ind w:left="756" w:hanging="360"/>
      </w:pPr>
    </w:lvl>
    <w:lvl w:ilvl="1" w:tentative="1">
      <w:start w:val="1"/>
      <w:numFmt w:val="lowerLetter"/>
      <w:lvlText w:val="%2."/>
      <w:lvlJc w:val="left"/>
      <w:pPr>
        <w:tabs>
          <w:tab w:val="num" w:pos="1476"/>
        </w:tabs>
        <w:ind w:left="1476" w:hanging="360"/>
      </w:pPr>
    </w:lvl>
    <w:lvl w:ilvl="2" w:tentative="1">
      <w:start w:val="1"/>
      <w:numFmt w:val="lowerLetter"/>
      <w:lvlText w:val="%3."/>
      <w:lvlJc w:val="left"/>
      <w:pPr>
        <w:tabs>
          <w:tab w:val="num" w:pos="2196"/>
        </w:tabs>
        <w:ind w:left="2196" w:hanging="360"/>
      </w:pPr>
    </w:lvl>
    <w:lvl w:ilvl="3" w:tentative="1">
      <w:start w:val="1"/>
      <w:numFmt w:val="lowerLetter"/>
      <w:lvlText w:val="%4."/>
      <w:lvlJc w:val="left"/>
      <w:pPr>
        <w:tabs>
          <w:tab w:val="num" w:pos="2916"/>
        </w:tabs>
        <w:ind w:left="2916" w:hanging="360"/>
      </w:pPr>
    </w:lvl>
    <w:lvl w:ilvl="4" w:tentative="1">
      <w:start w:val="1"/>
      <w:numFmt w:val="lowerLetter"/>
      <w:lvlText w:val="%5."/>
      <w:lvlJc w:val="left"/>
      <w:pPr>
        <w:tabs>
          <w:tab w:val="num" w:pos="3636"/>
        </w:tabs>
        <w:ind w:left="3636" w:hanging="360"/>
      </w:pPr>
    </w:lvl>
    <w:lvl w:ilvl="5" w:tentative="1">
      <w:start w:val="1"/>
      <w:numFmt w:val="lowerLetter"/>
      <w:lvlText w:val="%6."/>
      <w:lvlJc w:val="left"/>
      <w:pPr>
        <w:tabs>
          <w:tab w:val="num" w:pos="4356"/>
        </w:tabs>
        <w:ind w:left="4356" w:hanging="360"/>
      </w:pPr>
    </w:lvl>
    <w:lvl w:ilvl="6" w:tentative="1">
      <w:start w:val="1"/>
      <w:numFmt w:val="lowerLetter"/>
      <w:lvlText w:val="%7."/>
      <w:lvlJc w:val="left"/>
      <w:pPr>
        <w:tabs>
          <w:tab w:val="num" w:pos="5076"/>
        </w:tabs>
        <w:ind w:left="5076" w:hanging="360"/>
      </w:pPr>
    </w:lvl>
    <w:lvl w:ilvl="7" w:tentative="1">
      <w:start w:val="1"/>
      <w:numFmt w:val="lowerLetter"/>
      <w:lvlText w:val="%8."/>
      <w:lvlJc w:val="left"/>
      <w:pPr>
        <w:tabs>
          <w:tab w:val="num" w:pos="5796"/>
        </w:tabs>
        <w:ind w:left="5796" w:hanging="360"/>
      </w:pPr>
    </w:lvl>
    <w:lvl w:ilvl="8" w:tentative="1">
      <w:start w:val="1"/>
      <w:numFmt w:val="lowerLetter"/>
      <w:lvlText w:val="%9."/>
      <w:lvlJc w:val="left"/>
      <w:pPr>
        <w:tabs>
          <w:tab w:val="num" w:pos="6516"/>
        </w:tabs>
        <w:ind w:left="6516" w:hanging="360"/>
      </w:pPr>
    </w:lvl>
  </w:abstractNum>
  <w:abstractNum w:abstractNumId="28" w15:restartNumberingAfterBreak="0">
    <w:nsid w:val="5CA85FDC"/>
    <w:multiLevelType w:val="multilevel"/>
    <w:tmpl w:val="A4BEB95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DC3561C"/>
    <w:multiLevelType w:val="hybridMultilevel"/>
    <w:tmpl w:val="967C8102"/>
    <w:lvl w:ilvl="0" w:tplc="6BAE5928">
      <w:start w:val="5"/>
      <w:numFmt w:val="lowerLetter"/>
      <w:lvlText w:val="%1."/>
      <w:lvlJc w:val="left"/>
      <w:pPr>
        <w:tabs>
          <w:tab w:val="num" w:pos="720"/>
        </w:tabs>
        <w:ind w:left="720" w:hanging="360"/>
      </w:pPr>
    </w:lvl>
    <w:lvl w:ilvl="1" w:tplc="E1C6FBA4" w:tentative="1">
      <w:start w:val="1"/>
      <w:numFmt w:val="lowerLetter"/>
      <w:lvlText w:val="%2."/>
      <w:lvlJc w:val="left"/>
      <w:pPr>
        <w:tabs>
          <w:tab w:val="num" w:pos="1440"/>
        </w:tabs>
        <w:ind w:left="1440" w:hanging="360"/>
      </w:pPr>
    </w:lvl>
    <w:lvl w:ilvl="2" w:tplc="9036113E" w:tentative="1">
      <w:start w:val="1"/>
      <w:numFmt w:val="lowerLetter"/>
      <w:lvlText w:val="%3."/>
      <w:lvlJc w:val="left"/>
      <w:pPr>
        <w:tabs>
          <w:tab w:val="num" w:pos="2160"/>
        </w:tabs>
        <w:ind w:left="2160" w:hanging="360"/>
      </w:pPr>
    </w:lvl>
    <w:lvl w:ilvl="3" w:tplc="C92E68B4" w:tentative="1">
      <w:start w:val="1"/>
      <w:numFmt w:val="lowerLetter"/>
      <w:lvlText w:val="%4."/>
      <w:lvlJc w:val="left"/>
      <w:pPr>
        <w:tabs>
          <w:tab w:val="num" w:pos="2880"/>
        </w:tabs>
        <w:ind w:left="2880" w:hanging="360"/>
      </w:pPr>
    </w:lvl>
    <w:lvl w:ilvl="4" w:tplc="585AEFA6" w:tentative="1">
      <w:start w:val="1"/>
      <w:numFmt w:val="lowerLetter"/>
      <w:lvlText w:val="%5."/>
      <w:lvlJc w:val="left"/>
      <w:pPr>
        <w:tabs>
          <w:tab w:val="num" w:pos="3600"/>
        </w:tabs>
        <w:ind w:left="3600" w:hanging="360"/>
      </w:pPr>
    </w:lvl>
    <w:lvl w:ilvl="5" w:tplc="736A310C" w:tentative="1">
      <w:start w:val="1"/>
      <w:numFmt w:val="lowerLetter"/>
      <w:lvlText w:val="%6."/>
      <w:lvlJc w:val="left"/>
      <w:pPr>
        <w:tabs>
          <w:tab w:val="num" w:pos="4320"/>
        </w:tabs>
        <w:ind w:left="4320" w:hanging="360"/>
      </w:pPr>
    </w:lvl>
    <w:lvl w:ilvl="6" w:tplc="F1DE7FB4" w:tentative="1">
      <w:start w:val="1"/>
      <w:numFmt w:val="lowerLetter"/>
      <w:lvlText w:val="%7."/>
      <w:lvlJc w:val="left"/>
      <w:pPr>
        <w:tabs>
          <w:tab w:val="num" w:pos="5040"/>
        </w:tabs>
        <w:ind w:left="5040" w:hanging="360"/>
      </w:pPr>
    </w:lvl>
    <w:lvl w:ilvl="7" w:tplc="8C7E23EC" w:tentative="1">
      <w:start w:val="1"/>
      <w:numFmt w:val="lowerLetter"/>
      <w:lvlText w:val="%8."/>
      <w:lvlJc w:val="left"/>
      <w:pPr>
        <w:tabs>
          <w:tab w:val="num" w:pos="5760"/>
        </w:tabs>
        <w:ind w:left="5760" w:hanging="360"/>
      </w:pPr>
    </w:lvl>
    <w:lvl w:ilvl="8" w:tplc="70A28E1A" w:tentative="1">
      <w:start w:val="1"/>
      <w:numFmt w:val="lowerLetter"/>
      <w:lvlText w:val="%9."/>
      <w:lvlJc w:val="left"/>
      <w:pPr>
        <w:tabs>
          <w:tab w:val="num" w:pos="6480"/>
        </w:tabs>
        <w:ind w:left="6480" w:hanging="360"/>
      </w:pPr>
    </w:lvl>
  </w:abstractNum>
  <w:abstractNum w:abstractNumId="30" w15:restartNumberingAfterBreak="0">
    <w:nsid w:val="6ABC6A2B"/>
    <w:multiLevelType w:val="hybridMultilevel"/>
    <w:tmpl w:val="949817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82307F"/>
    <w:multiLevelType w:val="hybridMultilevel"/>
    <w:tmpl w:val="58FAC284"/>
    <w:lvl w:ilvl="0" w:tplc="20D4E188">
      <w:start w:val="1"/>
      <w:numFmt w:val="lowerLetter"/>
      <w:lvlText w:val="%1."/>
      <w:lvlJc w:val="left"/>
      <w:pPr>
        <w:tabs>
          <w:tab w:val="num" w:pos="720"/>
        </w:tabs>
        <w:ind w:left="720" w:hanging="360"/>
      </w:pPr>
    </w:lvl>
    <w:lvl w:ilvl="1" w:tplc="D4AE8D46" w:tentative="1">
      <w:start w:val="1"/>
      <w:numFmt w:val="lowerLetter"/>
      <w:lvlText w:val="%2."/>
      <w:lvlJc w:val="left"/>
      <w:pPr>
        <w:tabs>
          <w:tab w:val="num" w:pos="1440"/>
        </w:tabs>
        <w:ind w:left="1440" w:hanging="360"/>
      </w:pPr>
    </w:lvl>
    <w:lvl w:ilvl="2" w:tplc="1C206C84" w:tentative="1">
      <w:start w:val="1"/>
      <w:numFmt w:val="lowerLetter"/>
      <w:lvlText w:val="%3."/>
      <w:lvlJc w:val="left"/>
      <w:pPr>
        <w:tabs>
          <w:tab w:val="num" w:pos="2160"/>
        </w:tabs>
        <w:ind w:left="2160" w:hanging="360"/>
      </w:pPr>
    </w:lvl>
    <w:lvl w:ilvl="3" w:tplc="8B84B336" w:tentative="1">
      <w:start w:val="1"/>
      <w:numFmt w:val="lowerLetter"/>
      <w:lvlText w:val="%4."/>
      <w:lvlJc w:val="left"/>
      <w:pPr>
        <w:tabs>
          <w:tab w:val="num" w:pos="2880"/>
        </w:tabs>
        <w:ind w:left="2880" w:hanging="360"/>
      </w:pPr>
    </w:lvl>
    <w:lvl w:ilvl="4" w:tplc="935821CE" w:tentative="1">
      <w:start w:val="1"/>
      <w:numFmt w:val="lowerLetter"/>
      <w:lvlText w:val="%5."/>
      <w:lvlJc w:val="left"/>
      <w:pPr>
        <w:tabs>
          <w:tab w:val="num" w:pos="3600"/>
        </w:tabs>
        <w:ind w:left="3600" w:hanging="360"/>
      </w:pPr>
    </w:lvl>
    <w:lvl w:ilvl="5" w:tplc="255ED2C4" w:tentative="1">
      <w:start w:val="1"/>
      <w:numFmt w:val="lowerLetter"/>
      <w:lvlText w:val="%6."/>
      <w:lvlJc w:val="left"/>
      <w:pPr>
        <w:tabs>
          <w:tab w:val="num" w:pos="4320"/>
        </w:tabs>
        <w:ind w:left="4320" w:hanging="360"/>
      </w:pPr>
    </w:lvl>
    <w:lvl w:ilvl="6" w:tplc="4ECEA1AA" w:tentative="1">
      <w:start w:val="1"/>
      <w:numFmt w:val="lowerLetter"/>
      <w:lvlText w:val="%7."/>
      <w:lvlJc w:val="left"/>
      <w:pPr>
        <w:tabs>
          <w:tab w:val="num" w:pos="5040"/>
        </w:tabs>
        <w:ind w:left="5040" w:hanging="360"/>
      </w:pPr>
    </w:lvl>
    <w:lvl w:ilvl="7" w:tplc="A7B8C0CC" w:tentative="1">
      <w:start w:val="1"/>
      <w:numFmt w:val="lowerLetter"/>
      <w:lvlText w:val="%8."/>
      <w:lvlJc w:val="left"/>
      <w:pPr>
        <w:tabs>
          <w:tab w:val="num" w:pos="5760"/>
        </w:tabs>
        <w:ind w:left="5760" w:hanging="360"/>
      </w:pPr>
    </w:lvl>
    <w:lvl w:ilvl="8" w:tplc="E89C44AE" w:tentative="1">
      <w:start w:val="1"/>
      <w:numFmt w:val="lowerLetter"/>
      <w:lvlText w:val="%9."/>
      <w:lvlJc w:val="left"/>
      <w:pPr>
        <w:tabs>
          <w:tab w:val="num" w:pos="6480"/>
        </w:tabs>
        <w:ind w:left="6480" w:hanging="360"/>
      </w:pPr>
    </w:lvl>
  </w:abstractNum>
  <w:abstractNum w:abstractNumId="32" w15:restartNumberingAfterBreak="0">
    <w:nsid w:val="70466A96"/>
    <w:multiLevelType w:val="hybridMultilevel"/>
    <w:tmpl w:val="9AA64DAE"/>
    <w:lvl w:ilvl="0" w:tplc="079EAB36">
      <w:start w:val="4"/>
      <w:numFmt w:val="lowerLetter"/>
      <w:lvlText w:val="%1."/>
      <w:lvlJc w:val="left"/>
      <w:pPr>
        <w:tabs>
          <w:tab w:val="num" w:pos="720"/>
        </w:tabs>
        <w:ind w:left="720" w:hanging="360"/>
      </w:pPr>
    </w:lvl>
    <w:lvl w:ilvl="1" w:tplc="B0788B7E" w:tentative="1">
      <w:start w:val="1"/>
      <w:numFmt w:val="lowerLetter"/>
      <w:lvlText w:val="%2."/>
      <w:lvlJc w:val="left"/>
      <w:pPr>
        <w:tabs>
          <w:tab w:val="num" w:pos="1440"/>
        </w:tabs>
        <w:ind w:left="1440" w:hanging="360"/>
      </w:pPr>
    </w:lvl>
    <w:lvl w:ilvl="2" w:tplc="E59E6DB6" w:tentative="1">
      <w:start w:val="1"/>
      <w:numFmt w:val="lowerLetter"/>
      <w:lvlText w:val="%3."/>
      <w:lvlJc w:val="left"/>
      <w:pPr>
        <w:tabs>
          <w:tab w:val="num" w:pos="2160"/>
        </w:tabs>
        <w:ind w:left="2160" w:hanging="360"/>
      </w:pPr>
    </w:lvl>
    <w:lvl w:ilvl="3" w:tplc="48F0935C" w:tentative="1">
      <w:start w:val="1"/>
      <w:numFmt w:val="lowerLetter"/>
      <w:lvlText w:val="%4."/>
      <w:lvlJc w:val="left"/>
      <w:pPr>
        <w:tabs>
          <w:tab w:val="num" w:pos="2880"/>
        </w:tabs>
        <w:ind w:left="2880" w:hanging="360"/>
      </w:pPr>
    </w:lvl>
    <w:lvl w:ilvl="4" w:tplc="BD04D928" w:tentative="1">
      <w:start w:val="1"/>
      <w:numFmt w:val="lowerLetter"/>
      <w:lvlText w:val="%5."/>
      <w:lvlJc w:val="left"/>
      <w:pPr>
        <w:tabs>
          <w:tab w:val="num" w:pos="3600"/>
        </w:tabs>
        <w:ind w:left="3600" w:hanging="360"/>
      </w:pPr>
    </w:lvl>
    <w:lvl w:ilvl="5" w:tplc="8BB4052A" w:tentative="1">
      <w:start w:val="1"/>
      <w:numFmt w:val="lowerLetter"/>
      <w:lvlText w:val="%6."/>
      <w:lvlJc w:val="left"/>
      <w:pPr>
        <w:tabs>
          <w:tab w:val="num" w:pos="4320"/>
        </w:tabs>
        <w:ind w:left="4320" w:hanging="360"/>
      </w:pPr>
    </w:lvl>
    <w:lvl w:ilvl="6" w:tplc="578649DC" w:tentative="1">
      <w:start w:val="1"/>
      <w:numFmt w:val="lowerLetter"/>
      <w:lvlText w:val="%7."/>
      <w:lvlJc w:val="left"/>
      <w:pPr>
        <w:tabs>
          <w:tab w:val="num" w:pos="5040"/>
        </w:tabs>
        <w:ind w:left="5040" w:hanging="360"/>
      </w:pPr>
    </w:lvl>
    <w:lvl w:ilvl="7" w:tplc="07B04B16" w:tentative="1">
      <w:start w:val="1"/>
      <w:numFmt w:val="lowerLetter"/>
      <w:lvlText w:val="%8."/>
      <w:lvlJc w:val="left"/>
      <w:pPr>
        <w:tabs>
          <w:tab w:val="num" w:pos="5760"/>
        </w:tabs>
        <w:ind w:left="5760" w:hanging="360"/>
      </w:pPr>
    </w:lvl>
    <w:lvl w:ilvl="8" w:tplc="12161476" w:tentative="1">
      <w:start w:val="1"/>
      <w:numFmt w:val="lowerLetter"/>
      <w:lvlText w:val="%9."/>
      <w:lvlJc w:val="left"/>
      <w:pPr>
        <w:tabs>
          <w:tab w:val="num" w:pos="6480"/>
        </w:tabs>
        <w:ind w:left="6480" w:hanging="360"/>
      </w:pPr>
    </w:lvl>
  </w:abstractNum>
  <w:abstractNum w:abstractNumId="33" w15:restartNumberingAfterBreak="0">
    <w:nsid w:val="7142543C"/>
    <w:multiLevelType w:val="hybridMultilevel"/>
    <w:tmpl w:val="7756B0A2"/>
    <w:lvl w:ilvl="0" w:tplc="3B64D99E">
      <w:start w:val="4"/>
      <w:numFmt w:val="lowerLetter"/>
      <w:lvlText w:val="%1."/>
      <w:lvlJc w:val="left"/>
      <w:pPr>
        <w:tabs>
          <w:tab w:val="num" w:pos="720"/>
        </w:tabs>
        <w:ind w:left="720" w:hanging="360"/>
      </w:pPr>
    </w:lvl>
    <w:lvl w:ilvl="1" w:tplc="3F02BA7E" w:tentative="1">
      <w:start w:val="1"/>
      <w:numFmt w:val="lowerLetter"/>
      <w:lvlText w:val="%2."/>
      <w:lvlJc w:val="left"/>
      <w:pPr>
        <w:tabs>
          <w:tab w:val="num" w:pos="1440"/>
        </w:tabs>
        <w:ind w:left="1440" w:hanging="360"/>
      </w:pPr>
    </w:lvl>
    <w:lvl w:ilvl="2" w:tplc="098EDD7A" w:tentative="1">
      <w:start w:val="1"/>
      <w:numFmt w:val="lowerLetter"/>
      <w:lvlText w:val="%3."/>
      <w:lvlJc w:val="left"/>
      <w:pPr>
        <w:tabs>
          <w:tab w:val="num" w:pos="2160"/>
        </w:tabs>
        <w:ind w:left="2160" w:hanging="360"/>
      </w:pPr>
    </w:lvl>
    <w:lvl w:ilvl="3" w:tplc="0A34E9C4" w:tentative="1">
      <w:start w:val="1"/>
      <w:numFmt w:val="lowerLetter"/>
      <w:lvlText w:val="%4."/>
      <w:lvlJc w:val="left"/>
      <w:pPr>
        <w:tabs>
          <w:tab w:val="num" w:pos="2880"/>
        </w:tabs>
        <w:ind w:left="2880" w:hanging="360"/>
      </w:pPr>
    </w:lvl>
    <w:lvl w:ilvl="4" w:tplc="8DC07D46" w:tentative="1">
      <w:start w:val="1"/>
      <w:numFmt w:val="lowerLetter"/>
      <w:lvlText w:val="%5."/>
      <w:lvlJc w:val="left"/>
      <w:pPr>
        <w:tabs>
          <w:tab w:val="num" w:pos="3600"/>
        </w:tabs>
        <w:ind w:left="3600" w:hanging="360"/>
      </w:pPr>
    </w:lvl>
    <w:lvl w:ilvl="5" w:tplc="7CAC5344" w:tentative="1">
      <w:start w:val="1"/>
      <w:numFmt w:val="lowerLetter"/>
      <w:lvlText w:val="%6."/>
      <w:lvlJc w:val="left"/>
      <w:pPr>
        <w:tabs>
          <w:tab w:val="num" w:pos="4320"/>
        </w:tabs>
        <w:ind w:left="4320" w:hanging="360"/>
      </w:pPr>
    </w:lvl>
    <w:lvl w:ilvl="6" w:tplc="D76853A8" w:tentative="1">
      <w:start w:val="1"/>
      <w:numFmt w:val="lowerLetter"/>
      <w:lvlText w:val="%7."/>
      <w:lvlJc w:val="left"/>
      <w:pPr>
        <w:tabs>
          <w:tab w:val="num" w:pos="5040"/>
        </w:tabs>
        <w:ind w:left="5040" w:hanging="360"/>
      </w:pPr>
    </w:lvl>
    <w:lvl w:ilvl="7" w:tplc="ABD0BFC6" w:tentative="1">
      <w:start w:val="1"/>
      <w:numFmt w:val="lowerLetter"/>
      <w:lvlText w:val="%8."/>
      <w:lvlJc w:val="left"/>
      <w:pPr>
        <w:tabs>
          <w:tab w:val="num" w:pos="5760"/>
        </w:tabs>
        <w:ind w:left="5760" w:hanging="360"/>
      </w:pPr>
    </w:lvl>
    <w:lvl w:ilvl="8" w:tplc="8C2AD412" w:tentative="1">
      <w:start w:val="1"/>
      <w:numFmt w:val="lowerLetter"/>
      <w:lvlText w:val="%9."/>
      <w:lvlJc w:val="left"/>
      <w:pPr>
        <w:tabs>
          <w:tab w:val="num" w:pos="6480"/>
        </w:tabs>
        <w:ind w:left="6480" w:hanging="360"/>
      </w:pPr>
    </w:lvl>
  </w:abstractNum>
  <w:abstractNum w:abstractNumId="34" w15:restartNumberingAfterBreak="0">
    <w:nsid w:val="76BC65EA"/>
    <w:multiLevelType w:val="hybridMultilevel"/>
    <w:tmpl w:val="20305B30"/>
    <w:lvl w:ilvl="0" w:tplc="BD145396">
      <w:start w:val="2"/>
      <w:numFmt w:val="lowerLetter"/>
      <w:lvlText w:val="%1."/>
      <w:lvlJc w:val="left"/>
      <w:pPr>
        <w:tabs>
          <w:tab w:val="num" w:pos="720"/>
        </w:tabs>
        <w:ind w:left="720" w:hanging="360"/>
      </w:pPr>
    </w:lvl>
    <w:lvl w:ilvl="1" w:tplc="0ECAC44C" w:tentative="1">
      <w:start w:val="1"/>
      <w:numFmt w:val="lowerLetter"/>
      <w:lvlText w:val="%2."/>
      <w:lvlJc w:val="left"/>
      <w:pPr>
        <w:tabs>
          <w:tab w:val="num" w:pos="1440"/>
        </w:tabs>
        <w:ind w:left="1440" w:hanging="360"/>
      </w:pPr>
    </w:lvl>
    <w:lvl w:ilvl="2" w:tplc="459AA16A" w:tentative="1">
      <w:start w:val="1"/>
      <w:numFmt w:val="lowerLetter"/>
      <w:lvlText w:val="%3."/>
      <w:lvlJc w:val="left"/>
      <w:pPr>
        <w:tabs>
          <w:tab w:val="num" w:pos="2160"/>
        </w:tabs>
        <w:ind w:left="2160" w:hanging="360"/>
      </w:pPr>
    </w:lvl>
    <w:lvl w:ilvl="3" w:tplc="DB168E86" w:tentative="1">
      <w:start w:val="1"/>
      <w:numFmt w:val="lowerLetter"/>
      <w:lvlText w:val="%4."/>
      <w:lvlJc w:val="left"/>
      <w:pPr>
        <w:tabs>
          <w:tab w:val="num" w:pos="2880"/>
        </w:tabs>
        <w:ind w:left="2880" w:hanging="360"/>
      </w:pPr>
    </w:lvl>
    <w:lvl w:ilvl="4" w:tplc="41D04790" w:tentative="1">
      <w:start w:val="1"/>
      <w:numFmt w:val="lowerLetter"/>
      <w:lvlText w:val="%5."/>
      <w:lvlJc w:val="left"/>
      <w:pPr>
        <w:tabs>
          <w:tab w:val="num" w:pos="3600"/>
        </w:tabs>
        <w:ind w:left="3600" w:hanging="360"/>
      </w:pPr>
    </w:lvl>
    <w:lvl w:ilvl="5" w:tplc="C44AEDFE" w:tentative="1">
      <w:start w:val="1"/>
      <w:numFmt w:val="lowerLetter"/>
      <w:lvlText w:val="%6."/>
      <w:lvlJc w:val="left"/>
      <w:pPr>
        <w:tabs>
          <w:tab w:val="num" w:pos="4320"/>
        </w:tabs>
        <w:ind w:left="4320" w:hanging="360"/>
      </w:pPr>
    </w:lvl>
    <w:lvl w:ilvl="6" w:tplc="CDBE8398" w:tentative="1">
      <w:start w:val="1"/>
      <w:numFmt w:val="lowerLetter"/>
      <w:lvlText w:val="%7."/>
      <w:lvlJc w:val="left"/>
      <w:pPr>
        <w:tabs>
          <w:tab w:val="num" w:pos="5040"/>
        </w:tabs>
        <w:ind w:left="5040" w:hanging="360"/>
      </w:pPr>
    </w:lvl>
    <w:lvl w:ilvl="7" w:tplc="013A7A9E" w:tentative="1">
      <w:start w:val="1"/>
      <w:numFmt w:val="lowerLetter"/>
      <w:lvlText w:val="%8."/>
      <w:lvlJc w:val="left"/>
      <w:pPr>
        <w:tabs>
          <w:tab w:val="num" w:pos="5760"/>
        </w:tabs>
        <w:ind w:left="5760" w:hanging="360"/>
      </w:pPr>
    </w:lvl>
    <w:lvl w:ilvl="8" w:tplc="8CD2F8A2" w:tentative="1">
      <w:start w:val="1"/>
      <w:numFmt w:val="lowerLetter"/>
      <w:lvlText w:val="%9."/>
      <w:lvlJc w:val="left"/>
      <w:pPr>
        <w:tabs>
          <w:tab w:val="num" w:pos="6480"/>
        </w:tabs>
        <w:ind w:left="6480" w:hanging="360"/>
      </w:pPr>
    </w:lvl>
  </w:abstractNum>
  <w:abstractNum w:abstractNumId="35" w15:restartNumberingAfterBreak="0">
    <w:nsid w:val="7787355E"/>
    <w:multiLevelType w:val="hybridMultilevel"/>
    <w:tmpl w:val="164A7CB8"/>
    <w:lvl w:ilvl="0" w:tplc="C42EB5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19"/>
  </w:num>
  <w:num w:numId="4">
    <w:abstractNumId w:val="15"/>
  </w:num>
  <w:num w:numId="5">
    <w:abstractNumId w:val="12"/>
  </w:num>
  <w:num w:numId="6">
    <w:abstractNumId w:val="2"/>
  </w:num>
  <w:num w:numId="7">
    <w:abstractNumId w:val="34"/>
  </w:num>
  <w:num w:numId="8">
    <w:abstractNumId w:val="8"/>
  </w:num>
  <w:num w:numId="9">
    <w:abstractNumId w:val="32"/>
  </w:num>
  <w:num w:numId="10">
    <w:abstractNumId w:val="22"/>
  </w:num>
  <w:num w:numId="11">
    <w:abstractNumId w:val="31"/>
  </w:num>
  <w:num w:numId="12">
    <w:abstractNumId w:val="21"/>
  </w:num>
  <w:num w:numId="13">
    <w:abstractNumId w:val="18"/>
  </w:num>
  <w:num w:numId="14">
    <w:abstractNumId w:val="33"/>
  </w:num>
  <w:num w:numId="15">
    <w:abstractNumId w:val="26"/>
  </w:num>
  <w:num w:numId="16">
    <w:abstractNumId w:val="27"/>
  </w:num>
  <w:num w:numId="17">
    <w:abstractNumId w:val="4"/>
  </w:num>
  <w:num w:numId="18">
    <w:abstractNumId w:val="16"/>
  </w:num>
  <w:num w:numId="19">
    <w:abstractNumId w:val="29"/>
  </w:num>
  <w:num w:numId="20">
    <w:abstractNumId w:val="0"/>
  </w:num>
  <w:num w:numId="21">
    <w:abstractNumId w:val="24"/>
  </w:num>
  <w:num w:numId="22">
    <w:abstractNumId w:val="7"/>
  </w:num>
  <w:num w:numId="23">
    <w:abstractNumId w:val="10"/>
  </w:num>
  <w:num w:numId="24">
    <w:abstractNumId w:val="14"/>
  </w:num>
  <w:num w:numId="25">
    <w:abstractNumId w:val="17"/>
  </w:num>
  <w:num w:numId="26">
    <w:abstractNumId w:val="6"/>
  </w:num>
  <w:num w:numId="27">
    <w:abstractNumId w:val="9"/>
  </w:num>
  <w:num w:numId="28">
    <w:abstractNumId w:val="1"/>
  </w:num>
  <w:num w:numId="29">
    <w:abstractNumId w:val="20"/>
  </w:num>
  <w:num w:numId="30">
    <w:abstractNumId w:val="23"/>
  </w:num>
  <w:num w:numId="31">
    <w:abstractNumId w:val="35"/>
  </w:num>
  <w:num w:numId="32">
    <w:abstractNumId w:val="13"/>
  </w:num>
  <w:num w:numId="33">
    <w:abstractNumId w:val="30"/>
  </w:num>
  <w:num w:numId="34">
    <w:abstractNumId w:val="25"/>
  </w:num>
  <w:num w:numId="35">
    <w:abstractNumId w:val="11"/>
  </w:num>
  <w:num w:numId="36">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567"/>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AE"/>
    <w:rsid w:val="00000538"/>
    <w:rsid w:val="000057FF"/>
    <w:rsid w:val="000062B4"/>
    <w:rsid w:val="00010E03"/>
    <w:rsid w:val="00012533"/>
    <w:rsid w:val="000138AC"/>
    <w:rsid w:val="00014B56"/>
    <w:rsid w:val="00015017"/>
    <w:rsid w:val="0001699C"/>
    <w:rsid w:val="00020274"/>
    <w:rsid w:val="00022E73"/>
    <w:rsid w:val="0002366D"/>
    <w:rsid w:val="00025CB0"/>
    <w:rsid w:val="000260E3"/>
    <w:rsid w:val="00026A12"/>
    <w:rsid w:val="00026EAD"/>
    <w:rsid w:val="0002752B"/>
    <w:rsid w:val="0002785B"/>
    <w:rsid w:val="000313B1"/>
    <w:rsid w:val="00031A24"/>
    <w:rsid w:val="000325D9"/>
    <w:rsid w:val="00035424"/>
    <w:rsid w:val="00035863"/>
    <w:rsid w:val="00037BA9"/>
    <w:rsid w:val="000404A9"/>
    <w:rsid w:val="00042798"/>
    <w:rsid w:val="00044672"/>
    <w:rsid w:val="00044B2D"/>
    <w:rsid w:val="00047723"/>
    <w:rsid w:val="000501A4"/>
    <w:rsid w:val="00050D7D"/>
    <w:rsid w:val="00051F03"/>
    <w:rsid w:val="00052656"/>
    <w:rsid w:val="00052DAC"/>
    <w:rsid w:val="000541A9"/>
    <w:rsid w:val="00055BE9"/>
    <w:rsid w:val="00057456"/>
    <w:rsid w:val="00057A1D"/>
    <w:rsid w:val="00057D9E"/>
    <w:rsid w:val="0006006A"/>
    <w:rsid w:val="0006015A"/>
    <w:rsid w:val="000604AB"/>
    <w:rsid w:val="0006542E"/>
    <w:rsid w:val="0007025B"/>
    <w:rsid w:val="0007043B"/>
    <w:rsid w:val="00071EAE"/>
    <w:rsid w:val="00072E72"/>
    <w:rsid w:val="0007302A"/>
    <w:rsid w:val="0007341F"/>
    <w:rsid w:val="00073E39"/>
    <w:rsid w:val="00073EC6"/>
    <w:rsid w:val="000748E1"/>
    <w:rsid w:val="00075A57"/>
    <w:rsid w:val="00077723"/>
    <w:rsid w:val="0008040B"/>
    <w:rsid w:val="0008061F"/>
    <w:rsid w:val="00082816"/>
    <w:rsid w:val="000830F8"/>
    <w:rsid w:val="00083DAA"/>
    <w:rsid w:val="00084D68"/>
    <w:rsid w:val="00085087"/>
    <w:rsid w:val="0008542E"/>
    <w:rsid w:val="00085681"/>
    <w:rsid w:val="00091D4E"/>
    <w:rsid w:val="00091EEF"/>
    <w:rsid w:val="00092188"/>
    <w:rsid w:val="00092BCC"/>
    <w:rsid w:val="00093DA4"/>
    <w:rsid w:val="000945F4"/>
    <w:rsid w:val="00094981"/>
    <w:rsid w:val="00096524"/>
    <w:rsid w:val="0009766E"/>
    <w:rsid w:val="00097A84"/>
    <w:rsid w:val="000A0AD4"/>
    <w:rsid w:val="000A1C35"/>
    <w:rsid w:val="000A4848"/>
    <w:rsid w:val="000A4CA4"/>
    <w:rsid w:val="000A4F00"/>
    <w:rsid w:val="000A5D06"/>
    <w:rsid w:val="000A666C"/>
    <w:rsid w:val="000A6DB0"/>
    <w:rsid w:val="000B2A06"/>
    <w:rsid w:val="000B3246"/>
    <w:rsid w:val="000B56D0"/>
    <w:rsid w:val="000B5C3F"/>
    <w:rsid w:val="000C033E"/>
    <w:rsid w:val="000C0CFE"/>
    <w:rsid w:val="000C13BC"/>
    <w:rsid w:val="000C14C6"/>
    <w:rsid w:val="000C1CB9"/>
    <w:rsid w:val="000C21A2"/>
    <w:rsid w:val="000C4EE8"/>
    <w:rsid w:val="000C4F1A"/>
    <w:rsid w:val="000C525B"/>
    <w:rsid w:val="000C722C"/>
    <w:rsid w:val="000C7720"/>
    <w:rsid w:val="000C7D52"/>
    <w:rsid w:val="000D1001"/>
    <w:rsid w:val="000D2C9F"/>
    <w:rsid w:val="000D381D"/>
    <w:rsid w:val="000D3FD5"/>
    <w:rsid w:val="000D6275"/>
    <w:rsid w:val="000D7738"/>
    <w:rsid w:val="000E1C86"/>
    <w:rsid w:val="000E62A2"/>
    <w:rsid w:val="000E70E8"/>
    <w:rsid w:val="000F15EA"/>
    <w:rsid w:val="000F28AC"/>
    <w:rsid w:val="000F3248"/>
    <w:rsid w:val="000F41F2"/>
    <w:rsid w:val="000F46A0"/>
    <w:rsid w:val="000F5BDD"/>
    <w:rsid w:val="000F5C02"/>
    <w:rsid w:val="000F5CE7"/>
    <w:rsid w:val="000F6CB0"/>
    <w:rsid w:val="000F7596"/>
    <w:rsid w:val="000F7A84"/>
    <w:rsid w:val="00100FFB"/>
    <w:rsid w:val="00101858"/>
    <w:rsid w:val="001022D6"/>
    <w:rsid w:val="00102CFD"/>
    <w:rsid w:val="00104925"/>
    <w:rsid w:val="0010617C"/>
    <w:rsid w:val="00106E22"/>
    <w:rsid w:val="0011020E"/>
    <w:rsid w:val="00114841"/>
    <w:rsid w:val="0011491C"/>
    <w:rsid w:val="0011683F"/>
    <w:rsid w:val="0011718D"/>
    <w:rsid w:val="0012122A"/>
    <w:rsid w:val="001219E1"/>
    <w:rsid w:val="00121F03"/>
    <w:rsid w:val="00124677"/>
    <w:rsid w:val="001256CE"/>
    <w:rsid w:val="0012739D"/>
    <w:rsid w:val="00131132"/>
    <w:rsid w:val="0013432D"/>
    <w:rsid w:val="001344D8"/>
    <w:rsid w:val="00134624"/>
    <w:rsid w:val="00135D94"/>
    <w:rsid w:val="001370AA"/>
    <w:rsid w:val="0013740B"/>
    <w:rsid w:val="00137727"/>
    <w:rsid w:val="00137E8D"/>
    <w:rsid w:val="00142125"/>
    <w:rsid w:val="001436AA"/>
    <w:rsid w:val="00143B25"/>
    <w:rsid w:val="001441F7"/>
    <w:rsid w:val="00145C1B"/>
    <w:rsid w:val="0014642F"/>
    <w:rsid w:val="001467FF"/>
    <w:rsid w:val="0015099A"/>
    <w:rsid w:val="00152104"/>
    <w:rsid w:val="001523A7"/>
    <w:rsid w:val="001527B3"/>
    <w:rsid w:val="001542DB"/>
    <w:rsid w:val="001558A2"/>
    <w:rsid w:val="001612B8"/>
    <w:rsid w:val="00161919"/>
    <w:rsid w:val="00162ECA"/>
    <w:rsid w:val="00163033"/>
    <w:rsid w:val="001641E7"/>
    <w:rsid w:val="00164E4E"/>
    <w:rsid w:val="001655B8"/>
    <w:rsid w:val="001660F4"/>
    <w:rsid w:val="001662DB"/>
    <w:rsid w:val="00167E0B"/>
    <w:rsid w:val="0017074B"/>
    <w:rsid w:val="00170CA4"/>
    <w:rsid w:val="00171F97"/>
    <w:rsid w:val="00172B23"/>
    <w:rsid w:val="001738CA"/>
    <w:rsid w:val="00174078"/>
    <w:rsid w:val="0017442A"/>
    <w:rsid w:val="00174D90"/>
    <w:rsid w:val="00175FF4"/>
    <w:rsid w:val="001761AD"/>
    <w:rsid w:val="001768CC"/>
    <w:rsid w:val="001775D6"/>
    <w:rsid w:val="001776DD"/>
    <w:rsid w:val="00177A28"/>
    <w:rsid w:val="00177B5F"/>
    <w:rsid w:val="00177E48"/>
    <w:rsid w:val="001812D4"/>
    <w:rsid w:val="00182067"/>
    <w:rsid w:val="00183AF2"/>
    <w:rsid w:val="00183BE9"/>
    <w:rsid w:val="00184239"/>
    <w:rsid w:val="00184E64"/>
    <w:rsid w:val="00186A5C"/>
    <w:rsid w:val="001879D4"/>
    <w:rsid w:val="001915F4"/>
    <w:rsid w:val="0019174F"/>
    <w:rsid w:val="001941FB"/>
    <w:rsid w:val="00194E7B"/>
    <w:rsid w:val="00195CFB"/>
    <w:rsid w:val="00195E16"/>
    <w:rsid w:val="00197916"/>
    <w:rsid w:val="001A0032"/>
    <w:rsid w:val="001A00B7"/>
    <w:rsid w:val="001A3436"/>
    <w:rsid w:val="001A3D21"/>
    <w:rsid w:val="001A5243"/>
    <w:rsid w:val="001A53EE"/>
    <w:rsid w:val="001A5698"/>
    <w:rsid w:val="001B01AA"/>
    <w:rsid w:val="001B0698"/>
    <w:rsid w:val="001B62A8"/>
    <w:rsid w:val="001B65B6"/>
    <w:rsid w:val="001C0C56"/>
    <w:rsid w:val="001C129E"/>
    <w:rsid w:val="001C4053"/>
    <w:rsid w:val="001C4925"/>
    <w:rsid w:val="001C64E4"/>
    <w:rsid w:val="001C67E7"/>
    <w:rsid w:val="001C7D77"/>
    <w:rsid w:val="001D0501"/>
    <w:rsid w:val="001D112A"/>
    <w:rsid w:val="001D1727"/>
    <w:rsid w:val="001D1EB4"/>
    <w:rsid w:val="001D342E"/>
    <w:rsid w:val="001D3CDF"/>
    <w:rsid w:val="001D536B"/>
    <w:rsid w:val="001D7BD0"/>
    <w:rsid w:val="001E00BC"/>
    <w:rsid w:val="001E133B"/>
    <w:rsid w:val="001E200F"/>
    <w:rsid w:val="001E2EDD"/>
    <w:rsid w:val="001E30F3"/>
    <w:rsid w:val="001E38E4"/>
    <w:rsid w:val="001E4313"/>
    <w:rsid w:val="001E502B"/>
    <w:rsid w:val="001E5D0D"/>
    <w:rsid w:val="001E6C86"/>
    <w:rsid w:val="001E6DE6"/>
    <w:rsid w:val="001E7909"/>
    <w:rsid w:val="001E7BE4"/>
    <w:rsid w:val="001F09B0"/>
    <w:rsid w:val="001F578D"/>
    <w:rsid w:val="001F5EDD"/>
    <w:rsid w:val="001F7476"/>
    <w:rsid w:val="00200DF0"/>
    <w:rsid w:val="0020205D"/>
    <w:rsid w:val="00203333"/>
    <w:rsid w:val="0020485F"/>
    <w:rsid w:val="002070C9"/>
    <w:rsid w:val="0021015F"/>
    <w:rsid w:val="00212997"/>
    <w:rsid w:val="00213C17"/>
    <w:rsid w:val="002149E8"/>
    <w:rsid w:val="00217053"/>
    <w:rsid w:val="00217E69"/>
    <w:rsid w:val="00217E7A"/>
    <w:rsid w:val="002203A8"/>
    <w:rsid w:val="0022040B"/>
    <w:rsid w:val="00220F0F"/>
    <w:rsid w:val="00221AD4"/>
    <w:rsid w:val="00225150"/>
    <w:rsid w:val="00225B91"/>
    <w:rsid w:val="002300E3"/>
    <w:rsid w:val="00231668"/>
    <w:rsid w:val="00231E0A"/>
    <w:rsid w:val="00232A63"/>
    <w:rsid w:val="002335A9"/>
    <w:rsid w:val="0023523F"/>
    <w:rsid w:val="00235278"/>
    <w:rsid w:val="002354FC"/>
    <w:rsid w:val="00235C67"/>
    <w:rsid w:val="00236A5D"/>
    <w:rsid w:val="002370B7"/>
    <w:rsid w:val="00237666"/>
    <w:rsid w:val="0024009F"/>
    <w:rsid w:val="00240ED3"/>
    <w:rsid w:val="00241144"/>
    <w:rsid w:val="0024177C"/>
    <w:rsid w:val="002424E4"/>
    <w:rsid w:val="002438F7"/>
    <w:rsid w:val="0024637D"/>
    <w:rsid w:val="00246990"/>
    <w:rsid w:val="00250DF2"/>
    <w:rsid w:val="00251567"/>
    <w:rsid w:val="00251BC9"/>
    <w:rsid w:val="00252094"/>
    <w:rsid w:val="00252BE5"/>
    <w:rsid w:val="00256779"/>
    <w:rsid w:val="002620C0"/>
    <w:rsid w:val="00262DF2"/>
    <w:rsid w:val="002636BE"/>
    <w:rsid w:val="00263F31"/>
    <w:rsid w:val="0026500B"/>
    <w:rsid w:val="00266CC0"/>
    <w:rsid w:val="0026731E"/>
    <w:rsid w:val="002676BE"/>
    <w:rsid w:val="00267E87"/>
    <w:rsid w:val="002703BA"/>
    <w:rsid w:val="002719A3"/>
    <w:rsid w:val="00272018"/>
    <w:rsid w:val="0027237E"/>
    <w:rsid w:val="00272512"/>
    <w:rsid w:val="00274135"/>
    <w:rsid w:val="00274C1E"/>
    <w:rsid w:val="00275545"/>
    <w:rsid w:val="0028022A"/>
    <w:rsid w:val="00280508"/>
    <w:rsid w:val="00280EB2"/>
    <w:rsid w:val="00280F27"/>
    <w:rsid w:val="0028132C"/>
    <w:rsid w:val="00283958"/>
    <w:rsid w:val="00283DB1"/>
    <w:rsid w:val="00283FF0"/>
    <w:rsid w:val="002840E0"/>
    <w:rsid w:val="002855E7"/>
    <w:rsid w:val="00285D3B"/>
    <w:rsid w:val="002863B4"/>
    <w:rsid w:val="00287586"/>
    <w:rsid w:val="00292153"/>
    <w:rsid w:val="0029245A"/>
    <w:rsid w:val="00294553"/>
    <w:rsid w:val="00294FCE"/>
    <w:rsid w:val="0029509D"/>
    <w:rsid w:val="002976B8"/>
    <w:rsid w:val="002A0406"/>
    <w:rsid w:val="002A1204"/>
    <w:rsid w:val="002A1DB5"/>
    <w:rsid w:val="002A22C4"/>
    <w:rsid w:val="002A279E"/>
    <w:rsid w:val="002A33C4"/>
    <w:rsid w:val="002A34B7"/>
    <w:rsid w:val="002A470B"/>
    <w:rsid w:val="002A4CBF"/>
    <w:rsid w:val="002A7BDA"/>
    <w:rsid w:val="002B3A73"/>
    <w:rsid w:val="002B4C16"/>
    <w:rsid w:val="002B5AAB"/>
    <w:rsid w:val="002B79DD"/>
    <w:rsid w:val="002C0682"/>
    <w:rsid w:val="002C0CD2"/>
    <w:rsid w:val="002C1B54"/>
    <w:rsid w:val="002C1D4B"/>
    <w:rsid w:val="002C24F9"/>
    <w:rsid w:val="002C4B21"/>
    <w:rsid w:val="002C4B7C"/>
    <w:rsid w:val="002C5E4E"/>
    <w:rsid w:val="002C75ED"/>
    <w:rsid w:val="002D2FF6"/>
    <w:rsid w:val="002D7C22"/>
    <w:rsid w:val="002E1CE6"/>
    <w:rsid w:val="002E1E33"/>
    <w:rsid w:val="002E3FEC"/>
    <w:rsid w:val="002E492A"/>
    <w:rsid w:val="002E6783"/>
    <w:rsid w:val="002E6B38"/>
    <w:rsid w:val="002F0E2E"/>
    <w:rsid w:val="002F18CC"/>
    <w:rsid w:val="002F27CE"/>
    <w:rsid w:val="002F2977"/>
    <w:rsid w:val="002F2CE3"/>
    <w:rsid w:val="002F4D0C"/>
    <w:rsid w:val="002F6BA6"/>
    <w:rsid w:val="002F6EF5"/>
    <w:rsid w:val="00302BA1"/>
    <w:rsid w:val="003033FD"/>
    <w:rsid w:val="00305D7F"/>
    <w:rsid w:val="00306251"/>
    <w:rsid w:val="0030786C"/>
    <w:rsid w:val="00307B6A"/>
    <w:rsid w:val="0031265E"/>
    <w:rsid w:val="003146E6"/>
    <w:rsid w:val="003208AE"/>
    <w:rsid w:val="00320A58"/>
    <w:rsid w:val="00321A45"/>
    <w:rsid w:val="00322386"/>
    <w:rsid w:val="00322A98"/>
    <w:rsid w:val="0032372C"/>
    <w:rsid w:val="00323C25"/>
    <w:rsid w:val="00326909"/>
    <w:rsid w:val="003305A5"/>
    <w:rsid w:val="003305F7"/>
    <w:rsid w:val="00331026"/>
    <w:rsid w:val="00331925"/>
    <w:rsid w:val="00331CDE"/>
    <w:rsid w:val="00335042"/>
    <w:rsid w:val="00336482"/>
    <w:rsid w:val="00336934"/>
    <w:rsid w:val="00341965"/>
    <w:rsid w:val="00342392"/>
    <w:rsid w:val="00342729"/>
    <w:rsid w:val="00342B50"/>
    <w:rsid w:val="00343D69"/>
    <w:rsid w:val="00346B5F"/>
    <w:rsid w:val="003530E1"/>
    <w:rsid w:val="00354810"/>
    <w:rsid w:val="003550AD"/>
    <w:rsid w:val="00355460"/>
    <w:rsid w:val="00356073"/>
    <w:rsid w:val="003561B2"/>
    <w:rsid w:val="00361488"/>
    <w:rsid w:val="003631A8"/>
    <w:rsid w:val="003656D0"/>
    <w:rsid w:val="0037018F"/>
    <w:rsid w:val="003723D7"/>
    <w:rsid w:val="00372DBD"/>
    <w:rsid w:val="00373070"/>
    <w:rsid w:val="00374045"/>
    <w:rsid w:val="00374275"/>
    <w:rsid w:val="00375687"/>
    <w:rsid w:val="00376AEE"/>
    <w:rsid w:val="00376DCB"/>
    <w:rsid w:val="003819CA"/>
    <w:rsid w:val="00381A7E"/>
    <w:rsid w:val="00383400"/>
    <w:rsid w:val="003853C3"/>
    <w:rsid w:val="00385823"/>
    <w:rsid w:val="0038689E"/>
    <w:rsid w:val="0038725B"/>
    <w:rsid w:val="00390ADC"/>
    <w:rsid w:val="0039119D"/>
    <w:rsid w:val="00391D6C"/>
    <w:rsid w:val="003923D4"/>
    <w:rsid w:val="00392DE1"/>
    <w:rsid w:val="003956DB"/>
    <w:rsid w:val="003965AE"/>
    <w:rsid w:val="003965F7"/>
    <w:rsid w:val="0039737C"/>
    <w:rsid w:val="003A0387"/>
    <w:rsid w:val="003A28D1"/>
    <w:rsid w:val="003A3D75"/>
    <w:rsid w:val="003A47BC"/>
    <w:rsid w:val="003A494C"/>
    <w:rsid w:val="003A6A4F"/>
    <w:rsid w:val="003A6E48"/>
    <w:rsid w:val="003A6F64"/>
    <w:rsid w:val="003B1DA2"/>
    <w:rsid w:val="003B3067"/>
    <w:rsid w:val="003B5BBC"/>
    <w:rsid w:val="003B6344"/>
    <w:rsid w:val="003B6DB3"/>
    <w:rsid w:val="003C0363"/>
    <w:rsid w:val="003C0E0E"/>
    <w:rsid w:val="003C0F77"/>
    <w:rsid w:val="003C1546"/>
    <w:rsid w:val="003C4799"/>
    <w:rsid w:val="003C4ADC"/>
    <w:rsid w:val="003C4B70"/>
    <w:rsid w:val="003C669B"/>
    <w:rsid w:val="003C6A18"/>
    <w:rsid w:val="003C7403"/>
    <w:rsid w:val="003C7BE9"/>
    <w:rsid w:val="003D0061"/>
    <w:rsid w:val="003D1EF1"/>
    <w:rsid w:val="003D25E2"/>
    <w:rsid w:val="003D2F78"/>
    <w:rsid w:val="003D4826"/>
    <w:rsid w:val="003D488E"/>
    <w:rsid w:val="003D6688"/>
    <w:rsid w:val="003D763D"/>
    <w:rsid w:val="003D7899"/>
    <w:rsid w:val="003E0473"/>
    <w:rsid w:val="003E0607"/>
    <w:rsid w:val="003E389D"/>
    <w:rsid w:val="003E44D1"/>
    <w:rsid w:val="003E51BE"/>
    <w:rsid w:val="003E5AE0"/>
    <w:rsid w:val="003E5CD2"/>
    <w:rsid w:val="003E6C86"/>
    <w:rsid w:val="003E7424"/>
    <w:rsid w:val="003E7842"/>
    <w:rsid w:val="003E7B84"/>
    <w:rsid w:val="003F062D"/>
    <w:rsid w:val="003F0BE7"/>
    <w:rsid w:val="003F28DB"/>
    <w:rsid w:val="003F2CE4"/>
    <w:rsid w:val="003F39D2"/>
    <w:rsid w:val="003F4306"/>
    <w:rsid w:val="003F5FE4"/>
    <w:rsid w:val="003F66B7"/>
    <w:rsid w:val="003F6F6F"/>
    <w:rsid w:val="00400850"/>
    <w:rsid w:val="00400C73"/>
    <w:rsid w:val="00401BF3"/>
    <w:rsid w:val="00403D2F"/>
    <w:rsid w:val="004043AF"/>
    <w:rsid w:val="00406B23"/>
    <w:rsid w:val="00407922"/>
    <w:rsid w:val="00412550"/>
    <w:rsid w:val="004155C3"/>
    <w:rsid w:val="00415A2D"/>
    <w:rsid w:val="00416AFE"/>
    <w:rsid w:val="00417847"/>
    <w:rsid w:val="004206DE"/>
    <w:rsid w:val="004213D6"/>
    <w:rsid w:val="00422D76"/>
    <w:rsid w:val="00422E70"/>
    <w:rsid w:val="00423DC2"/>
    <w:rsid w:val="004242BA"/>
    <w:rsid w:val="00424F7A"/>
    <w:rsid w:val="00425A30"/>
    <w:rsid w:val="00425C90"/>
    <w:rsid w:val="0042716B"/>
    <w:rsid w:val="00427FE0"/>
    <w:rsid w:val="004304D5"/>
    <w:rsid w:val="00432B4C"/>
    <w:rsid w:val="00434C41"/>
    <w:rsid w:val="0043643B"/>
    <w:rsid w:val="004374EF"/>
    <w:rsid w:val="004379E0"/>
    <w:rsid w:val="00437D9E"/>
    <w:rsid w:val="00441521"/>
    <w:rsid w:val="004422AA"/>
    <w:rsid w:val="00443EC4"/>
    <w:rsid w:val="0044520C"/>
    <w:rsid w:val="004456A5"/>
    <w:rsid w:val="0044666A"/>
    <w:rsid w:val="00446AAD"/>
    <w:rsid w:val="004501BB"/>
    <w:rsid w:val="00451423"/>
    <w:rsid w:val="00451D6C"/>
    <w:rsid w:val="00452C62"/>
    <w:rsid w:val="0045322D"/>
    <w:rsid w:val="00455928"/>
    <w:rsid w:val="00456F44"/>
    <w:rsid w:val="00457258"/>
    <w:rsid w:val="00457673"/>
    <w:rsid w:val="00460407"/>
    <w:rsid w:val="00460C1B"/>
    <w:rsid w:val="0046154B"/>
    <w:rsid w:val="004619D7"/>
    <w:rsid w:val="00462894"/>
    <w:rsid w:val="00462D1E"/>
    <w:rsid w:val="0046328B"/>
    <w:rsid w:val="00463C55"/>
    <w:rsid w:val="00465A61"/>
    <w:rsid w:val="004666B8"/>
    <w:rsid w:val="00466D00"/>
    <w:rsid w:val="00472B02"/>
    <w:rsid w:val="0047544D"/>
    <w:rsid w:val="00482952"/>
    <w:rsid w:val="00482F5F"/>
    <w:rsid w:val="004844C7"/>
    <w:rsid w:val="00487E23"/>
    <w:rsid w:val="00490C61"/>
    <w:rsid w:val="00492B62"/>
    <w:rsid w:val="00492EC9"/>
    <w:rsid w:val="00493D6A"/>
    <w:rsid w:val="00494052"/>
    <w:rsid w:val="00494394"/>
    <w:rsid w:val="004952DB"/>
    <w:rsid w:val="004A064F"/>
    <w:rsid w:val="004A0A04"/>
    <w:rsid w:val="004A1C61"/>
    <w:rsid w:val="004A1CF8"/>
    <w:rsid w:val="004A238D"/>
    <w:rsid w:val="004A3D8E"/>
    <w:rsid w:val="004A5152"/>
    <w:rsid w:val="004A541E"/>
    <w:rsid w:val="004A6A09"/>
    <w:rsid w:val="004A7185"/>
    <w:rsid w:val="004A7B6B"/>
    <w:rsid w:val="004A7B89"/>
    <w:rsid w:val="004B1A19"/>
    <w:rsid w:val="004B3071"/>
    <w:rsid w:val="004B7071"/>
    <w:rsid w:val="004C30F3"/>
    <w:rsid w:val="004C3233"/>
    <w:rsid w:val="004C3616"/>
    <w:rsid w:val="004C37A2"/>
    <w:rsid w:val="004C5673"/>
    <w:rsid w:val="004C7025"/>
    <w:rsid w:val="004D0481"/>
    <w:rsid w:val="004D1168"/>
    <w:rsid w:val="004D1B1D"/>
    <w:rsid w:val="004D213A"/>
    <w:rsid w:val="004D686B"/>
    <w:rsid w:val="004D78FE"/>
    <w:rsid w:val="004D797F"/>
    <w:rsid w:val="004E00A9"/>
    <w:rsid w:val="004E0543"/>
    <w:rsid w:val="004E2812"/>
    <w:rsid w:val="004E2B7E"/>
    <w:rsid w:val="004E310D"/>
    <w:rsid w:val="004E3415"/>
    <w:rsid w:val="004E3D0A"/>
    <w:rsid w:val="004E486D"/>
    <w:rsid w:val="004E578C"/>
    <w:rsid w:val="004E6CE8"/>
    <w:rsid w:val="004E7C13"/>
    <w:rsid w:val="004F31F7"/>
    <w:rsid w:val="004F350A"/>
    <w:rsid w:val="004F448E"/>
    <w:rsid w:val="004F6151"/>
    <w:rsid w:val="004F78C8"/>
    <w:rsid w:val="004F7ECD"/>
    <w:rsid w:val="005002BB"/>
    <w:rsid w:val="00500474"/>
    <w:rsid w:val="00500A53"/>
    <w:rsid w:val="0050216C"/>
    <w:rsid w:val="00503685"/>
    <w:rsid w:val="00503B87"/>
    <w:rsid w:val="00507790"/>
    <w:rsid w:val="00510774"/>
    <w:rsid w:val="00511599"/>
    <w:rsid w:val="00515676"/>
    <w:rsid w:val="005168EC"/>
    <w:rsid w:val="005204C6"/>
    <w:rsid w:val="00521D19"/>
    <w:rsid w:val="00522A0F"/>
    <w:rsid w:val="00523BD8"/>
    <w:rsid w:val="00525831"/>
    <w:rsid w:val="00526124"/>
    <w:rsid w:val="00526CC3"/>
    <w:rsid w:val="00527641"/>
    <w:rsid w:val="005308B7"/>
    <w:rsid w:val="0053141F"/>
    <w:rsid w:val="00532484"/>
    <w:rsid w:val="0053256A"/>
    <w:rsid w:val="00532F0C"/>
    <w:rsid w:val="00533412"/>
    <w:rsid w:val="00534787"/>
    <w:rsid w:val="00535450"/>
    <w:rsid w:val="00535ADD"/>
    <w:rsid w:val="005362B7"/>
    <w:rsid w:val="005362F6"/>
    <w:rsid w:val="0053637C"/>
    <w:rsid w:val="00536FAE"/>
    <w:rsid w:val="00540569"/>
    <w:rsid w:val="0054430C"/>
    <w:rsid w:val="00545595"/>
    <w:rsid w:val="00547B1F"/>
    <w:rsid w:val="0055036E"/>
    <w:rsid w:val="00550875"/>
    <w:rsid w:val="00551593"/>
    <w:rsid w:val="00551AD7"/>
    <w:rsid w:val="0055324C"/>
    <w:rsid w:val="00554D22"/>
    <w:rsid w:val="00555264"/>
    <w:rsid w:val="005566E8"/>
    <w:rsid w:val="005610F4"/>
    <w:rsid w:val="00562BC4"/>
    <w:rsid w:val="00564A59"/>
    <w:rsid w:val="0056605F"/>
    <w:rsid w:val="005703BD"/>
    <w:rsid w:val="00570697"/>
    <w:rsid w:val="00570AC5"/>
    <w:rsid w:val="005710CA"/>
    <w:rsid w:val="00571772"/>
    <w:rsid w:val="00571DCB"/>
    <w:rsid w:val="0057231A"/>
    <w:rsid w:val="005723B8"/>
    <w:rsid w:val="00572ED6"/>
    <w:rsid w:val="00574729"/>
    <w:rsid w:val="00574F65"/>
    <w:rsid w:val="005759BF"/>
    <w:rsid w:val="00576BB5"/>
    <w:rsid w:val="005811D1"/>
    <w:rsid w:val="00585C8F"/>
    <w:rsid w:val="00587865"/>
    <w:rsid w:val="00587B4C"/>
    <w:rsid w:val="00587B9C"/>
    <w:rsid w:val="00591711"/>
    <w:rsid w:val="005917C7"/>
    <w:rsid w:val="00593F33"/>
    <w:rsid w:val="00596178"/>
    <w:rsid w:val="00596F15"/>
    <w:rsid w:val="005A1330"/>
    <w:rsid w:val="005A181B"/>
    <w:rsid w:val="005A1DA4"/>
    <w:rsid w:val="005A2341"/>
    <w:rsid w:val="005A50A2"/>
    <w:rsid w:val="005A5898"/>
    <w:rsid w:val="005A5F2B"/>
    <w:rsid w:val="005A6083"/>
    <w:rsid w:val="005B17DF"/>
    <w:rsid w:val="005B1C31"/>
    <w:rsid w:val="005B2970"/>
    <w:rsid w:val="005B3789"/>
    <w:rsid w:val="005B5929"/>
    <w:rsid w:val="005B5AAA"/>
    <w:rsid w:val="005B5EE5"/>
    <w:rsid w:val="005B65D0"/>
    <w:rsid w:val="005B66D0"/>
    <w:rsid w:val="005B6969"/>
    <w:rsid w:val="005C35B1"/>
    <w:rsid w:val="005C4814"/>
    <w:rsid w:val="005C528E"/>
    <w:rsid w:val="005C6346"/>
    <w:rsid w:val="005C6C6D"/>
    <w:rsid w:val="005D10A1"/>
    <w:rsid w:val="005D11C1"/>
    <w:rsid w:val="005D1743"/>
    <w:rsid w:val="005D3A52"/>
    <w:rsid w:val="005D3EF4"/>
    <w:rsid w:val="005E2655"/>
    <w:rsid w:val="005E5274"/>
    <w:rsid w:val="005E607C"/>
    <w:rsid w:val="005E61E5"/>
    <w:rsid w:val="005E74D4"/>
    <w:rsid w:val="005E7EB7"/>
    <w:rsid w:val="005F1420"/>
    <w:rsid w:val="005F1FCB"/>
    <w:rsid w:val="005F5839"/>
    <w:rsid w:val="005F5EFA"/>
    <w:rsid w:val="005F5F2A"/>
    <w:rsid w:val="0060088B"/>
    <w:rsid w:val="00602433"/>
    <w:rsid w:val="00602D89"/>
    <w:rsid w:val="00602E7F"/>
    <w:rsid w:val="00603275"/>
    <w:rsid w:val="00603B4A"/>
    <w:rsid w:val="00603FBA"/>
    <w:rsid w:val="006042B3"/>
    <w:rsid w:val="00606214"/>
    <w:rsid w:val="0060673C"/>
    <w:rsid w:val="00607019"/>
    <w:rsid w:val="0060737F"/>
    <w:rsid w:val="00607A74"/>
    <w:rsid w:val="00611341"/>
    <w:rsid w:val="006119A0"/>
    <w:rsid w:val="00612142"/>
    <w:rsid w:val="00613BEB"/>
    <w:rsid w:val="00615A20"/>
    <w:rsid w:val="00615B4C"/>
    <w:rsid w:val="00615C18"/>
    <w:rsid w:val="00617CBD"/>
    <w:rsid w:val="0062005D"/>
    <w:rsid w:val="00621247"/>
    <w:rsid w:val="00621D96"/>
    <w:rsid w:val="0062225A"/>
    <w:rsid w:val="00622B14"/>
    <w:rsid w:val="0062412A"/>
    <w:rsid w:val="0062455C"/>
    <w:rsid w:val="006246E0"/>
    <w:rsid w:val="00624D59"/>
    <w:rsid w:val="006255E2"/>
    <w:rsid w:val="00626B1D"/>
    <w:rsid w:val="0062746C"/>
    <w:rsid w:val="006278D2"/>
    <w:rsid w:val="00630BBB"/>
    <w:rsid w:val="00632FB6"/>
    <w:rsid w:val="00634672"/>
    <w:rsid w:val="00635DD1"/>
    <w:rsid w:val="00635F7A"/>
    <w:rsid w:val="0063629D"/>
    <w:rsid w:val="00637C27"/>
    <w:rsid w:val="00640AA5"/>
    <w:rsid w:val="00641C58"/>
    <w:rsid w:val="006422E3"/>
    <w:rsid w:val="00643A1B"/>
    <w:rsid w:val="006455AA"/>
    <w:rsid w:val="00646290"/>
    <w:rsid w:val="0065023A"/>
    <w:rsid w:val="00650EB5"/>
    <w:rsid w:val="00653B7E"/>
    <w:rsid w:val="00653DE0"/>
    <w:rsid w:val="006543E0"/>
    <w:rsid w:val="00654AEC"/>
    <w:rsid w:val="00655DD3"/>
    <w:rsid w:val="00655EDC"/>
    <w:rsid w:val="00656EBE"/>
    <w:rsid w:val="0065711E"/>
    <w:rsid w:val="00657835"/>
    <w:rsid w:val="00657B09"/>
    <w:rsid w:val="00660138"/>
    <w:rsid w:val="00661D4F"/>
    <w:rsid w:val="006621E3"/>
    <w:rsid w:val="006626E7"/>
    <w:rsid w:val="00663BE6"/>
    <w:rsid w:val="00663E07"/>
    <w:rsid w:val="00663E9F"/>
    <w:rsid w:val="00664DBB"/>
    <w:rsid w:val="00665998"/>
    <w:rsid w:val="006664BE"/>
    <w:rsid w:val="006703F1"/>
    <w:rsid w:val="0067063A"/>
    <w:rsid w:val="00671B7B"/>
    <w:rsid w:val="0067320B"/>
    <w:rsid w:val="00674A96"/>
    <w:rsid w:val="00674D38"/>
    <w:rsid w:val="0067699B"/>
    <w:rsid w:val="0068017A"/>
    <w:rsid w:val="0068039B"/>
    <w:rsid w:val="006816B9"/>
    <w:rsid w:val="00682C0C"/>
    <w:rsid w:val="0068415E"/>
    <w:rsid w:val="00686C90"/>
    <w:rsid w:val="00691460"/>
    <w:rsid w:val="006922BB"/>
    <w:rsid w:val="00692727"/>
    <w:rsid w:val="00692C40"/>
    <w:rsid w:val="00694D65"/>
    <w:rsid w:val="006A1BB7"/>
    <w:rsid w:val="006A3916"/>
    <w:rsid w:val="006A3F6B"/>
    <w:rsid w:val="006A40F3"/>
    <w:rsid w:val="006A5CD5"/>
    <w:rsid w:val="006B0066"/>
    <w:rsid w:val="006B16B9"/>
    <w:rsid w:val="006B1887"/>
    <w:rsid w:val="006B1F72"/>
    <w:rsid w:val="006B3DB7"/>
    <w:rsid w:val="006B3EB7"/>
    <w:rsid w:val="006B5A0D"/>
    <w:rsid w:val="006B73C0"/>
    <w:rsid w:val="006B7467"/>
    <w:rsid w:val="006C101C"/>
    <w:rsid w:val="006C1F74"/>
    <w:rsid w:val="006C3F28"/>
    <w:rsid w:val="006C5F94"/>
    <w:rsid w:val="006C697A"/>
    <w:rsid w:val="006D01DF"/>
    <w:rsid w:val="006D1E5A"/>
    <w:rsid w:val="006D4E74"/>
    <w:rsid w:val="006D536F"/>
    <w:rsid w:val="006D56C2"/>
    <w:rsid w:val="006D56CB"/>
    <w:rsid w:val="006D5A3E"/>
    <w:rsid w:val="006E0CAB"/>
    <w:rsid w:val="006E1166"/>
    <w:rsid w:val="006E1854"/>
    <w:rsid w:val="006E6D0C"/>
    <w:rsid w:val="006E75A1"/>
    <w:rsid w:val="006F0C10"/>
    <w:rsid w:val="006F1133"/>
    <w:rsid w:val="006F3726"/>
    <w:rsid w:val="006F3C26"/>
    <w:rsid w:val="006F650C"/>
    <w:rsid w:val="006F6C7E"/>
    <w:rsid w:val="0070022E"/>
    <w:rsid w:val="00701393"/>
    <w:rsid w:val="007019DA"/>
    <w:rsid w:val="00701CC7"/>
    <w:rsid w:val="00704408"/>
    <w:rsid w:val="007052C1"/>
    <w:rsid w:val="00705F4C"/>
    <w:rsid w:val="0070668E"/>
    <w:rsid w:val="007073E1"/>
    <w:rsid w:val="007075A6"/>
    <w:rsid w:val="00707E4D"/>
    <w:rsid w:val="0071002A"/>
    <w:rsid w:val="00711D55"/>
    <w:rsid w:val="00713362"/>
    <w:rsid w:val="0071505B"/>
    <w:rsid w:val="00715E2E"/>
    <w:rsid w:val="00716DAF"/>
    <w:rsid w:val="00720304"/>
    <w:rsid w:val="00721097"/>
    <w:rsid w:val="007228B4"/>
    <w:rsid w:val="007232BB"/>
    <w:rsid w:val="00725792"/>
    <w:rsid w:val="00725AE9"/>
    <w:rsid w:val="00726D85"/>
    <w:rsid w:val="00727FFD"/>
    <w:rsid w:val="00730B62"/>
    <w:rsid w:val="00730D06"/>
    <w:rsid w:val="00730FEA"/>
    <w:rsid w:val="00731516"/>
    <w:rsid w:val="00732933"/>
    <w:rsid w:val="00732DC0"/>
    <w:rsid w:val="0073329A"/>
    <w:rsid w:val="0073396A"/>
    <w:rsid w:val="00734288"/>
    <w:rsid w:val="007344DF"/>
    <w:rsid w:val="00736594"/>
    <w:rsid w:val="0073699F"/>
    <w:rsid w:val="0074357B"/>
    <w:rsid w:val="007439A9"/>
    <w:rsid w:val="00743CDA"/>
    <w:rsid w:val="00744BDB"/>
    <w:rsid w:val="00744DD5"/>
    <w:rsid w:val="007450C1"/>
    <w:rsid w:val="00745F4A"/>
    <w:rsid w:val="00745FAC"/>
    <w:rsid w:val="00747EE2"/>
    <w:rsid w:val="0075169B"/>
    <w:rsid w:val="0075243F"/>
    <w:rsid w:val="00752A42"/>
    <w:rsid w:val="00753CA7"/>
    <w:rsid w:val="00754990"/>
    <w:rsid w:val="00755810"/>
    <w:rsid w:val="007561F9"/>
    <w:rsid w:val="007564BB"/>
    <w:rsid w:val="00757BB2"/>
    <w:rsid w:val="00757EAE"/>
    <w:rsid w:val="007658F1"/>
    <w:rsid w:val="00765C2C"/>
    <w:rsid w:val="0076639A"/>
    <w:rsid w:val="007672C9"/>
    <w:rsid w:val="00767329"/>
    <w:rsid w:val="00767513"/>
    <w:rsid w:val="00770F83"/>
    <w:rsid w:val="00771192"/>
    <w:rsid w:val="0077214B"/>
    <w:rsid w:val="00776315"/>
    <w:rsid w:val="0077635B"/>
    <w:rsid w:val="007778D4"/>
    <w:rsid w:val="00777EAB"/>
    <w:rsid w:val="0078004C"/>
    <w:rsid w:val="00780147"/>
    <w:rsid w:val="00781A0E"/>
    <w:rsid w:val="00782D4A"/>
    <w:rsid w:val="00785D86"/>
    <w:rsid w:val="00786F09"/>
    <w:rsid w:val="00791F88"/>
    <w:rsid w:val="00793B5D"/>
    <w:rsid w:val="00793BC7"/>
    <w:rsid w:val="00793EDD"/>
    <w:rsid w:val="0079759E"/>
    <w:rsid w:val="007A1707"/>
    <w:rsid w:val="007A2834"/>
    <w:rsid w:val="007A4C08"/>
    <w:rsid w:val="007B2606"/>
    <w:rsid w:val="007B30B7"/>
    <w:rsid w:val="007B509B"/>
    <w:rsid w:val="007B576F"/>
    <w:rsid w:val="007B71B3"/>
    <w:rsid w:val="007B74E1"/>
    <w:rsid w:val="007C0955"/>
    <w:rsid w:val="007C0AE1"/>
    <w:rsid w:val="007C0B95"/>
    <w:rsid w:val="007C222F"/>
    <w:rsid w:val="007C5674"/>
    <w:rsid w:val="007C66EE"/>
    <w:rsid w:val="007D2268"/>
    <w:rsid w:val="007D2565"/>
    <w:rsid w:val="007D55F7"/>
    <w:rsid w:val="007D68BA"/>
    <w:rsid w:val="007D6EED"/>
    <w:rsid w:val="007E1150"/>
    <w:rsid w:val="007E1182"/>
    <w:rsid w:val="007E4246"/>
    <w:rsid w:val="007E424F"/>
    <w:rsid w:val="007E4945"/>
    <w:rsid w:val="007E61BC"/>
    <w:rsid w:val="007F0447"/>
    <w:rsid w:val="007F41B6"/>
    <w:rsid w:val="007F45FA"/>
    <w:rsid w:val="007F6595"/>
    <w:rsid w:val="007F724F"/>
    <w:rsid w:val="00800B4E"/>
    <w:rsid w:val="00801A34"/>
    <w:rsid w:val="00802572"/>
    <w:rsid w:val="0080299A"/>
    <w:rsid w:val="00804968"/>
    <w:rsid w:val="00806C3C"/>
    <w:rsid w:val="00807679"/>
    <w:rsid w:val="0081019F"/>
    <w:rsid w:val="00811ACB"/>
    <w:rsid w:val="0081244E"/>
    <w:rsid w:val="00812565"/>
    <w:rsid w:val="00812A3F"/>
    <w:rsid w:val="00814095"/>
    <w:rsid w:val="008215EE"/>
    <w:rsid w:val="0082164C"/>
    <w:rsid w:val="008220CC"/>
    <w:rsid w:val="008226F1"/>
    <w:rsid w:val="0082275A"/>
    <w:rsid w:val="0082316B"/>
    <w:rsid w:val="00823EC8"/>
    <w:rsid w:val="00827CBB"/>
    <w:rsid w:val="008324F8"/>
    <w:rsid w:val="00832574"/>
    <w:rsid w:val="008330E8"/>
    <w:rsid w:val="00833815"/>
    <w:rsid w:val="00836E58"/>
    <w:rsid w:val="00840291"/>
    <w:rsid w:val="008413F6"/>
    <w:rsid w:val="00843B5B"/>
    <w:rsid w:val="008451D1"/>
    <w:rsid w:val="00845531"/>
    <w:rsid w:val="008462A6"/>
    <w:rsid w:val="0084734B"/>
    <w:rsid w:val="00847C17"/>
    <w:rsid w:val="00852427"/>
    <w:rsid w:val="008527E0"/>
    <w:rsid w:val="00853644"/>
    <w:rsid w:val="008546DB"/>
    <w:rsid w:val="00855D62"/>
    <w:rsid w:val="00857650"/>
    <w:rsid w:val="00860529"/>
    <w:rsid w:val="008607D2"/>
    <w:rsid w:val="00860EDA"/>
    <w:rsid w:val="00861DF2"/>
    <w:rsid w:val="008632EF"/>
    <w:rsid w:val="00864021"/>
    <w:rsid w:val="008658E2"/>
    <w:rsid w:val="00867222"/>
    <w:rsid w:val="008674CE"/>
    <w:rsid w:val="0087197E"/>
    <w:rsid w:val="00872641"/>
    <w:rsid w:val="00872950"/>
    <w:rsid w:val="00872F70"/>
    <w:rsid w:val="00873B7F"/>
    <w:rsid w:val="00874DCA"/>
    <w:rsid w:val="0088222E"/>
    <w:rsid w:val="008838EB"/>
    <w:rsid w:val="0088478A"/>
    <w:rsid w:val="00886DC4"/>
    <w:rsid w:val="00886FEF"/>
    <w:rsid w:val="0088722D"/>
    <w:rsid w:val="008876BB"/>
    <w:rsid w:val="00893A4A"/>
    <w:rsid w:val="00894AFB"/>
    <w:rsid w:val="00894CA9"/>
    <w:rsid w:val="0089530F"/>
    <w:rsid w:val="00895A6E"/>
    <w:rsid w:val="00896260"/>
    <w:rsid w:val="008A0979"/>
    <w:rsid w:val="008A0F8B"/>
    <w:rsid w:val="008A29DF"/>
    <w:rsid w:val="008A3329"/>
    <w:rsid w:val="008A33D4"/>
    <w:rsid w:val="008A5474"/>
    <w:rsid w:val="008B0B77"/>
    <w:rsid w:val="008B1515"/>
    <w:rsid w:val="008B1C43"/>
    <w:rsid w:val="008B29B8"/>
    <w:rsid w:val="008B36C2"/>
    <w:rsid w:val="008B459E"/>
    <w:rsid w:val="008B48AA"/>
    <w:rsid w:val="008B4FEB"/>
    <w:rsid w:val="008B527C"/>
    <w:rsid w:val="008B5983"/>
    <w:rsid w:val="008B7808"/>
    <w:rsid w:val="008C00F4"/>
    <w:rsid w:val="008C154A"/>
    <w:rsid w:val="008C2562"/>
    <w:rsid w:val="008C32E9"/>
    <w:rsid w:val="008C372F"/>
    <w:rsid w:val="008C4D89"/>
    <w:rsid w:val="008C4E32"/>
    <w:rsid w:val="008C59ED"/>
    <w:rsid w:val="008C5C45"/>
    <w:rsid w:val="008C632D"/>
    <w:rsid w:val="008C72AF"/>
    <w:rsid w:val="008C7E3C"/>
    <w:rsid w:val="008D0528"/>
    <w:rsid w:val="008D0C5A"/>
    <w:rsid w:val="008D180F"/>
    <w:rsid w:val="008D2A17"/>
    <w:rsid w:val="008D3893"/>
    <w:rsid w:val="008D3956"/>
    <w:rsid w:val="008D42EE"/>
    <w:rsid w:val="008D45D5"/>
    <w:rsid w:val="008D4A02"/>
    <w:rsid w:val="008D552C"/>
    <w:rsid w:val="008D5634"/>
    <w:rsid w:val="008D5E65"/>
    <w:rsid w:val="008D5F5C"/>
    <w:rsid w:val="008E03E4"/>
    <w:rsid w:val="008E17E1"/>
    <w:rsid w:val="008E2465"/>
    <w:rsid w:val="008E4C5E"/>
    <w:rsid w:val="008E5B5C"/>
    <w:rsid w:val="008E5B89"/>
    <w:rsid w:val="008E5D14"/>
    <w:rsid w:val="008E5D7E"/>
    <w:rsid w:val="008F1008"/>
    <w:rsid w:val="008F236A"/>
    <w:rsid w:val="008F2C2D"/>
    <w:rsid w:val="008F5045"/>
    <w:rsid w:val="008F55AF"/>
    <w:rsid w:val="008F57E7"/>
    <w:rsid w:val="008F5C64"/>
    <w:rsid w:val="008F793A"/>
    <w:rsid w:val="00900450"/>
    <w:rsid w:val="00900B20"/>
    <w:rsid w:val="0090133F"/>
    <w:rsid w:val="00901BC0"/>
    <w:rsid w:val="00901C32"/>
    <w:rsid w:val="0090318F"/>
    <w:rsid w:val="009039D9"/>
    <w:rsid w:val="00904C77"/>
    <w:rsid w:val="0091047F"/>
    <w:rsid w:val="00911813"/>
    <w:rsid w:val="009132C9"/>
    <w:rsid w:val="00913A92"/>
    <w:rsid w:val="00914203"/>
    <w:rsid w:val="009145A6"/>
    <w:rsid w:val="009148EA"/>
    <w:rsid w:val="009153A2"/>
    <w:rsid w:val="009160BF"/>
    <w:rsid w:val="00916287"/>
    <w:rsid w:val="00917098"/>
    <w:rsid w:val="009205D4"/>
    <w:rsid w:val="009212B6"/>
    <w:rsid w:val="009213AD"/>
    <w:rsid w:val="00921587"/>
    <w:rsid w:val="00921D38"/>
    <w:rsid w:val="00922FC1"/>
    <w:rsid w:val="0092334C"/>
    <w:rsid w:val="00923913"/>
    <w:rsid w:val="00923DE5"/>
    <w:rsid w:val="00925EF5"/>
    <w:rsid w:val="00926D46"/>
    <w:rsid w:val="009271E7"/>
    <w:rsid w:val="0092735D"/>
    <w:rsid w:val="009279F6"/>
    <w:rsid w:val="00931723"/>
    <w:rsid w:val="00931862"/>
    <w:rsid w:val="00933199"/>
    <w:rsid w:val="009332FE"/>
    <w:rsid w:val="00933671"/>
    <w:rsid w:val="0093406F"/>
    <w:rsid w:val="00934DC9"/>
    <w:rsid w:val="00935691"/>
    <w:rsid w:val="00935EAC"/>
    <w:rsid w:val="009376E5"/>
    <w:rsid w:val="00940DB4"/>
    <w:rsid w:val="00941062"/>
    <w:rsid w:val="00941E0B"/>
    <w:rsid w:val="00941E0F"/>
    <w:rsid w:val="00942013"/>
    <w:rsid w:val="00943920"/>
    <w:rsid w:val="00945CA4"/>
    <w:rsid w:val="009467DC"/>
    <w:rsid w:val="00946924"/>
    <w:rsid w:val="0094749C"/>
    <w:rsid w:val="00947AF3"/>
    <w:rsid w:val="00950763"/>
    <w:rsid w:val="00951887"/>
    <w:rsid w:val="0095494B"/>
    <w:rsid w:val="009564C3"/>
    <w:rsid w:val="00957189"/>
    <w:rsid w:val="00957970"/>
    <w:rsid w:val="00962F3D"/>
    <w:rsid w:val="0096426E"/>
    <w:rsid w:val="00964877"/>
    <w:rsid w:val="00965163"/>
    <w:rsid w:val="0096635B"/>
    <w:rsid w:val="00970A0F"/>
    <w:rsid w:val="00971EDA"/>
    <w:rsid w:val="00972244"/>
    <w:rsid w:val="00972C69"/>
    <w:rsid w:val="00973A63"/>
    <w:rsid w:val="00973FF6"/>
    <w:rsid w:val="009772F7"/>
    <w:rsid w:val="00981645"/>
    <w:rsid w:val="009825E7"/>
    <w:rsid w:val="0098264A"/>
    <w:rsid w:val="00982FC9"/>
    <w:rsid w:val="009832FC"/>
    <w:rsid w:val="0098382C"/>
    <w:rsid w:val="00983A63"/>
    <w:rsid w:val="00985777"/>
    <w:rsid w:val="00986441"/>
    <w:rsid w:val="00987311"/>
    <w:rsid w:val="00990D1B"/>
    <w:rsid w:val="00991C44"/>
    <w:rsid w:val="00992EF0"/>
    <w:rsid w:val="009937BB"/>
    <w:rsid w:val="00995C11"/>
    <w:rsid w:val="00997071"/>
    <w:rsid w:val="009A0CAF"/>
    <w:rsid w:val="009A2064"/>
    <w:rsid w:val="009A2B7B"/>
    <w:rsid w:val="009A3ED0"/>
    <w:rsid w:val="009A4A67"/>
    <w:rsid w:val="009A59B0"/>
    <w:rsid w:val="009A5E9E"/>
    <w:rsid w:val="009A6FF6"/>
    <w:rsid w:val="009A7179"/>
    <w:rsid w:val="009A75F3"/>
    <w:rsid w:val="009A7FE6"/>
    <w:rsid w:val="009B66F0"/>
    <w:rsid w:val="009B675C"/>
    <w:rsid w:val="009B7611"/>
    <w:rsid w:val="009B7CE1"/>
    <w:rsid w:val="009C07E9"/>
    <w:rsid w:val="009C0946"/>
    <w:rsid w:val="009C2581"/>
    <w:rsid w:val="009C4AB3"/>
    <w:rsid w:val="009C66F4"/>
    <w:rsid w:val="009C6702"/>
    <w:rsid w:val="009C6DFC"/>
    <w:rsid w:val="009C7B59"/>
    <w:rsid w:val="009C7C3A"/>
    <w:rsid w:val="009C7CEB"/>
    <w:rsid w:val="009D1DE9"/>
    <w:rsid w:val="009D3B92"/>
    <w:rsid w:val="009D708A"/>
    <w:rsid w:val="009D7E5E"/>
    <w:rsid w:val="009E14AE"/>
    <w:rsid w:val="009E1E51"/>
    <w:rsid w:val="009E2549"/>
    <w:rsid w:val="009E5A66"/>
    <w:rsid w:val="009E6AA0"/>
    <w:rsid w:val="009E6F73"/>
    <w:rsid w:val="009F074A"/>
    <w:rsid w:val="009F0824"/>
    <w:rsid w:val="009F48CB"/>
    <w:rsid w:val="009F4C74"/>
    <w:rsid w:val="009F6161"/>
    <w:rsid w:val="00A003D4"/>
    <w:rsid w:val="00A00FD1"/>
    <w:rsid w:val="00A03778"/>
    <w:rsid w:val="00A03B2C"/>
    <w:rsid w:val="00A05C29"/>
    <w:rsid w:val="00A05C7D"/>
    <w:rsid w:val="00A06318"/>
    <w:rsid w:val="00A07280"/>
    <w:rsid w:val="00A075FC"/>
    <w:rsid w:val="00A1010B"/>
    <w:rsid w:val="00A10EC9"/>
    <w:rsid w:val="00A1159B"/>
    <w:rsid w:val="00A128DD"/>
    <w:rsid w:val="00A13B15"/>
    <w:rsid w:val="00A13CCF"/>
    <w:rsid w:val="00A17A89"/>
    <w:rsid w:val="00A20363"/>
    <w:rsid w:val="00A2154D"/>
    <w:rsid w:val="00A21663"/>
    <w:rsid w:val="00A2176B"/>
    <w:rsid w:val="00A24E5A"/>
    <w:rsid w:val="00A2519A"/>
    <w:rsid w:val="00A315FD"/>
    <w:rsid w:val="00A33BFD"/>
    <w:rsid w:val="00A34927"/>
    <w:rsid w:val="00A35AF3"/>
    <w:rsid w:val="00A35C69"/>
    <w:rsid w:val="00A3764F"/>
    <w:rsid w:val="00A42E48"/>
    <w:rsid w:val="00A4392D"/>
    <w:rsid w:val="00A43FA0"/>
    <w:rsid w:val="00A47395"/>
    <w:rsid w:val="00A50CAB"/>
    <w:rsid w:val="00A51EF9"/>
    <w:rsid w:val="00A52AE4"/>
    <w:rsid w:val="00A5365B"/>
    <w:rsid w:val="00A55BB4"/>
    <w:rsid w:val="00A57E39"/>
    <w:rsid w:val="00A60ABC"/>
    <w:rsid w:val="00A6188B"/>
    <w:rsid w:val="00A61F6C"/>
    <w:rsid w:val="00A62AD8"/>
    <w:rsid w:val="00A6313C"/>
    <w:rsid w:val="00A640DE"/>
    <w:rsid w:val="00A64442"/>
    <w:rsid w:val="00A6452D"/>
    <w:rsid w:val="00A65DC2"/>
    <w:rsid w:val="00A676BF"/>
    <w:rsid w:val="00A678D0"/>
    <w:rsid w:val="00A701E5"/>
    <w:rsid w:val="00A715EE"/>
    <w:rsid w:val="00A71726"/>
    <w:rsid w:val="00A73F0E"/>
    <w:rsid w:val="00A74A4A"/>
    <w:rsid w:val="00A768D4"/>
    <w:rsid w:val="00A77537"/>
    <w:rsid w:val="00A80328"/>
    <w:rsid w:val="00A80A3D"/>
    <w:rsid w:val="00A81DE3"/>
    <w:rsid w:val="00A82392"/>
    <w:rsid w:val="00A85817"/>
    <w:rsid w:val="00A8590D"/>
    <w:rsid w:val="00A85E80"/>
    <w:rsid w:val="00A86277"/>
    <w:rsid w:val="00A9028B"/>
    <w:rsid w:val="00A9056C"/>
    <w:rsid w:val="00A90DDC"/>
    <w:rsid w:val="00A91836"/>
    <w:rsid w:val="00A92306"/>
    <w:rsid w:val="00A93FD3"/>
    <w:rsid w:val="00A96F93"/>
    <w:rsid w:val="00A971E8"/>
    <w:rsid w:val="00AA00F5"/>
    <w:rsid w:val="00AA0C41"/>
    <w:rsid w:val="00AA1E5D"/>
    <w:rsid w:val="00AA2B13"/>
    <w:rsid w:val="00AA3380"/>
    <w:rsid w:val="00AA3424"/>
    <w:rsid w:val="00AA4CF4"/>
    <w:rsid w:val="00AA6855"/>
    <w:rsid w:val="00AA6EB2"/>
    <w:rsid w:val="00AA7885"/>
    <w:rsid w:val="00AA7E70"/>
    <w:rsid w:val="00AB06EF"/>
    <w:rsid w:val="00AB1112"/>
    <w:rsid w:val="00AB12AB"/>
    <w:rsid w:val="00AB2901"/>
    <w:rsid w:val="00AB33E0"/>
    <w:rsid w:val="00AB358E"/>
    <w:rsid w:val="00AB3BAB"/>
    <w:rsid w:val="00AB4448"/>
    <w:rsid w:val="00AB5DD5"/>
    <w:rsid w:val="00AB626C"/>
    <w:rsid w:val="00AB7391"/>
    <w:rsid w:val="00AB79E2"/>
    <w:rsid w:val="00AC0F91"/>
    <w:rsid w:val="00AC3188"/>
    <w:rsid w:val="00AC55DE"/>
    <w:rsid w:val="00AC57C2"/>
    <w:rsid w:val="00AD010C"/>
    <w:rsid w:val="00AD0566"/>
    <w:rsid w:val="00AD125E"/>
    <w:rsid w:val="00AD1A6D"/>
    <w:rsid w:val="00AD2D57"/>
    <w:rsid w:val="00AD39A3"/>
    <w:rsid w:val="00AD5C9E"/>
    <w:rsid w:val="00AD634B"/>
    <w:rsid w:val="00AD6E1D"/>
    <w:rsid w:val="00AD70B5"/>
    <w:rsid w:val="00AE0E6D"/>
    <w:rsid w:val="00AE118D"/>
    <w:rsid w:val="00AE385D"/>
    <w:rsid w:val="00AE5612"/>
    <w:rsid w:val="00AE5D3F"/>
    <w:rsid w:val="00AE5FDD"/>
    <w:rsid w:val="00AF130C"/>
    <w:rsid w:val="00AF30E7"/>
    <w:rsid w:val="00AF3AF5"/>
    <w:rsid w:val="00AF464F"/>
    <w:rsid w:val="00AF5622"/>
    <w:rsid w:val="00AF603E"/>
    <w:rsid w:val="00AF7127"/>
    <w:rsid w:val="00AF7596"/>
    <w:rsid w:val="00AF78A3"/>
    <w:rsid w:val="00B0169A"/>
    <w:rsid w:val="00B02E06"/>
    <w:rsid w:val="00B05027"/>
    <w:rsid w:val="00B054A4"/>
    <w:rsid w:val="00B12FBC"/>
    <w:rsid w:val="00B130C0"/>
    <w:rsid w:val="00B13123"/>
    <w:rsid w:val="00B14E5C"/>
    <w:rsid w:val="00B15330"/>
    <w:rsid w:val="00B15440"/>
    <w:rsid w:val="00B15A11"/>
    <w:rsid w:val="00B167C4"/>
    <w:rsid w:val="00B16C0D"/>
    <w:rsid w:val="00B177E7"/>
    <w:rsid w:val="00B17813"/>
    <w:rsid w:val="00B2043A"/>
    <w:rsid w:val="00B21DD9"/>
    <w:rsid w:val="00B22FBF"/>
    <w:rsid w:val="00B23DA1"/>
    <w:rsid w:val="00B262D6"/>
    <w:rsid w:val="00B30C6F"/>
    <w:rsid w:val="00B3111D"/>
    <w:rsid w:val="00B319E4"/>
    <w:rsid w:val="00B335CA"/>
    <w:rsid w:val="00B33B78"/>
    <w:rsid w:val="00B34A63"/>
    <w:rsid w:val="00B356EC"/>
    <w:rsid w:val="00B36990"/>
    <w:rsid w:val="00B36C35"/>
    <w:rsid w:val="00B37009"/>
    <w:rsid w:val="00B407D6"/>
    <w:rsid w:val="00B46EA4"/>
    <w:rsid w:val="00B50F41"/>
    <w:rsid w:val="00B52A1F"/>
    <w:rsid w:val="00B552B6"/>
    <w:rsid w:val="00B5720B"/>
    <w:rsid w:val="00B57BFA"/>
    <w:rsid w:val="00B57E5B"/>
    <w:rsid w:val="00B6313A"/>
    <w:rsid w:val="00B6446B"/>
    <w:rsid w:val="00B645EF"/>
    <w:rsid w:val="00B64F25"/>
    <w:rsid w:val="00B671AF"/>
    <w:rsid w:val="00B67541"/>
    <w:rsid w:val="00B7047F"/>
    <w:rsid w:val="00B7056F"/>
    <w:rsid w:val="00B7144C"/>
    <w:rsid w:val="00B72BB7"/>
    <w:rsid w:val="00B7474F"/>
    <w:rsid w:val="00B758B5"/>
    <w:rsid w:val="00B761D9"/>
    <w:rsid w:val="00B771C6"/>
    <w:rsid w:val="00B77EC7"/>
    <w:rsid w:val="00B80853"/>
    <w:rsid w:val="00B8166B"/>
    <w:rsid w:val="00B81681"/>
    <w:rsid w:val="00B830F0"/>
    <w:rsid w:val="00B83702"/>
    <w:rsid w:val="00B84A18"/>
    <w:rsid w:val="00B84B6E"/>
    <w:rsid w:val="00B85D3D"/>
    <w:rsid w:val="00B86854"/>
    <w:rsid w:val="00B87107"/>
    <w:rsid w:val="00B9116F"/>
    <w:rsid w:val="00B911DD"/>
    <w:rsid w:val="00B918B6"/>
    <w:rsid w:val="00B91966"/>
    <w:rsid w:val="00B947BD"/>
    <w:rsid w:val="00B956CD"/>
    <w:rsid w:val="00B95FA1"/>
    <w:rsid w:val="00B961AB"/>
    <w:rsid w:val="00B978C4"/>
    <w:rsid w:val="00BA0D74"/>
    <w:rsid w:val="00BA3989"/>
    <w:rsid w:val="00BA5F29"/>
    <w:rsid w:val="00BA6A64"/>
    <w:rsid w:val="00BB0D6B"/>
    <w:rsid w:val="00BB1488"/>
    <w:rsid w:val="00BB2641"/>
    <w:rsid w:val="00BB2AD6"/>
    <w:rsid w:val="00BB3606"/>
    <w:rsid w:val="00BB39DC"/>
    <w:rsid w:val="00BB3C9C"/>
    <w:rsid w:val="00BB3EF5"/>
    <w:rsid w:val="00BB6258"/>
    <w:rsid w:val="00BB6B43"/>
    <w:rsid w:val="00BC0124"/>
    <w:rsid w:val="00BC1534"/>
    <w:rsid w:val="00BC2A9B"/>
    <w:rsid w:val="00BC4060"/>
    <w:rsid w:val="00BD21B9"/>
    <w:rsid w:val="00BD2A6C"/>
    <w:rsid w:val="00BD3141"/>
    <w:rsid w:val="00BD391E"/>
    <w:rsid w:val="00BD4F88"/>
    <w:rsid w:val="00BD522E"/>
    <w:rsid w:val="00BD555E"/>
    <w:rsid w:val="00BD62F5"/>
    <w:rsid w:val="00BD7F47"/>
    <w:rsid w:val="00BE02A8"/>
    <w:rsid w:val="00BE07DA"/>
    <w:rsid w:val="00BE0A10"/>
    <w:rsid w:val="00BE1E75"/>
    <w:rsid w:val="00BE7ADE"/>
    <w:rsid w:val="00BE7D33"/>
    <w:rsid w:val="00BF1858"/>
    <w:rsid w:val="00BF225E"/>
    <w:rsid w:val="00BF34CF"/>
    <w:rsid w:val="00BF3A6C"/>
    <w:rsid w:val="00BF4DC3"/>
    <w:rsid w:val="00BF5656"/>
    <w:rsid w:val="00BF616C"/>
    <w:rsid w:val="00C01503"/>
    <w:rsid w:val="00C017A9"/>
    <w:rsid w:val="00C033A3"/>
    <w:rsid w:val="00C1016F"/>
    <w:rsid w:val="00C1017B"/>
    <w:rsid w:val="00C10562"/>
    <w:rsid w:val="00C10D61"/>
    <w:rsid w:val="00C10FB3"/>
    <w:rsid w:val="00C16EF4"/>
    <w:rsid w:val="00C17037"/>
    <w:rsid w:val="00C17708"/>
    <w:rsid w:val="00C20B3E"/>
    <w:rsid w:val="00C24B9A"/>
    <w:rsid w:val="00C24CD2"/>
    <w:rsid w:val="00C27903"/>
    <w:rsid w:val="00C27AF9"/>
    <w:rsid w:val="00C27B87"/>
    <w:rsid w:val="00C32249"/>
    <w:rsid w:val="00C34701"/>
    <w:rsid w:val="00C36142"/>
    <w:rsid w:val="00C3709E"/>
    <w:rsid w:val="00C40727"/>
    <w:rsid w:val="00C41A36"/>
    <w:rsid w:val="00C42F87"/>
    <w:rsid w:val="00C43BFF"/>
    <w:rsid w:val="00C46A82"/>
    <w:rsid w:val="00C47960"/>
    <w:rsid w:val="00C47B47"/>
    <w:rsid w:val="00C50C85"/>
    <w:rsid w:val="00C515CF"/>
    <w:rsid w:val="00C520B6"/>
    <w:rsid w:val="00C546D3"/>
    <w:rsid w:val="00C55F62"/>
    <w:rsid w:val="00C56094"/>
    <w:rsid w:val="00C563E0"/>
    <w:rsid w:val="00C60D18"/>
    <w:rsid w:val="00C62109"/>
    <w:rsid w:val="00C63018"/>
    <w:rsid w:val="00C645F3"/>
    <w:rsid w:val="00C701F7"/>
    <w:rsid w:val="00C704F7"/>
    <w:rsid w:val="00C7143B"/>
    <w:rsid w:val="00C72546"/>
    <w:rsid w:val="00C732BA"/>
    <w:rsid w:val="00C7462C"/>
    <w:rsid w:val="00C76A88"/>
    <w:rsid w:val="00C8139F"/>
    <w:rsid w:val="00C81A58"/>
    <w:rsid w:val="00C82138"/>
    <w:rsid w:val="00C84333"/>
    <w:rsid w:val="00C84CFE"/>
    <w:rsid w:val="00C85723"/>
    <w:rsid w:val="00C8575B"/>
    <w:rsid w:val="00C860C6"/>
    <w:rsid w:val="00C873D3"/>
    <w:rsid w:val="00C87565"/>
    <w:rsid w:val="00C875F5"/>
    <w:rsid w:val="00C87711"/>
    <w:rsid w:val="00C87E35"/>
    <w:rsid w:val="00C90E91"/>
    <w:rsid w:val="00C90EE9"/>
    <w:rsid w:val="00C94F0F"/>
    <w:rsid w:val="00C9719E"/>
    <w:rsid w:val="00C97641"/>
    <w:rsid w:val="00C97B03"/>
    <w:rsid w:val="00CA11CA"/>
    <w:rsid w:val="00CA2FE8"/>
    <w:rsid w:val="00CA3A66"/>
    <w:rsid w:val="00CA40FE"/>
    <w:rsid w:val="00CA56DB"/>
    <w:rsid w:val="00CA6511"/>
    <w:rsid w:val="00CA6FE3"/>
    <w:rsid w:val="00CA724F"/>
    <w:rsid w:val="00CA7D11"/>
    <w:rsid w:val="00CB17F1"/>
    <w:rsid w:val="00CB3368"/>
    <w:rsid w:val="00CB4BD3"/>
    <w:rsid w:val="00CB5975"/>
    <w:rsid w:val="00CB65F0"/>
    <w:rsid w:val="00CB68E2"/>
    <w:rsid w:val="00CB6FBD"/>
    <w:rsid w:val="00CB7CCD"/>
    <w:rsid w:val="00CC06FB"/>
    <w:rsid w:val="00CC0C5B"/>
    <w:rsid w:val="00CC26B9"/>
    <w:rsid w:val="00CC2BE8"/>
    <w:rsid w:val="00CC3230"/>
    <w:rsid w:val="00CC4436"/>
    <w:rsid w:val="00CC4A9B"/>
    <w:rsid w:val="00CC6BAA"/>
    <w:rsid w:val="00CD1C65"/>
    <w:rsid w:val="00CD1DCF"/>
    <w:rsid w:val="00CD593A"/>
    <w:rsid w:val="00CD696A"/>
    <w:rsid w:val="00CD6E90"/>
    <w:rsid w:val="00CD7116"/>
    <w:rsid w:val="00CD7D63"/>
    <w:rsid w:val="00CE11C0"/>
    <w:rsid w:val="00CE140E"/>
    <w:rsid w:val="00CE168B"/>
    <w:rsid w:val="00CE26FC"/>
    <w:rsid w:val="00CE380B"/>
    <w:rsid w:val="00CE57D4"/>
    <w:rsid w:val="00CE7CAD"/>
    <w:rsid w:val="00CF06D0"/>
    <w:rsid w:val="00CF1229"/>
    <w:rsid w:val="00CF3DAF"/>
    <w:rsid w:val="00CF5CF9"/>
    <w:rsid w:val="00CF6FA6"/>
    <w:rsid w:val="00CF74B2"/>
    <w:rsid w:val="00D0072D"/>
    <w:rsid w:val="00D020F1"/>
    <w:rsid w:val="00D03014"/>
    <w:rsid w:val="00D0389D"/>
    <w:rsid w:val="00D03F4E"/>
    <w:rsid w:val="00D04289"/>
    <w:rsid w:val="00D04C32"/>
    <w:rsid w:val="00D04C9A"/>
    <w:rsid w:val="00D04DC4"/>
    <w:rsid w:val="00D067A8"/>
    <w:rsid w:val="00D07D1E"/>
    <w:rsid w:val="00D11B41"/>
    <w:rsid w:val="00D1277D"/>
    <w:rsid w:val="00D13F82"/>
    <w:rsid w:val="00D14CE8"/>
    <w:rsid w:val="00D15B65"/>
    <w:rsid w:val="00D15B80"/>
    <w:rsid w:val="00D15D59"/>
    <w:rsid w:val="00D16D14"/>
    <w:rsid w:val="00D226C2"/>
    <w:rsid w:val="00D227FD"/>
    <w:rsid w:val="00D23BF8"/>
    <w:rsid w:val="00D2450E"/>
    <w:rsid w:val="00D26393"/>
    <w:rsid w:val="00D270E0"/>
    <w:rsid w:val="00D31075"/>
    <w:rsid w:val="00D332D8"/>
    <w:rsid w:val="00D337DD"/>
    <w:rsid w:val="00D37C46"/>
    <w:rsid w:val="00D37E50"/>
    <w:rsid w:val="00D439A0"/>
    <w:rsid w:val="00D43B47"/>
    <w:rsid w:val="00D451BE"/>
    <w:rsid w:val="00D47CDC"/>
    <w:rsid w:val="00D516AD"/>
    <w:rsid w:val="00D51CA2"/>
    <w:rsid w:val="00D5334B"/>
    <w:rsid w:val="00D53C8D"/>
    <w:rsid w:val="00D54209"/>
    <w:rsid w:val="00D55679"/>
    <w:rsid w:val="00D56C04"/>
    <w:rsid w:val="00D57875"/>
    <w:rsid w:val="00D57F6E"/>
    <w:rsid w:val="00D61074"/>
    <w:rsid w:val="00D62EA5"/>
    <w:rsid w:val="00D64B6A"/>
    <w:rsid w:val="00D64DAF"/>
    <w:rsid w:val="00D64F9B"/>
    <w:rsid w:val="00D676EE"/>
    <w:rsid w:val="00D67EB1"/>
    <w:rsid w:val="00D736D4"/>
    <w:rsid w:val="00D74E39"/>
    <w:rsid w:val="00D7559D"/>
    <w:rsid w:val="00D77416"/>
    <w:rsid w:val="00D77670"/>
    <w:rsid w:val="00D813B6"/>
    <w:rsid w:val="00D82259"/>
    <w:rsid w:val="00D84272"/>
    <w:rsid w:val="00D84F56"/>
    <w:rsid w:val="00D86576"/>
    <w:rsid w:val="00D866E0"/>
    <w:rsid w:val="00D87893"/>
    <w:rsid w:val="00D87B32"/>
    <w:rsid w:val="00D91CB5"/>
    <w:rsid w:val="00D91EAF"/>
    <w:rsid w:val="00D91EE9"/>
    <w:rsid w:val="00D9227D"/>
    <w:rsid w:val="00D96191"/>
    <w:rsid w:val="00DA1020"/>
    <w:rsid w:val="00DA1D4F"/>
    <w:rsid w:val="00DA39D4"/>
    <w:rsid w:val="00DA3B9B"/>
    <w:rsid w:val="00DA4284"/>
    <w:rsid w:val="00DA444B"/>
    <w:rsid w:val="00DA5FA6"/>
    <w:rsid w:val="00DA6323"/>
    <w:rsid w:val="00DA6D3B"/>
    <w:rsid w:val="00DA7DD9"/>
    <w:rsid w:val="00DB11C0"/>
    <w:rsid w:val="00DB1D53"/>
    <w:rsid w:val="00DB6577"/>
    <w:rsid w:val="00DB6596"/>
    <w:rsid w:val="00DB66AC"/>
    <w:rsid w:val="00DB6851"/>
    <w:rsid w:val="00DB6DFD"/>
    <w:rsid w:val="00DB7D69"/>
    <w:rsid w:val="00DC77C9"/>
    <w:rsid w:val="00DC7882"/>
    <w:rsid w:val="00DD1A49"/>
    <w:rsid w:val="00DD1D37"/>
    <w:rsid w:val="00DD208C"/>
    <w:rsid w:val="00DD3713"/>
    <w:rsid w:val="00DD3750"/>
    <w:rsid w:val="00DD3B83"/>
    <w:rsid w:val="00DD6FD3"/>
    <w:rsid w:val="00DD7521"/>
    <w:rsid w:val="00DE0AA4"/>
    <w:rsid w:val="00DE0AE4"/>
    <w:rsid w:val="00DE0F08"/>
    <w:rsid w:val="00DE12C6"/>
    <w:rsid w:val="00DE1D8D"/>
    <w:rsid w:val="00DE245B"/>
    <w:rsid w:val="00DE69C4"/>
    <w:rsid w:val="00DE705D"/>
    <w:rsid w:val="00DE75CA"/>
    <w:rsid w:val="00DE7C6C"/>
    <w:rsid w:val="00DF0895"/>
    <w:rsid w:val="00DF1701"/>
    <w:rsid w:val="00DF1BF8"/>
    <w:rsid w:val="00DF4386"/>
    <w:rsid w:val="00DF4E48"/>
    <w:rsid w:val="00E021D5"/>
    <w:rsid w:val="00E029DD"/>
    <w:rsid w:val="00E055DA"/>
    <w:rsid w:val="00E07B3C"/>
    <w:rsid w:val="00E100C9"/>
    <w:rsid w:val="00E10E6E"/>
    <w:rsid w:val="00E11490"/>
    <w:rsid w:val="00E13CA6"/>
    <w:rsid w:val="00E17525"/>
    <w:rsid w:val="00E175E3"/>
    <w:rsid w:val="00E17674"/>
    <w:rsid w:val="00E17820"/>
    <w:rsid w:val="00E17E57"/>
    <w:rsid w:val="00E22F70"/>
    <w:rsid w:val="00E269ED"/>
    <w:rsid w:val="00E27347"/>
    <w:rsid w:val="00E318BB"/>
    <w:rsid w:val="00E318C8"/>
    <w:rsid w:val="00E31D66"/>
    <w:rsid w:val="00E337A4"/>
    <w:rsid w:val="00E34267"/>
    <w:rsid w:val="00E34DC1"/>
    <w:rsid w:val="00E36674"/>
    <w:rsid w:val="00E36BB5"/>
    <w:rsid w:val="00E36BE3"/>
    <w:rsid w:val="00E37353"/>
    <w:rsid w:val="00E4045B"/>
    <w:rsid w:val="00E41587"/>
    <w:rsid w:val="00E43DA8"/>
    <w:rsid w:val="00E43EAD"/>
    <w:rsid w:val="00E43EFE"/>
    <w:rsid w:val="00E45476"/>
    <w:rsid w:val="00E46125"/>
    <w:rsid w:val="00E46B4E"/>
    <w:rsid w:val="00E525B6"/>
    <w:rsid w:val="00E532C7"/>
    <w:rsid w:val="00E536D9"/>
    <w:rsid w:val="00E5467D"/>
    <w:rsid w:val="00E54A81"/>
    <w:rsid w:val="00E54EEE"/>
    <w:rsid w:val="00E62433"/>
    <w:rsid w:val="00E6341C"/>
    <w:rsid w:val="00E63450"/>
    <w:rsid w:val="00E659BE"/>
    <w:rsid w:val="00E665AD"/>
    <w:rsid w:val="00E707CA"/>
    <w:rsid w:val="00E721E2"/>
    <w:rsid w:val="00E7235C"/>
    <w:rsid w:val="00E7445E"/>
    <w:rsid w:val="00E74A37"/>
    <w:rsid w:val="00E75D46"/>
    <w:rsid w:val="00E77285"/>
    <w:rsid w:val="00E77329"/>
    <w:rsid w:val="00E80E9A"/>
    <w:rsid w:val="00E8104D"/>
    <w:rsid w:val="00E8122A"/>
    <w:rsid w:val="00E819F7"/>
    <w:rsid w:val="00E83245"/>
    <w:rsid w:val="00E84014"/>
    <w:rsid w:val="00E8466A"/>
    <w:rsid w:val="00E849CC"/>
    <w:rsid w:val="00E84B0A"/>
    <w:rsid w:val="00E8792C"/>
    <w:rsid w:val="00E90539"/>
    <w:rsid w:val="00E90C9E"/>
    <w:rsid w:val="00E93113"/>
    <w:rsid w:val="00E9543B"/>
    <w:rsid w:val="00E9694C"/>
    <w:rsid w:val="00E97757"/>
    <w:rsid w:val="00EA1AA6"/>
    <w:rsid w:val="00EA43B2"/>
    <w:rsid w:val="00EA65D6"/>
    <w:rsid w:val="00EB012F"/>
    <w:rsid w:val="00EB066C"/>
    <w:rsid w:val="00EB0D85"/>
    <w:rsid w:val="00EB18F8"/>
    <w:rsid w:val="00EB2B25"/>
    <w:rsid w:val="00EB54DB"/>
    <w:rsid w:val="00EB6A70"/>
    <w:rsid w:val="00EB6F3B"/>
    <w:rsid w:val="00EB7624"/>
    <w:rsid w:val="00EB79CA"/>
    <w:rsid w:val="00EC1E3A"/>
    <w:rsid w:val="00EC5129"/>
    <w:rsid w:val="00EC5E55"/>
    <w:rsid w:val="00EC7CEE"/>
    <w:rsid w:val="00EC7E69"/>
    <w:rsid w:val="00ED14C3"/>
    <w:rsid w:val="00ED59EB"/>
    <w:rsid w:val="00ED6542"/>
    <w:rsid w:val="00ED6607"/>
    <w:rsid w:val="00ED666E"/>
    <w:rsid w:val="00ED7446"/>
    <w:rsid w:val="00EE0A51"/>
    <w:rsid w:val="00EE11C7"/>
    <w:rsid w:val="00EE1505"/>
    <w:rsid w:val="00EE1965"/>
    <w:rsid w:val="00EE4B7E"/>
    <w:rsid w:val="00EF2D72"/>
    <w:rsid w:val="00EF63AB"/>
    <w:rsid w:val="00F00974"/>
    <w:rsid w:val="00F010DF"/>
    <w:rsid w:val="00F02494"/>
    <w:rsid w:val="00F0254C"/>
    <w:rsid w:val="00F02A4C"/>
    <w:rsid w:val="00F04719"/>
    <w:rsid w:val="00F067E0"/>
    <w:rsid w:val="00F073CD"/>
    <w:rsid w:val="00F10998"/>
    <w:rsid w:val="00F10D28"/>
    <w:rsid w:val="00F10DD1"/>
    <w:rsid w:val="00F1162D"/>
    <w:rsid w:val="00F12645"/>
    <w:rsid w:val="00F13186"/>
    <w:rsid w:val="00F13830"/>
    <w:rsid w:val="00F15085"/>
    <w:rsid w:val="00F15EB8"/>
    <w:rsid w:val="00F160E0"/>
    <w:rsid w:val="00F16852"/>
    <w:rsid w:val="00F22F9C"/>
    <w:rsid w:val="00F22FBC"/>
    <w:rsid w:val="00F23735"/>
    <w:rsid w:val="00F23FAF"/>
    <w:rsid w:val="00F25945"/>
    <w:rsid w:val="00F25978"/>
    <w:rsid w:val="00F25ED9"/>
    <w:rsid w:val="00F2640E"/>
    <w:rsid w:val="00F26695"/>
    <w:rsid w:val="00F26EDA"/>
    <w:rsid w:val="00F2766B"/>
    <w:rsid w:val="00F310C3"/>
    <w:rsid w:val="00F31AB8"/>
    <w:rsid w:val="00F321F2"/>
    <w:rsid w:val="00F326F3"/>
    <w:rsid w:val="00F33380"/>
    <w:rsid w:val="00F333F4"/>
    <w:rsid w:val="00F3394A"/>
    <w:rsid w:val="00F33BFD"/>
    <w:rsid w:val="00F349B6"/>
    <w:rsid w:val="00F35511"/>
    <w:rsid w:val="00F35859"/>
    <w:rsid w:val="00F35FCD"/>
    <w:rsid w:val="00F3659E"/>
    <w:rsid w:val="00F36914"/>
    <w:rsid w:val="00F4006E"/>
    <w:rsid w:val="00F4117D"/>
    <w:rsid w:val="00F4149B"/>
    <w:rsid w:val="00F45F5C"/>
    <w:rsid w:val="00F47F36"/>
    <w:rsid w:val="00F547C6"/>
    <w:rsid w:val="00F5540B"/>
    <w:rsid w:val="00F5540F"/>
    <w:rsid w:val="00F56C01"/>
    <w:rsid w:val="00F57B50"/>
    <w:rsid w:val="00F613BA"/>
    <w:rsid w:val="00F619B3"/>
    <w:rsid w:val="00F63C1A"/>
    <w:rsid w:val="00F657D1"/>
    <w:rsid w:val="00F67BA3"/>
    <w:rsid w:val="00F7191F"/>
    <w:rsid w:val="00F71D82"/>
    <w:rsid w:val="00F71E8F"/>
    <w:rsid w:val="00F7226A"/>
    <w:rsid w:val="00F73377"/>
    <w:rsid w:val="00F75311"/>
    <w:rsid w:val="00F80D7D"/>
    <w:rsid w:val="00F823C7"/>
    <w:rsid w:val="00F84235"/>
    <w:rsid w:val="00F8572B"/>
    <w:rsid w:val="00F9134E"/>
    <w:rsid w:val="00F9353A"/>
    <w:rsid w:val="00F93A45"/>
    <w:rsid w:val="00F94B36"/>
    <w:rsid w:val="00F9633A"/>
    <w:rsid w:val="00F96C47"/>
    <w:rsid w:val="00FA01D5"/>
    <w:rsid w:val="00FA2773"/>
    <w:rsid w:val="00FA2924"/>
    <w:rsid w:val="00FA52ED"/>
    <w:rsid w:val="00FA5942"/>
    <w:rsid w:val="00FA59FF"/>
    <w:rsid w:val="00FA69A0"/>
    <w:rsid w:val="00FB0124"/>
    <w:rsid w:val="00FB241B"/>
    <w:rsid w:val="00FB3B18"/>
    <w:rsid w:val="00FB46C8"/>
    <w:rsid w:val="00FB5BDD"/>
    <w:rsid w:val="00FB5C96"/>
    <w:rsid w:val="00FB61C5"/>
    <w:rsid w:val="00FB6896"/>
    <w:rsid w:val="00FB6A2B"/>
    <w:rsid w:val="00FB6C1D"/>
    <w:rsid w:val="00FB7548"/>
    <w:rsid w:val="00FC0238"/>
    <w:rsid w:val="00FC0DFD"/>
    <w:rsid w:val="00FC0F08"/>
    <w:rsid w:val="00FC24B3"/>
    <w:rsid w:val="00FC30EF"/>
    <w:rsid w:val="00FC3E29"/>
    <w:rsid w:val="00FC4AEB"/>
    <w:rsid w:val="00FC707C"/>
    <w:rsid w:val="00FC767B"/>
    <w:rsid w:val="00FD09E3"/>
    <w:rsid w:val="00FD22F7"/>
    <w:rsid w:val="00FD3E30"/>
    <w:rsid w:val="00FD4606"/>
    <w:rsid w:val="00FD4A9B"/>
    <w:rsid w:val="00FD5443"/>
    <w:rsid w:val="00FD62C0"/>
    <w:rsid w:val="00FE044E"/>
    <w:rsid w:val="00FE31C3"/>
    <w:rsid w:val="00FE3A5D"/>
    <w:rsid w:val="00FE3D18"/>
    <w:rsid w:val="00FE6EB0"/>
    <w:rsid w:val="00FF2637"/>
    <w:rsid w:val="00FF5504"/>
    <w:rsid w:val="00FF6821"/>
    <w:rsid w:val="00FF6853"/>
    <w:rsid w:val="00FF70C0"/>
    <w:rsid w:val="0E8CE347"/>
    <w:rsid w:val="3F4DD794"/>
    <w:rsid w:val="4345C517"/>
    <w:rsid w:val="4E5DFA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2EE9B94A"/>
  <w15:chartTrackingRefBased/>
  <w15:docId w15:val="{3A9DCE44-D788-49C6-99C3-34EF83FE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89E"/>
    <w:pPr>
      <w:jc w:val="both"/>
    </w:pPr>
    <w:rPr>
      <w:sz w:val="24"/>
      <w:szCs w:val="24"/>
      <w:lang w:val="en-AU" w:eastAsia="en-US"/>
    </w:rPr>
  </w:style>
  <w:style w:type="paragraph" w:styleId="Heading1">
    <w:name w:val="heading 1"/>
    <w:basedOn w:val="Normal"/>
    <w:next w:val="Normal"/>
    <w:link w:val="Heading1Char"/>
    <w:qFormat/>
    <w:rsid w:val="00DE0AE4"/>
    <w:pPr>
      <w:numPr>
        <w:numId w:val="2"/>
      </w:numPr>
      <w:autoSpaceDE w:val="0"/>
      <w:autoSpaceDN w:val="0"/>
      <w:adjustRightInd w:val="0"/>
      <w:jc w:val="left"/>
      <w:outlineLvl w:val="0"/>
    </w:pPr>
    <w:rPr>
      <w:rFonts w:ascii="Arial" w:hAnsi="Arial" w:cs="Arial"/>
      <w:bCs/>
      <w:color w:val="000000"/>
      <w:sz w:val="22"/>
      <w:szCs w:val="22"/>
      <w:lang w:val="en-US"/>
    </w:rPr>
  </w:style>
  <w:style w:type="paragraph" w:styleId="Heading2">
    <w:name w:val="heading 2"/>
    <w:basedOn w:val="Normal"/>
    <w:next w:val="Normal"/>
    <w:link w:val="Heading2Char"/>
    <w:qFormat/>
    <w:rsid w:val="007F0447"/>
    <w:pPr>
      <w:numPr>
        <w:ilvl w:val="1"/>
        <w:numId w:val="3"/>
      </w:numPr>
      <w:outlineLvl w:val="1"/>
    </w:pPr>
    <w:rPr>
      <w:rFonts w:ascii="Arial" w:hAnsi="Arial" w:cs="Arial"/>
      <w:b/>
      <w:sz w:val="22"/>
      <w:szCs w:val="22"/>
    </w:rPr>
  </w:style>
  <w:style w:type="paragraph" w:styleId="Heading3">
    <w:name w:val="heading 3"/>
    <w:basedOn w:val="Normal"/>
    <w:next w:val="Normal"/>
    <w:link w:val="Heading3Char"/>
    <w:qFormat/>
    <w:rsid w:val="007F0447"/>
    <w:pPr>
      <w:outlineLvl w:val="2"/>
    </w:pPr>
    <w:rPr>
      <w:rFonts w:ascii="Arial" w:hAnsi="Arial" w:cs="Arial"/>
      <w:sz w:val="22"/>
      <w:szCs w:val="22"/>
      <w:u w:val="single"/>
    </w:rPr>
  </w:style>
  <w:style w:type="paragraph" w:styleId="Heading4">
    <w:name w:val="heading 4"/>
    <w:basedOn w:val="Normal"/>
    <w:next w:val="Normal"/>
    <w:link w:val="Heading4Char"/>
    <w:qFormat/>
    <w:rsid w:val="0095494B"/>
    <w:pPr>
      <w:keepNext/>
      <w:numPr>
        <w:ilvl w:val="3"/>
        <w:numId w:val="1"/>
      </w:numPr>
      <w:jc w:val="left"/>
      <w:outlineLvl w:val="3"/>
    </w:pPr>
    <w:rPr>
      <w:rFonts w:ascii="Helvetica" w:hAnsi="Helvetica"/>
      <w:i/>
      <w:iCs/>
    </w:rPr>
  </w:style>
  <w:style w:type="paragraph" w:styleId="Heading5">
    <w:name w:val="heading 5"/>
    <w:basedOn w:val="Normal"/>
    <w:next w:val="Normal"/>
    <w:link w:val="Heading5Char"/>
    <w:qFormat/>
    <w:rsid w:val="0095494B"/>
    <w:pPr>
      <w:keepNext/>
      <w:numPr>
        <w:ilvl w:val="4"/>
        <w:numId w:val="1"/>
      </w:numPr>
      <w:outlineLvl w:val="4"/>
    </w:pPr>
    <w:rPr>
      <w:rFonts w:ascii="Helvetica" w:hAnsi="Helvetica"/>
      <w:i/>
      <w:iCs/>
    </w:rPr>
  </w:style>
  <w:style w:type="paragraph" w:styleId="Heading6">
    <w:name w:val="heading 6"/>
    <w:basedOn w:val="Normal"/>
    <w:next w:val="Normal"/>
    <w:link w:val="Heading6Char"/>
    <w:qFormat/>
    <w:rsid w:val="0095494B"/>
    <w:pPr>
      <w:numPr>
        <w:ilvl w:val="5"/>
        <w:numId w:val="1"/>
      </w:numPr>
      <w:spacing w:before="240" w:after="60"/>
      <w:jc w:val="left"/>
      <w:outlineLvl w:val="5"/>
    </w:pPr>
    <w:rPr>
      <w:b/>
      <w:bCs/>
      <w:sz w:val="22"/>
      <w:szCs w:val="22"/>
    </w:rPr>
  </w:style>
  <w:style w:type="paragraph" w:styleId="Heading7">
    <w:name w:val="heading 7"/>
    <w:basedOn w:val="Normal"/>
    <w:next w:val="Normal"/>
    <w:link w:val="Heading7Char"/>
    <w:qFormat/>
    <w:rsid w:val="0095494B"/>
    <w:pPr>
      <w:numPr>
        <w:ilvl w:val="6"/>
        <w:numId w:val="1"/>
      </w:numPr>
      <w:spacing w:before="240" w:after="60"/>
      <w:jc w:val="left"/>
      <w:outlineLvl w:val="6"/>
    </w:pPr>
  </w:style>
  <w:style w:type="paragraph" w:styleId="Heading8">
    <w:name w:val="heading 8"/>
    <w:basedOn w:val="Normal"/>
    <w:next w:val="Normal"/>
    <w:link w:val="Heading8Char"/>
    <w:qFormat/>
    <w:rsid w:val="0095494B"/>
    <w:pPr>
      <w:numPr>
        <w:ilvl w:val="7"/>
        <w:numId w:val="1"/>
      </w:numPr>
      <w:spacing w:before="240" w:after="60"/>
      <w:jc w:val="left"/>
      <w:outlineLvl w:val="7"/>
    </w:pPr>
    <w:rPr>
      <w:i/>
      <w:iCs/>
    </w:rPr>
  </w:style>
  <w:style w:type="paragraph" w:styleId="Heading9">
    <w:name w:val="heading 9"/>
    <w:basedOn w:val="Normal"/>
    <w:next w:val="Normal"/>
    <w:link w:val="Heading9Char"/>
    <w:qFormat/>
    <w:rsid w:val="0095494B"/>
    <w:pPr>
      <w:numPr>
        <w:ilvl w:val="8"/>
        <w:numId w:val="1"/>
      </w:numPr>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467D"/>
    <w:pPr>
      <w:tabs>
        <w:tab w:val="center" w:pos="4153"/>
        <w:tab w:val="right" w:pos="8306"/>
      </w:tabs>
    </w:pPr>
  </w:style>
  <w:style w:type="paragraph" w:styleId="Footer">
    <w:name w:val="footer"/>
    <w:basedOn w:val="Normal"/>
    <w:link w:val="FooterChar"/>
    <w:uiPriority w:val="99"/>
    <w:rsid w:val="00E5467D"/>
    <w:pPr>
      <w:tabs>
        <w:tab w:val="center" w:pos="4153"/>
        <w:tab w:val="right" w:pos="8306"/>
      </w:tabs>
    </w:pPr>
  </w:style>
  <w:style w:type="table" w:styleId="TableGrid">
    <w:name w:val="Table Grid"/>
    <w:basedOn w:val="TableNormal"/>
    <w:rsid w:val="00E54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5467D"/>
  </w:style>
  <w:style w:type="paragraph" w:customStyle="1" w:styleId="DISCUSS">
    <w:name w:val="DISCUSS"/>
    <w:basedOn w:val="Normal"/>
    <w:rsid w:val="002976B8"/>
    <w:pPr>
      <w:tabs>
        <w:tab w:val="left" w:pos="567"/>
      </w:tabs>
      <w:jc w:val="left"/>
    </w:pPr>
    <w:rPr>
      <w:rFonts w:ascii="Arial" w:hAnsi="Arial"/>
      <w:szCs w:val="20"/>
      <w:lang w:val="en-GB" w:eastAsia="en-AU"/>
    </w:rPr>
  </w:style>
  <w:style w:type="character" w:customStyle="1" w:styleId="Heading1Char">
    <w:name w:val="Heading 1 Char"/>
    <w:link w:val="Heading1"/>
    <w:rsid w:val="00DE0AE4"/>
    <w:rPr>
      <w:rFonts w:ascii="Arial" w:hAnsi="Arial" w:cs="Arial"/>
      <w:bCs/>
      <w:color w:val="000000"/>
      <w:sz w:val="22"/>
      <w:szCs w:val="22"/>
      <w:lang w:val="en-US" w:eastAsia="en-US"/>
    </w:rPr>
  </w:style>
  <w:style w:type="character" w:customStyle="1" w:styleId="Heading2Char">
    <w:name w:val="Heading 2 Char"/>
    <w:link w:val="Heading2"/>
    <w:rsid w:val="007F0447"/>
    <w:rPr>
      <w:rFonts w:ascii="Arial" w:hAnsi="Arial" w:cs="Arial"/>
      <w:b/>
      <w:sz w:val="22"/>
      <w:szCs w:val="22"/>
      <w:lang w:eastAsia="en-US"/>
    </w:rPr>
  </w:style>
  <w:style w:type="character" w:customStyle="1" w:styleId="Heading3Char">
    <w:name w:val="Heading 3 Char"/>
    <w:link w:val="Heading3"/>
    <w:rsid w:val="007F0447"/>
    <w:rPr>
      <w:rFonts w:ascii="Arial" w:hAnsi="Arial" w:cs="Arial"/>
      <w:sz w:val="22"/>
      <w:szCs w:val="22"/>
      <w:u w:val="single"/>
      <w:lang w:eastAsia="en-US"/>
    </w:rPr>
  </w:style>
  <w:style w:type="character" w:customStyle="1" w:styleId="Heading4Char">
    <w:name w:val="Heading 4 Char"/>
    <w:link w:val="Heading4"/>
    <w:rsid w:val="0095494B"/>
    <w:rPr>
      <w:rFonts w:ascii="Helvetica" w:hAnsi="Helvetica"/>
      <w:i/>
      <w:iCs/>
      <w:sz w:val="24"/>
      <w:szCs w:val="24"/>
      <w:lang w:eastAsia="en-US"/>
    </w:rPr>
  </w:style>
  <w:style w:type="character" w:customStyle="1" w:styleId="Heading5Char">
    <w:name w:val="Heading 5 Char"/>
    <w:link w:val="Heading5"/>
    <w:rsid w:val="0095494B"/>
    <w:rPr>
      <w:rFonts w:ascii="Helvetica" w:hAnsi="Helvetica"/>
      <w:i/>
      <w:iCs/>
      <w:sz w:val="24"/>
      <w:szCs w:val="24"/>
      <w:lang w:eastAsia="en-US"/>
    </w:rPr>
  </w:style>
  <w:style w:type="character" w:customStyle="1" w:styleId="Heading6Char">
    <w:name w:val="Heading 6 Char"/>
    <w:link w:val="Heading6"/>
    <w:rsid w:val="0095494B"/>
    <w:rPr>
      <w:b/>
      <w:bCs/>
      <w:sz w:val="22"/>
      <w:szCs w:val="22"/>
      <w:lang w:eastAsia="en-US"/>
    </w:rPr>
  </w:style>
  <w:style w:type="character" w:customStyle="1" w:styleId="Heading7Char">
    <w:name w:val="Heading 7 Char"/>
    <w:link w:val="Heading7"/>
    <w:rsid w:val="0095494B"/>
    <w:rPr>
      <w:sz w:val="24"/>
      <w:szCs w:val="24"/>
      <w:lang w:eastAsia="en-US"/>
    </w:rPr>
  </w:style>
  <w:style w:type="character" w:customStyle="1" w:styleId="Heading8Char">
    <w:name w:val="Heading 8 Char"/>
    <w:link w:val="Heading8"/>
    <w:rsid w:val="0095494B"/>
    <w:rPr>
      <w:i/>
      <w:iCs/>
      <w:sz w:val="24"/>
      <w:szCs w:val="24"/>
      <w:lang w:eastAsia="en-US"/>
    </w:rPr>
  </w:style>
  <w:style w:type="character" w:customStyle="1" w:styleId="Heading9Char">
    <w:name w:val="Heading 9 Char"/>
    <w:link w:val="Heading9"/>
    <w:rsid w:val="0095494B"/>
    <w:rPr>
      <w:rFonts w:ascii="Arial" w:hAnsi="Arial" w:cs="Arial"/>
      <w:sz w:val="22"/>
      <w:szCs w:val="22"/>
      <w:lang w:eastAsia="en-US"/>
    </w:rPr>
  </w:style>
  <w:style w:type="character" w:customStyle="1" w:styleId="FooterChar">
    <w:name w:val="Footer Char"/>
    <w:link w:val="Footer"/>
    <w:uiPriority w:val="99"/>
    <w:rsid w:val="00730D06"/>
    <w:rPr>
      <w:sz w:val="24"/>
      <w:szCs w:val="24"/>
      <w:lang w:eastAsia="en-US"/>
    </w:rPr>
  </w:style>
  <w:style w:type="paragraph" w:styleId="BalloonText">
    <w:name w:val="Balloon Text"/>
    <w:basedOn w:val="Normal"/>
    <w:link w:val="BalloonTextChar"/>
    <w:rsid w:val="00730D06"/>
    <w:rPr>
      <w:rFonts w:ascii="Tahoma" w:hAnsi="Tahoma" w:cs="Tahoma"/>
      <w:sz w:val="16"/>
      <w:szCs w:val="16"/>
    </w:rPr>
  </w:style>
  <w:style w:type="character" w:customStyle="1" w:styleId="BalloonTextChar">
    <w:name w:val="Balloon Text Char"/>
    <w:link w:val="BalloonText"/>
    <w:rsid w:val="00730D06"/>
    <w:rPr>
      <w:rFonts w:ascii="Tahoma" w:hAnsi="Tahoma" w:cs="Tahoma"/>
      <w:sz w:val="16"/>
      <w:szCs w:val="16"/>
      <w:lang w:eastAsia="en-US"/>
    </w:rPr>
  </w:style>
  <w:style w:type="paragraph" w:styleId="TOC2">
    <w:name w:val="toc 2"/>
    <w:basedOn w:val="Normal"/>
    <w:next w:val="Normal"/>
    <w:autoRedefine/>
    <w:uiPriority w:val="39"/>
    <w:rsid w:val="0090133F"/>
    <w:pPr>
      <w:tabs>
        <w:tab w:val="left" w:pos="567"/>
        <w:tab w:val="right" w:pos="9617"/>
      </w:tabs>
      <w:spacing w:before="240"/>
      <w:jc w:val="left"/>
    </w:pPr>
    <w:rPr>
      <w:rFonts w:ascii="Calibri" w:hAnsi="Calibri"/>
      <w:b/>
      <w:bCs/>
      <w:sz w:val="20"/>
      <w:szCs w:val="20"/>
    </w:rPr>
  </w:style>
  <w:style w:type="character" w:styleId="Hyperlink">
    <w:name w:val="Hyperlink"/>
    <w:uiPriority w:val="99"/>
    <w:unhideWhenUsed/>
    <w:rsid w:val="008D0528"/>
    <w:rPr>
      <w:color w:val="0000FF"/>
      <w:u w:val="single"/>
    </w:rPr>
  </w:style>
  <w:style w:type="paragraph" w:styleId="ListParagraph">
    <w:name w:val="List Paragraph"/>
    <w:basedOn w:val="Normal"/>
    <w:uiPriority w:val="34"/>
    <w:qFormat/>
    <w:rsid w:val="00CB3368"/>
    <w:pPr>
      <w:ind w:left="720"/>
    </w:pPr>
  </w:style>
  <w:style w:type="paragraph" w:customStyle="1" w:styleId="Marrickvillebody">
    <w:name w:val="Marrickville_body"/>
    <w:basedOn w:val="Normal"/>
    <w:rsid w:val="00A85817"/>
    <w:pPr>
      <w:widowControl w:val="0"/>
      <w:suppressAutoHyphens/>
      <w:autoSpaceDE w:val="0"/>
      <w:autoSpaceDN w:val="0"/>
      <w:adjustRightInd w:val="0"/>
      <w:spacing w:after="170" w:line="280" w:lineRule="atLeast"/>
      <w:jc w:val="left"/>
      <w:textAlignment w:val="center"/>
    </w:pPr>
    <w:rPr>
      <w:rFonts w:ascii="ArialMT" w:hAnsi="ArialMT"/>
      <w:color w:val="000000"/>
      <w:sz w:val="20"/>
      <w:szCs w:val="20"/>
      <w:lang w:val="en-GB" w:eastAsia="en-AU"/>
    </w:rPr>
  </w:style>
  <w:style w:type="paragraph" w:customStyle="1" w:styleId="MvilleHeadcolumntop">
    <w:name w:val="Mville_Head [column top]"/>
    <w:basedOn w:val="Normal"/>
    <w:rsid w:val="00A85817"/>
    <w:pPr>
      <w:widowControl w:val="0"/>
      <w:tabs>
        <w:tab w:val="left" w:pos="283"/>
      </w:tabs>
      <w:suppressAutoHyphens/>
      <w:autoSpaceDE w:val="0"/>
      <w:autoSpaceDN w:val="0"/>
      <w:adjustRightInd w:val="0"/>
      <w:spacing w:after="120"/>
      <w:textAlignment w:val="center"/>
    </w:pPr>
    <w:rPr>
      <w:rFonts w:ascii="Arial" w:hAnsi="Arial"/>
      <w:color w:val="4F217B"/>
      <w:sz w:val="28"/>
      <w:szCs w:val="20"/>
      <w:lang w:val="en-GB" w:eastAsia="en-AU"/>
    </w:rPr>
  </w:style>
  <w:style w:type="paragraph" w:customStyle="1" w:styleId="MvilleSubhead">
    <w:name w:val="Mville_Subhead"/>
    <w:basedOn w:val="Normal"/>
    <w:rsid w:val="00A85817"/>
    <w:pPr>
      <w:widowControl w:val="0"/>
      <w:tabs>
        <w:tab w:val="left" w:pos="283"/>
      </w:tabs>
      <w:suppressAutoHyphens/>
      <w:autoSpaceDE w:val="0"/>
      <w:autoSpaceDN w:val="0"/>
      <w:adjustRightInd w:val="0"/>
      <w:spacing w:before="240" w:after="120"/>
      <w:textAlignment w:val="center"/>
    </w:pPr>
    <w:rPr>
      <w:rFonts w:ascii="Arial" w:hAnsi="Arial"/>
      <w:b/>
      <w:color w:val="FF6600"/>
      <w:sz w:val="20"/>
      <w:szCs w:val="20"/>
      <w:lang w:val="en-GB" w:eastAsia="en-AU"/>
    </w:rPr>
  </w:style>
  <w:style w:type="paragraph" w:customStyle="1" w:styleId="MvilleBody">
    <w:name w:val="Mville_Body"/>
    <w:basedOn w:val="Marrickvillebody"/>
    <w:rsid w:val="00A85817"/>
    <w:pPr>
      <w:tabs>
        <w:tab w:val="left" w:pos="283"/>
      </w:tabs>
      <w:spacing w:after="120" w:line="240" w:lineRule="auto"/>
      <w:jc w:val="both"/>
    </w:pPr>
    <w:rPr>
      <w:rFonts w:ascii="Arial" w:hAnsi="Arial"/>
    </w:rPr>
  </w:style>
  <w:style w:type="character" w:styleId="Emphasis">
    <w:name w:val="Emphasis"/>
    <w:uiPriority w:val="20"/>
    <w:qFormat/>
    <w:rsid w:val="00322A98"/>
    <w:rPr>
      <w:i/>
      <w:iCs/>
    </w:rPr>
  </w:style>
  <w:style w:type="paragraph" w:styleId="NormalWeb">
    <w:name w:val="Normal (Web)"/>
    <w:basedOn w:val="Normal"/>
    <w:uiPriority w:val="99"/>
    <w:unhideWhenUsed/>
    <w:rsid w:val="00DA6323"/>
    <w:pPr>
      <w:spacing w:before="100" w:beforeAutospacing="1" w:after="100" w:afterAutospacing="1"/>
      <w:jc w:val="left"/>
    </w:pPr>
    <w:rPr>
      <w:lang w:eastAsia="en-AU"/>
    </w:rPr>
  </w:style>
  <w:style w:type="paragraph" w:customStyle="1" w:styleId="Default">
    <w:name w:val="Default"/>
    <w:rsid w:val="00A678D0"/>
    <w:pPr>
      <w:autoSpaceDE w:val="0"/>
      <w:autoSpaceDN w:val="0"/>
      <w:adjustRightInd w:val="0"/>
    </w:pPr>
    <w:rPr>
      <w:rFonts w:ascii="Calibri" w:hAnsi="Calibri" w:cs="Calibri"/>
      <w:color w:val="000000"/>
      <w:sz w:val="24"/>
      <w:szCs w:val="24"/>
      <w:lang w:val="en-AU" w:eastAsia="en-AU"/>
    </w:rPr>
  </w:style>
  <w:style w:type="character" w:styleId="Strong">
    <w:name w:val="Strong"/>
    <w:uiPriority w:val="22"/>
    <w:qFormat/>
    <w:rsid w:val="002676BE"/>
    <w:rPr>
      <w:b/>
      <w:bCs/>
    </w:rPr>
  </w:style>
  <w:style w:type="character" w:customStyle="1" w:styleId="st1">
    <w:name w:val="st1"/>
    <w:rsid w:val="00C20B3E"/>
  </w:style>
  <w:style w:type="paragraph" w:styleId="FootnoteText">
    <w:name w:val="footnote text"/>
    <w:basedOn w:val="Normal"/>
    <w:link w:val="FootnoteTextChar"/>
    <w:rsid w:val="00526124"/>
    <w:rPr>
      <w:sz w:val="20"/>
      <w:szCs w:val="20"/>
    </w:rPr>
  </w:style>
  <w:style w:type="character" w:customStyle="1" w:styleId="FootnoteTextChar">
    <w:name w:val="Footnote Text Char"/>
    <w:link w:val="FootnoteText"/>
    <w:rsid w:val="00526124"/>
    <w:rPr>
      <w:lang w:eastAsia="en-US"/>
    </w:rPr>
  </w:style>
  <w:style w:type="table" w:customStyle="1" w:styleId="TableGrid1">
    <w:name w:val="Table Grid1"/>
    <w:basedOn w:val="TableNormal"/>
    <w:next w:val="TableGrid"/>
    <w:rsid w:val="00526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nhideWhenUsed/>
    <w:rsid w:val="00526124"/>
    <w:rPr>
      <w:vertAlign w:val="superscript"/>
    </w:rPr>
  </w:style>
  <w:style w:type="paragraph" w:styleId="TOCHeading">
    <w:name w:val="TOC Heading"/>
    <w:basedOn w:val="Heading1"/>
    <w:next w:val="Normal"/>
    <w:uiPriority w:val="39"/>
    <w:semiHidden/>
    <w:unhideWhenUsed/>
    <w:qFormat/>
    <w:rsid w:val="00AF464F"/>
    <w:pPr>
      <w:keepLines/>
      <w:numPr>
        <w:numId w:val="0"/>
      </w:numPr>
      <w:spacing w:before="480" w:line="276" w:lineRule="auto"/>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AF464F"/>
    <w:pPr>
      <w:spacing w:before="360"/>
      <w:jc w:val="left"/>
    </w:pPr>
    <w:rPr>
      <w:rFonts w:ascii="Cambria" w:hAnsi="Cambria"/>
      <w:b/>
      <w:bCs/>
      <w:caps/>
    </w:rPr>
  </w:style>
  <w:style w:type="paragraph" w:styleId="TOC3">
    <w:name w:val="toc 3"/>
    <w:basedOn w:val="Normal"/>
    <w:next w:val="Normal"/>
    <w:autoRedefine/>
    <w:uiPriority w:val="39"/>
    <w:rsid w:val="00492B62"/>
    <w:pPr>
      <w:ind w:left="240"/>
      <w:jc w:val="left"/>
    </w:pPr>
    <w:rPr>
      <w:rFonts w:ascii="Calibri" w:hAnsi="Calibri"/>
      <w:sz w:val="20"/>
      <w:szCs w:val="20"/>
    </w:rPr>
  </w:style>
  <w:style w:type="paragraph" w:styleId="TOC4">
    <w:name w:val="toc 4"/>
    <w:basedOn w:val="Normal"/>
    <w:next w:val="Normal"/>
    <w:autoRedefine/>
    <w:rsid w:val="00492B62"/>
    <w:pPr>
      <w:ind w:left="480"/>
      <w:jc w:val="left"/>
    </w:pPr>
    <w:rPr>
      <w:rFonts w:ascii="Calibri" w:hAnsi="Calibri"/>
      <w:sz w:val="20"/>
      <w:szCs w:val="20"/>
    </w:rPr>
  </w:style>
  <w:style w:type="paragraph" w:styleId="TOC5">
    <w:name w:val="toc 5"/>
    <w:basedOn w:val="Normal"/>
    <w:next w:val="Normal"/>
    <w:autoRedefine/>
    <w:rsid w:val="00492B62"/>
    <w:pPr>
      <w:ind w:left="720"/>
      <w:jc w:val="left"/>
    </w:pPr>
    <w:rPr>
      <w:rFonts w:ascii="Calibri" w:hAnsi="Calibri"/>
      <w:sz w:val="20"/>
      <w:szCs w:val="20"/>
    </w:rPr>
  </w:style>
  <w:style w:type="paragraph" w:styleId="TOC6">
    <w:name w:val="toc 6"/>
    <w:basedOn w:val="Normal"/>
    <w:next w:val="Normal"/>
    <w:autoRedefine/>
    <w:rsid w:val="00492B62"/>
    <w:pPr>
      <w:ind w:left="960"/>
      <w:jc w:val="left"/>
    </w:pPr>
    <w:rPr>
      <w:rFonts w:ascii="Calibri" w:hAnsi="Calibri"/>
      <w:sz w:val="20"/>
      <w:szCs w:val="20"/>
    </w:rPr>
  </w:style>
  <w:style w:type="paragraph" w:styleId="TOC7">
    <w:name w:val="toc 7"/>
    <w:basedOn w:val="Normal"/>
    <w:next w:val="Normal"/>
    <w:autoRedefine/>
    <w:rsid w:val="00492B62"/>
    <w:pPr>
      <w:ind w:left="1200"/>
      <w:jc w:val="left"/>
    </w:pPr>
    <w:rPr>
      <w:rFonts w:ascii="Calibri" w:hAnsi="Calibri"/>
      <w:sz w:val="20"/>
      <w:szCs w:val="20"/>
    </w:rPr>
  </w:style>
  <w:style w:type="paragraph" w:styleId="TOC8">
    <w:name w:val="toc 8"/>
    <w:basedOn w:val="Normal"/>
    <w:next w:val="Normal"/>
    <w:autoRedefine/>
    <w:rsid w:val="00492B62"/>
    <w:pPr>
      <w:ind w:left="1440"/>
      <w:jc w:val="left"/>
    </w:pPr>
    <w:rPr>
      <w:rFonts w:ascii="Calibri" w:hAnsi="Calibri"/>
      <w:sz w:val="20"/>
      <w:szCs w:val="20"/>
    </w:rPr>
  </w:style>
  <w:style w:type="paragraph" w:styleId="TOC9">
    <w:name w:val="toc 9"/>
    <w:basedOn w:val="Normal"/>
    <w:next w:val="Normal"/>
    <w:autoRedefine/>
    <w:rsid w:val="00492B62"/>
    <w:pPr>
      <w:ind w:left="1680"/>
      <w:jc w:val="left"/>
    </w:pPr>
    <w:rPr>
      <w:rFonts w:ascii="Calibri" w:hAnsi="Calibri"/>
      <w:sz w:val="20"/>
      <w:szCs w:val="20"/>
    </w:rPr>
  </w:style>
  <w:style w:type="character" w:customStyle="1" w:styleId="frag-defterm">
    <w:name w:val="frag-defterm"/>
    <w:rsid w:val="001D7BD0"/>
  </w:style>
  <w:style w:type="character" w:customStyle="1" w:styleId="normaltextrun">
    <w:name w:val="normaltextrun"/>
    <w:rsid w:val="00FA69A0"/>
  </w:style>
  <w:style w:type="character" w:customStyle="1" w:styleId="eop">
    <w:name w:val="eop"/>
    <w:rsid w:val="00FA69A0"/>
  </w:style>
  <w:style w:type="paragraph" w:customStyle="1" w:styleId="paragraph">
    <w:name w:val="paragraph"/>
    <w:basedOn w:val="Normal"/>
    <w:rsid w:val="00DE0AE4"/>
    <w:pPr>
      <w:spacing w:before="100" w:beforeAutospacing="1" w:after="100" w:afterAutospacing="1"/>
      <w:jc w:val="left"/>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63783">
      <w:bodyDiv w:val="1"/>
      <w:marLeft w:val="0"/>
      <w:marRight w:val="0"/>
      <w:marTop w:val="0"/>
      <w:marBottom w:val="0"/>
      <w:divBdr>
        <w:top w:val="none" w:sz="0" w:space="0" w:color="auto"/>
        <w:left w:val="none" w:sz="0" w:space="0" w:color="auto"/>
        <w:bottom w:val="none" w:sz="0" w:space="0" w:color="auto"/>
        <w:right w:val="none" w:sz="0" w:space="0" w:color="auto"/>
      </w:divBdr>
    </w:div>
    <w:div w:id="655426569">
      <w:bodyDiv w:val="1"/>
      <w:marLeft w:val="0"/>
      <w:marRight w:val="0"/>
      <w:marTop w:val="0"/>
      <w:marBottom w:val="0"/>
      <w:divBdr>
        <w:top w:val="none" w:sz="0" w:space="0" w:color="auto"/>
        <w:left w:val="none" w:sz="0" w:space="0" w:color="auto"/>
        <w:bottom w:val="none" w:sz="0" w:space="0" w:color="auto"/>
        <w:right w:val="none" w:sz="0" w:space="0" w:color="auto"/>
      </w:divBdr>
    </w:div>
    <w:div w:id="763571652">
      <w:bodyDiv w:val="1"/>
      <w:marLeft w:val="0"/>
      <w:marRight w:val="0"/>
      <w:marTop w:val="0"/>
      <w:marBottom w:val="0"/>
      <w:divBdr>
        <w:top w:val="none" w:sz="0" w:space="0" w:color="auto"/>
        <w:left w:val="none" w:sz="0" w:space="0" w:color="auto"/>
        <w:bottom w:val="none" w:sz="0" w:space="0" w:color="auto"/>
        <w:right w:val="none" w:sz="0" w:space="0" w:color="auto"/>
      </w:divBdr>
      <w:divsChild>
        <w:div w:id="383528244">
          <w:marLeft w:val="0"/>
          <w:marRight w:val="0"/>
          <w:marTop w:val="160"/>
          <w:marBottom w:val="200"/>
          <w:divBdr>
            <w:top w:val="none" w:sz="0" w:space="0" w:color="auto"/>
            <w:left w:val="none" w:sz="0" w:space="0" w:color="auto"/>
            <w:bottom w:val="none" w:sz="0" w:space="0" w:color="auto"/>
            <w:right w:val="none" w:sz="0" w:space="0" w:color="auto"/>
          </w:divBdr>
        </w:div>
        <w:div w:id="796684630">
          <w:marLeft w:val="0"/>
          <w:marRight w:val="0"/>
          <w:marTop w:val="160"/>
          <w:marBottom w:val="200"/>
          <w:divBdr>
            <w:top w:val="none" w:sz="0" w:space="0" w:color="auto"/>
            <w:left w:val="none" w:sz="0" w:space="0" w:color="auto"/>
            <w:bottom w:val="none" w:sz="0" w:space="0" w:color="auto"/>
            <w:right w:val="none" w:sz="0" w:space="0" w:color="auto"/>
          </w:divBdr>
        </w:div>
      </w:divsChild>
    </w:div>
    <w:div w:id="804393036">
      <w:bodyDiv w:val="1"/>
      <w:marLeft w:val="0"/>
      <w:marRight w:val="0"/>
      <w:marTop w:val="0"/>
      <w:marBottom w:val="0"/>
      <w:divBdr>
        <w:top w:val="none" w:sz="0" w:space="0" w:color="auto"/>
        <w:left w:val="none" w:sz="0" w:space="0" w:color="auto"/>
        <w:bottom w:val="none" w:sz="0" w:space="0" w:color="auto"/>
        <w:right w:val="none" w:sz="0" w:space="0" w:color="auto"/>
      </w:divBdr>
    </w:div>
    <w:div w:id="824777807">
      <w:bodyDiv w:val="1"/>
      <w:marLeft w:val="0"/>
      <w:marRight w:val="0"/>
      <w:marTop w:val="0"/>
      <w:marBottom w:val="0"/>
      <w:divBdr>
        <w:top w:val="none" w:sz="0" w:space="0" w:color="auto"/>
        <w:left w:val="none" w:sz="0" w:space="0" w:color="auto"/>
        <w:bottom w:val="none" w:sz="0" w:space="0" w:color="auto"/>
        <w:right w:val="none" w:sz="0" w:space="0" w:color="auto"/>
      </w:divBdr>
      <w:divsChild>
        <w:div w:id="613824212">
          <w:marLeft w:val="0"/>
          <w:marRight w:val="0"/>
          <w:marTop w:val="0"/>
          <w:marBottom w:val="0"/>
          <w:divBdr>
            <w:top w:val="none" w:sz="0" w:space="0" w:color="auto"/>
            <w:left w:val="none" w:sz="0" w:space="0" w:color="auto"/>
            <w:bottom w:val="none" w:sz="0" w:space="0" w:color="auto"/>
            <w:right w:val="none" w:sz="0" w:space="0" w:color="auto"/>
          </w:divBdr>
          <w:divsChild>
            <w:div w:id="14718226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48484528">
          <w:marLeft w:val="0"/>
          <w:marRight w:val="0"/>
          <w:marTop w:val="0"/>
          <w:marBottom w:val="0"/>
          <w:divBdr>
            <w:top w:val="none" w:sz="0" w:space="0" w:color="auto"/>
            <w:left w:val="none" w:sz="0" w:space="0" w:color="auto"/>
            <w:bottom w:val="none" w:sz="0" w:space="0" w:color="auto"/>
            <w:right w:val="none" w:sz="0" w:space="0" w:color="auto"/>
          </w:divBdr>
          <w:divsChild>
            <w:div w:id="18600460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76576754">
      <w:bodyDiv w:val="1"/>
      <w:marLeft w:val="0"/>
      <w:marRight w:val="0"/>
      <w:marTop w:val="0"/>
      <w:marBottom w:val="0"/>
      <w:divBdr>
        <w:top w:val="none" w:sz="0" w:space="0" w:color="auto"/>
        <w:left w:val="none" w:sz="0" w:space="0" w:color="auto"/>
        <w:bottom w:val="none" w:sz="0" w:space="0" w:color="auto"/>
        <w:right w:val="none" w:sz="0" w:space="0" w:color="auto"/>
      </w:divBdr>
      <w:divsChild>
        <w:div w:id="118108473">
          <w:marLeft w:val="0"/>
          <w:marRight w:val="0"/>
          <w:marTop w:val="0"/>
          <w:marBottom w:val="0"/>
          <w:divBdr>
            <w:top w:val="none" w:sz="0" w:space="0" w:color="auto"/>
            <w:left w:val="none" w:sz="0" w:space="0" w:color="auto"/>
            <w:bottom w:val="none" w:sz="0" w:space="0" w:color="auto"/>
            <w:right w:val="none" w:sz="0" w:space="0" w:color="auto"/>
          </w:divBdr>
          <w:divsChild>
            <w:div w:id="2634589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5099482">
          <w:marLeft w:val="0"/>
          <w:marRight w:val="0"/>
          <w:marTop w:val="0"/>
          <w:marBottom w:val="0"/>
          <w:divBdr>
            <w:top w:val="none" w:sz="0" w:space="0" w:color="auto"/>
            <w:left w:val="none" w:sz="0" w:space="0" w:color="auto"/>
            <w:bottom w:val="none" w:sz="0" w:space="0" w:color="auto"/>
            <w:right w:val="none" w:sz="0" w:space="0" w:color="auto"/>
          </w:divBdr>
          <w:divsChild>
            <w:div w:id="15832237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3433424">
          <w:marLeft w:val="0"/>
          <w:marRight w:val="0"/>
          <w:marTop w:val="0"/>
          <w:marBottom w:val="0"/>
          <w:divBdr>
            <w:top w:val="none" w:sz="0" w:space="0" w:color="auto"/>
            <w:left w:val="none" w:sz="0" w:space="0" w:color="auto"/>
            <w:bottom w:val="none" w:sz="0" w:space="0" w:color="auto"/>
            <w:right w:val="none" w:sz="0" w:space="0" w:color="auto"/>
          </w:divBdr>
          <w:divsChild>
            <w:div w:id="5405605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42826516">
          <w:marLeft w:val="0"/>
          <w:marRight w:val="0"/>
          <w:marTop w:val="0"/>
          <w:marBottom w:val="0"/>
          <w:divBdr>
            <w:top w:val="none" w:sz="0" w:space="0" w:color="auto"/>
            <w:left w:val="none" w:sz="0" w:space="0" w:color="auto"/>
            <w:bottom w:val="none" w:sz="0" w:space="0" w:color="auto"/>
            <w:right w:val="none" w:sz="0" w:space="0" w:color="auto"/>
          </w:divBdr>
          <w:divsChild>
            <w:div w:id="19631487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78347746">
      <w:bodyDiv w:val="1"/>
      <w:marLeft w:val="0"/>
      <w:marRight w:val="0"/>
      <w:marTop w:val="0"/>
      <w:marBottom w:val="0"/>
      <w:divBdr>
        <w:top w:val="none" w:sz="0" w:space="0" w:color="auto"/>
        <w:left w:val="none" w:sz="0" w:space="0" w:color="auto"/>
        <w:bottom w:val="none" w:sz="0" w:space="0" w:color="auto"/>
        <w:right w:val="none" w:sz="0" w:space="0" w:color="auto"/>
      </w:divBdr>
    </w:div>
    <w:div w:id="1291668842">
      <w:bodyDiv w:val="1"/>
      <w:marLeft w:val="0"/>
      <w:marRight w:val="0"/>
      <w:marTop w:val="0"/>
      <w:marBottom w:val="0"/>
      <w:divBdr>
        <w:top w:val="none" w:sz="0" w:space="0" w:color="auto"/>
        <w:left w:val="none" w:sz="0" w:space="0" w:color="auto"/>
        <w:bottom w:val="none" w:sz="0" w:space="0" w:color="auto"/>
        <w:right w:val="none" w:sz="0" w:space="0" w:color="auto"/>
      </w:divBdr>
    </w:div>
    <w:div w:id="1302153247">
      <w:bodyDiv w:val="1"/>
      <w:marLeft w:val="0"/>
      <w:marRight w:val="0"/>
      <w:marTop w:val="0"/>
      <w:marBottom w:val="0"/>
      <w:divBdr>
        <w:top w:val="none" w:sz="0" w:space="0" w:color="auto"/>
        <w:left w:val="none" w:sz="0" w:space="0" w:color="auto"/>
        <w:bottom w:val="none" w:sz="0" w:space="0" w:color="auto"/>
        <w:right w:val="none" w:sz="0" w:space="0" w:color="auto"/>
      </w:divBdr>
    </w:div>
    <w:div w:id="1359089497">
      <w:bodyDiv w:val="1"/>
      <w:marLeft w:val="0"/>
      <w:marRight w:val="0"/>
      <w:marTop w:val="0"/>
      <w:marBottom w:val="0"/>
      <w:divBdr>
        <w:top w:val="none" w:sz="0" w:space="0" w:color="auto"/>
        <w:left w:val="none" w:sz="0" w:space="0" w:color="auto"/>
        <w:bottom w:val="none" w:sz="0" w:space="0" w:color="auto"/>
        <w:right w:val="none" w:sz="0" w:space="0" w:color="auto"/>
      </w:divBdr>
    </w:div>
    <w:div w:id="1503079696">
      <w:bodyDiv w:val="1"/>
      <w:marLeft w:val="0"/>
      <w:marRight w:val="0"/>
      <w:marTop w:val="0"/>
      <w:marBottom w:val="0"/>
      <w:divBdr>
        <w:top w:val="none" w:sz="0" w:space="0" w:color="auto"/>
        <w:left w:val="none" w:sz="0" w:space="0" w:color="auto"/>
        <w:bottom w:val="none" w:sz="0" w:space="0" w:color="auto"/>
        <w:right w:val="none" w:sz="0" w:space="0" w:color="auto"/>
      </w:divBdr>
      <w:divsChild>
        <w:div w:id="1334844647">
          <w:marLeft w:val="0"/>
          <w:marRight w:val="0"/>
          <w:marTop w:val="0"/>
          <w:marBottom w:val="0"/>
          <w:divBdr>
            <w:top w:val="none" w:sz="0" w:space="0" w:color="auto"/>
            <w:left w:val="none" w:sz="0" w:space="0" w:color="auto"/>
            <w:bottom w:val="none" w:sz="0" w:space="0" w:color="auto"/>
            <w:right w:val="none" w:sz="0" w:space="0" w:color="auto"/>
          </w:divBdr>
          <w:divsChild>
            <w:div w:id="1585262914">
              <w:marLeft w:val="0"/>
              <w:marRight w:val="0"/>
              <w:marTop w:val="0"/>
              <w:marBottom w:val="0"/>
              <w:divBdr>
                <w:top w:val="none" w:sz="0" w:space="0" w:color="auto"/>
                <w:left w:val="none" w:sz="0" w:space="0" w:color="auto"/>
                <w:bottom w:val="none" w:sz="0" w:space="0" w:color="auto"/>
                <w:right w:val="none" w:sz="0" w:space="0" w:color="auto"/>
              </w:divBdr>
              <w:divsChild>
                <w:div w:id="1927300467">
                  <w:marLeft w:val="0"/>
                  <w:marRight w:val="0"/>
                  <w:marTop w:val="0"/>
                  <w:marBottom w:val="0"/>
                  <w:divBdr>
                    <w:top w:val="none" w:sz="0" w:space="0" w:color="auto"/>
                    <w:left w:val="none" w:sz="0" w:space="0" w:color="auto"/>
                    <w:bottom w:val="none" w:sz="0" w:space="0" w:color="auto"/>
                    <w:right w:val="none" w:sz="0" w:space="0" w:color="auto"/>
                  </w:divBdr>
                  <w:divsChild>
                    <w:div w:id="47618817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71798">
      <w:bodyDiv w:val="1"/>
      <w:marLeft w:val="0"/>
      <w:marRight w:val="0"/>
      <w:marTop w:val="0"/>
      <w:marBottom w:val="0"/>
      <w:divBdr>
        <w:top w:val="none" w:sz="0" w:space="0" w:color="auto"/>
        <w:left w:val="none" w:sz="0" w:space="0" w:color="auto"/>
        <w:bottom w:val="none" w:sz="0" w:space="0" w:color="auto"/>
        <w:right w:val="none" w:sz="0" w:space="0" w:color="auto"/>
      </w:divBdr>
    </w:div>
    <w:div w:id="1638606033">
      <w:bodyDiv w:val="1"/>
      <w:marLeft w:val="0"/>
      <w:marRight w:val="0"/>
      <w:marTop w:val="0"/>
      <w:marBottom w:val="0"/>
      <w:divBdr>
        <w:top w:val="none" w:sz="0" w:space="0" w:color="auto"/>
        <w:left w:val="none" w:sz="0" w:space="0" w:color="auto"/>
        <w:bottom w:val="none" w:sz="0" w:space="0" w:color="auto"/>
        <w:right w:val="none" w:sz="0" w:space="0" w:color="auto"/>
      </w:divBdr>
      <w:divsChild>
        <w:div w:id="300766562">
          <w:marLeft w:val="0"/>
          <w:marRight w:val="0"/>
          <w:marTop w:val="0"/>
          <w:marBottom w:val="0"/>
          <w:divBdr>
            <w:top w:val="none" w:sz="0" w:space="0" w:color="auto"/>
            <w:left w:val="none" w:sz="0" w:space="0" w:color="auto"/>
            <w:bottom w:val="none" w:sz="0" w:space="0" w:color="auto"/>
            <w:right w:val="none" w:sz="0" w:space="0" w:color="auto"/>
          </w:divBdr>
          <w:divsChild>
            <w:div w:id="4413435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0831002">
          <w:marLeft w:val="0"/>
          <w:marRight w:val="0"/>
          <w:marTop w:val="0"/>
          <w:marBottom w:val="0"/>
          <w:divBdr>
            <w:top w:val="none" w:sz="0" w:space="0" w:color="auto"/>
            <w:left w:val="none" w:sz="0" w:space="0" w:color="auto"/>
            <w:bottom w:val="none" w:sz="0" w:space="0" w:color="auto"/>
            <w:right w:val="none" w:sz="0" w:space="0" w:color="auto"/>
          </w:divBdr>
          <w:divsChild>
            <w:div w:id="21069973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78635486">
          <w:marLeft w:val="0"/>
          <w:marRight w:val="0"/>
          <w:marTop w:val="0"/>
          <w:marBottom w:val="0"/>
          <w:divBdr>
            <w:top w:val="none" w:sz="0" w:space="0" w:color="auto"/>
            <w:left w:val="none" w:sz="0" w:space="0" w:color="auto"/>
            <w:bottom w:val="none" w:sz="0" w:space="0" w:color="auto"/>
            <w:right w:val="none" w:sz="0" w:space="0" w:color="auto"/>
          </w:divBdr>
          <w:divsChild>
            <w:div w:id="11121691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70804681">
          <w:marLeft w:val="0"/>
          <w:marRight w:val="0"/>
          <w:marTop w:val="0"/>
          <w:marBottom w:val="0"/>
          <w:divBdr>
            <w:top w:val="none" w:sz="0" w:space="0" w:color="auto"/>
            <w:left w:val="none" w:sz="0" w:space="0" w:color="auto"/>
            <w:bottom w:val="none" w:sz="0" w:space="0" w:color="auto"/>
            <w:right w:val="none" w:sz="0" w:space="0" w:color="auto"/>
          </w:divBdr>
          <w:divsChild>
            <w:div w:id="18093254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32358508">
          <w:marLeft w:val="0"/>
          <w:marRight w:val="0"/>
          <w:marTop w:val="0"/>
          <w:marBottom w:val="0"/>
          <w:divBdr>
            <w:top w:val="none" w:sz="0" w:space="0" w:color="auto"/>
            <w:left w:val="none" w:sz="0" w:space="0" w:color="auto"/>
            <w:bottom w:val="none" w:sz="0" w:space="0" w:color="auto"/>
            <w:right w:val="none" w:sz="0" w:space="0" w:color="auto"/>
          </w:divBdr>
          <w:divsChild>
            <w:div w:id="11309777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91203335">
          <w:marLeft w:val="0"/>
          <w:marRight w:val="0"/>
          <w:marTop w:val="0"/>
          <w:marBottom w:val="0"/>
          <w:divBdr>
            <w:top w:val="none" w:sz="0" w:space="0" w:color="auto"/>
            <w:left w:val="none" w:sz="0" w:space="0" w:color="auto"/>
            <w:bottom w:val="none" w:sz="0" w:space="0" w:color="auto"/>
            <w:right w:val="none" w:sz="0" w:space="0" w:color="auto"/>
          </w:divBdr>
          <w:divsChild>
            <w:div w:id="20193877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95796911">
          <w:marLeft w:val="0"/>
          <w:marRight w:val="0"/>
          <w:marTop w:val="0"/>
          <w:marBottom w:val="0"/>
          <w:divBdr>
            <w:top w:val="none" w:sz="0" w:space="0" w:color="auto"/>
            <w:left w:val="none" w:sz="0" w:space="0" w:color="auto"/>
            <w:bottom w:val="none" w:sz="0" w:space="0" w:color="auto"/>
            <w:right w:val="none" w:sz="0" w:space="0" w:color="auto"/>
          </w:divBdr>
          <w:divsChild>
            <w:div w:id="11295172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58316746">
          <w:marLeft w:val="0"/>
          <w:marRight w:val="0"/>
          <w:marTop w:val="0"/>
          <w:marBottom w:val="0"/>
          <w:divBdr>
            <w:top w:val="none" w:sz="0" w:space="0" w:color="auto"/>
            <w:left w:val="none" w:sz="0" w:space="0" w:color="auto"/>
            <w:bottom w:val="none" w:sz="0" w:space="0" w:color="auto"/>
            <w:right w:val="none" w:sz="0" w:space="0" w:color="auto"/>
          </w:divBdr>
          <w:divsChild>
            <w:div w:id="11599309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099294">
      <w:bodyDiv w:val="1"/>
      <w:marLeft w:val="0"/>
      <w:marRight w:val="0"/>
      <w:marTop w:val="0"/>
      <w:marBottom w:val="0"/>
      <w:divBdr>
        <w:top w:val="none" w:sz="0" w:space="0" w:color="auto"/>
        <w:left w:val="none" w:sz="0" w:space="0" w:color="auto"/>
        <w:bottom w:val="none" w:sz="0" w:space="0" w:color="auto"/>
        <w:right w:val="none" w:sz="0" w:space="0" w:color="auto"/>
      </w:divBdr>
    </w:div>
    <w:div w:id="1698313959">
      <w:bodyDiv w:val="1"/>
      <w:marLeft w:val="0"/>
      <w:marRight w:val="0"/>
      <w:marTop w:val="0"/>
      <w:marBottom w:val="0"/>
      <w:divBdr>
        <w:top w:val="none" w:sz="0" w:space="0" w:color="auto"/>
        <w:left w:val="none" w:sz="0" w:space="0" w:color="auto"/>
        <w:bottom w:val="none" w:sz="0" w:space="0" w:color="auto"/>
        <w:right w:val="none" w:sz="0" w:space="0" w:color="auto"/>
      </w:divBdr>
      <w:divsChild>
        <w:div w:id="826359898">
          <w:marLeft w:val="0"/>
          <w:marRight w:val="0"/>
          <w:marTop w:val="0"/>
          <w:marBottom w:val="0"/>
          <w:divBdr>
            <w:top w:val="none" w:sz="0" w:space="0" w:color="auto"/>
            <w:left w:val="none" w:sz="0" w:space="0" w:color="auto"/>
            <w:bottom w:val="none" w:sz="0" w:space="0" w:color="auto"/>
            <w:right w:val="none" w:sz="0" w:space="0" w:color="auto"/>
          </w:divBdr>
        </w:div>
      </w:divsChild>
    </w:div>
    <w:div w:id="1726753841">
      <w:bodyDiv w:val="1"/>
      <w:marLeft w:val="0"/>
      <w:marRight w:val="0"/>
      <w:marTop w:val="0"/>
      <w:marBottom w:val="0"/>
      <w:divBdr>
        <w:top w:val="none" w:sz="0" w:space="0" w:color="auto"/>
        <w:left w:val="none" w:sz="0" w:space="0" w:color="auto"/>
        <w:bottom w:val="none" w:sz="0" w:space="0" w:color="auto"/>
        <w:right w:val="none" w:sz="0" w:space="0" w:color="auto"/>
      </w:divBdr>
    </w:div>
    <w:div w:id="1817333022">
      <w:bodyDiv w:val="1"/>
      <w:marLeft w:val="0"/>
      <w:marRight w:val="0"/>
      <w:marTop w:val="0"/>
      <w:marBottom w:val="0"/>
      <w:divBdr>
        <w:top w:val="none" w:sz="0" w:space="0" w:color="auto"/>
        <w:left w:val="none" w:sz="0" w:space="0" w:color="auto"/>
        <w:bottom w:val="none" w:sz="0" w:space="0" w:color="auto"/>
        <w:right w:val="none" w:sz="0" w:space="0" w:color="auto"/>
      </w:divBdr>
      <w:divsChild>
        <w:div w:id="35349035">
          <w:marLeft w:val="0"/>
          <w:marRight w:val="0"/>
          <w:marTop w:val="0"/>
          <w:marBottom w:val="0"/>
          <w:divBdr>
            <w:top w:val="none" w:sz="0" w:space="0" w:color="auto"/>
            <w:left w:val="none" w:sz="0" w:space="0" w:color="auto"/>
            <w:bottom w:val="none" w:sz="0" w:space="0" w:color="auto"/>
            <w:right w:val="none" w:sz="0" w:space="0" w:color="auto"/>
          </w:divBdr>
        </w:div>
        <w:div w:id="97257769">
          <w:marLeft w:val="0"/>
          <w:marRight w:val="0"/>
          <w:marTop w:val="0"/>
          <w:marBottom w:val="0"/>
          <w:divBdr>
            <w:top w:val="none" w:sz="0" w:space="0" w:color="auto"/>
            <w:left w:val="none" w:sz="0" w:space="0" w:color="auto"/>
            <w:bottom w:val="none" w:sz="0" w:space="0" w:color="auto"/>
            <w:right w:val="none" w:sz="0" w:space="0" w:color="auto"/>
          </w:divBdr>
          <w:divsChild>
            <w:div w:id="1050567250">
              <w:marLeft w:val="0"/>
              <w:marRight w:val="0"/>
              <w:marTop w:val="0"/>
              <w:marBottom w:val="0"/>
              <w:divBdr>
                <w:top w:val="none" w:sz="0" w:space="0" w:color="auto"/>
                <w:left w:val="none" w:sz="0" w:space="0" w:color="auto"/>
                <w:bottom w:val="none" w:sz="0" w:space="0" w:color="auto"/>
                <w:right w:val="none" w:sz="0" w:space="0" w:color="auto"/>
              </w:divBdr>
            </w:div>
            <w:div w:id="1153982240">
              <w:marLeft w:val="0"/>
              <w:marRight w:val="0"/>
              <w:marTop w:val="0"/>
              <w:marBottom w:val="0"/>
              <w:divBdr>
                <w:top w:val="none" w:sz="0" w:space="0" w:color="auto"/>
                <w:left w:val="none" w:sz="0" w:space="0" w:color="auto"/>
                <w:bottom w:val="none" w:sz="0" w:space="0" w:color="auto"/>
                <w:right w:val="none" w:sz="0" w:space="0" w:color="auto"/>
              </w:divBdr>
            </w:div>
            <w:div w:id="1154950303">
              <w:marLeft w:val="0"/>
              <w:marRight w:val="0"/>
              <w:marTop w:val="0"/>
              <w:marBottom w:val="0"/>
              <w:divBdr>
                <w:top w:val="none" w:sz="0" w:space="0" w:color="auto"/>
                <w:left w:val="none" w:sz="0" w:space="0" w:color="auto"/>
                <w:bottom w:val="none" w:sz="0" w:space="0" w:color="auto"/>
                <w:right w:val="none" w:sz="0" w:space="0" w:color="auto"/>
              </w:divBdr>
            </w:div>
            <w:div w:id="1232547772">
              <w:marLeft w:val="0"/>
              <w:marRight w:val="0"/>
              <w:marTop w:val="0"/>
              <w:marBottom w:val="0"/>
              <w:divBdr>
                <w:top w:val="none" w:sz="0" w:space="0" w:color="auto"/>
                <w:left w:val="none" w:sz="0" w:space="0" w:color="auto"/>
                <w:bottom w:val="none" w:sz="0" w:space="0" w:color="auto"/>
                <w:right w:val="none" w:sz="0" w:space="0" w:color="auto"/>
              </w:divBdr>
            </w:div>
            <w:div w:id="1542858122">
              <w:marLeft w:val="0"/>
              <w:marRight w:val="0"/>
              <w:marTop w:val="0"/>
              <w:marBottom w:val="0"/>
              <w:divBdr>
                <w:top w:val="none" w:sz="0" w:space="0" w:color="auto"/>
                <w:left w:val="none" w:sz="0" w:space="0" w:color="auto"/>
                <w:bottom w:val="none" w:sz="0" w:space="0" w:color="auto"/>
                <w:right w:val="none" w:sz="0" w:space="0" w:color="auto"/>
              </w:divBdr>
            </w:div>
          </w:divsChild>
        </w:div>
        <w:div w:id="105585349">
          <w:marLeft w:val="0"/>
          <w:marRight w:val="0"/>
          <w:marTop w:val="0"/>
          <w:marBottom w:val="0"/>
          <w:divBdr>
            <w:top w:val="none" w:sz="0" w:space="0" w:color="auto"/>
            <w:left w:val="none" w:sz="0" w:space="0" w:color="auto"/>
            <w:bottom w:val="none" w:sz="0" w:space="0" w:color="auto"/>
            <w:right w:val="none" w:sz="0" w:space="0" w:color="auto"/>
          </w:divBdr>
        </w:div>
        <w:div w:id="107353633">
          <w:marLeft w:val="0"/>
          <w:marRight w:val="0"/>
          <w:marTop w:val="0"/>
          <w:marBottom w:val="0"/>
          <w:divBdr>
            <w:top w:val="none" w:sz="0" w:space="0" w:color="auto"/>
            <w:left w:val="none" w:sz="0" w:space="0" w:color="auto"/>
            <w:bottom w:val="none" w:sz="0" w:space="0" w:color="auto"/>
            <w:right w:val="none" w:sz="0" w:space="0" w:color="auto"/>
          </w:divBdr>
          <w:divsChild>
            <w:div w:id="728922213">
              <w:marLeft w:val="0"/>
              <w:marRight w:val="0"/>
              <w:marTop w:val="0"/>
              <w:marBottom w:val="0"/>
              <w:divBdr>
                <w:top w:val="none" w:sz="0" w:space="0" w:color="auto"/>
                <w:left w:val="none" w:sz="0" w:space="0" w:color="auto"/>
                <w:bottom w:val="none" w:sz="0" w:space="0" w:color="auto"/>
                <w:right w:val="none" w:sz="0" w:space="0" w:color="auto"/>
              </w:divBdr>
            </w:div>
            <w:div w:id="813524624">
              <w:marLeft w:val="0"/>
              <w:marRight w:val="0"/>
              <w:marTop w:val="0"/>
              <w:marBottom w:val="0"/>
              <w:divBdr>
                <w:top w:val="none" w:sz="0" w:space="0" w:color="auto"/>
                <w:left w:val="none" w:sz="0" w:space="0" w:color="auto"/>
                <w:bottom w:val="none" w:sz="0" w:space="0" w:color="auto"/>
                <w:right w:val="none" w:sz="0" w:space="0" w:color="auto"/>
              </w:divBdr>
            </w:div>
            <w:div w:id="897785868">
              <w:marLeft w:val="0"/>
              <w:marRight w:val="0"/>
              <w:marTop w:val="0"/>
              <w:marBottom w:val="0"/>
              <w:divBdr>
                <w:top w:val="none" w:sz="0" w:space="0" w:color="auto"/>
                <w:left w:val="none" w:sz="0" w:space="0" w:color="auto"/>
                <w:bottom w:val="none" w:sz="0" w:space="0" w:color="auto"/>
                <w:right w:val="none" w:sz="0" w:space="0" w:color="auto"/>
              </w:divBdr>
            </w:div>
            <w:div w:id="1014574190">
              <w:marLeft w:val="0"/>
              <w:marRight w:val="0"/>
              <w:marTop w:val="0"/>
              <w:marBottom w:val="0"/>
              <w:divBdr>
                <w:top w:val="none" w:sz="0" w:space="0" w:color="auto"/>
                <w:left w:val="none" w:sz="0" w:space="0" w:color="auto"/>
                <w:bottom w:val="none" w:sz="0" w:space="0" w:color="auto"/>
                <w:right w:val="none" w:sz="0" w:space="0" w:color="auto"/>
              </w:divBdr>
            </w:div>
            <w:div w:id="2099708639">
              <w:marLeft w:val="0"/>
              <w:marRight w:val="0"/>
              <w:marTop w:val="0"/>
              <w:marBottom w:val="0"/>
              <w:divBdr>
                <w:top w:val="none" w:sz="0" w:space="0" w:color="auto"/>
                <w:left w:val="none" w:sz="0" w:space="0" w:color="auto"/>
                <w:bottom w:val="none" w:sz="0" w:space="0" w:color="auto"/>
                <w:right w:val="none" w:sz="0" w:space="0" w:color="auto"/>
              </w:divBdr>
            </w:div>
          </w:divsChild>
        </w:div>
        <w:div w:id="118962072">
          <w:marLeft w:val="0"/>
          <w:marRight w:val="0"/>
          <w:marTop w:val="0"/>
          <w:marBottom w:val="0"/>
          <w:divBdr>
            <w:top w:val="none" w:sz="0" w:space="0" w:color="auto"/>
            <w:left w:val="none" w:sz="0" w:space="0" w:color="auto"/>
            <w:bottom w:val="none" w:sz="0" w:space="0" w:color="auto"/>
            <w:right w:val="none" w:sz="0" w:space="0" w:color="auto"/>
          </w:divBdr>
        </w:div>
        <w:div w:id="131951290">
          <w:marLeft w:val="0"/>
          <w:marRight w:val="0"/>
          <w:marTop w:val="0"/>
          <w:marBottom w:val="0"/>
          <w:divBdr>
            <w:top w:val="none" w:sz="0" w:space="0" w:color="auto"/>
            <w:left w:val="none" w:sz="0" w:space="0" w:color="auto"/>
            <w:bottom w:val="none" w:sz="0" w:space="0" w:color="auto"/>
            <w:right w:val="none" w:sz="0" w:space="0" w:color="auto"/>
          </w:divBdr>
          <w:divsChild>
            <w:div w:id="799297800">
              <w:marLeft w:val="0"/>
              <w:marRight w:val="0"/>
              <w:marTop w:val="0"/>
              <w:marBottom w:val="0"/>
              <w:divBdr>
                <w:top w:val="none" w:sz="0" w:space="0" w:color="auto"/>
                <w:left w:val="none" w:sz="0" w:space="0" w:color="auto"/>
                <w:bottom w:val="none" w:sz="0" w:space="0" w:color="auto"/>
                <w:right w:val="none" w:sz="0" w:space="0" w:color="auto"/>
              </w:divBdr>
            </w:div>
            <w:div w:id="806629807">
              <w:marLeft w:val="0"/>
              <w:marRight w:val="0"/>
              <w:marTop w:val="0"/>
              <w:marBottom w:val="0"/>
              <w:divBdr>
                <w:top w:val="none" w:sz="0" w:space="0" w:color="auto"/>
                <w:left w:val="none" w:sz="0" w:space="0" w:color="auto"/>
                <w:bottom w:val="none" w:sz="0" w:space="0" w:color="auto"/>
                <w:right w:val="none" w:sz="0" w:space="0" w:color="auto"/>
              </w:divBdr>
            </w:div>
            <w:div w:id="980116630">
              <w:marLeft w:val="0"/>
              <w:marRight w:val="0"/>
              <w:marTop w:val="0"/>
              <w:marBottom w:val="0"/>
              <w:divBdr>
                <w:top w:val="none" w:sz="0" w:space="0" w:color="auto"/>
                <w:left w:val="none" w:sz="0" w:space="0" w:color="auto"/>
                <w:bottom w:val="none" w:sz="0" w:space="0" w:color="auto"/>
                <w:right w:val="none" w:sz="0" w:space="0" w:color="auto"/>
              </w:divBdr>
            </w:div>
            <w:div w:id="983312313">
              <w:marLeft w:val="0"/>
              <w:marRight w:val="0"/>
              <w:marTop w:val="0"/>
              <w:marBottom w:val="0"/>
              <w:divBdr>
                <w:top w:val="none" w:sz="0" w:space="0" w:color="auto"/>
                <w:left w:val="none" w:sz="0" w:space="0" w:color="auto"/>
                <w:bottom w:val="none" w:sz="0" w:space="0" w:color="auto"/>
                <w:right w:val="none" w:sz="0" w:space="0" w:color="auto"/>
              </w:divBdr>
            </w:div>
            <w:div w:id="1739552637">
              <w:marLeft w:val="0"/>
              <w:marRight w:val="0"/>
              <w:marTop w:val="0"/>
              <w:marBottom w:val="0"/>
              <w:divBdr>
                <w:top w:val="none" w:sz="0" w:space="0" w:color="auto"/>
                <w:left w:val="none" w:sz="0" w:space="0" w:color="auto"/>
                <w:bottom w:val="none" w:sz="0" w:space="0" w:color="auto"/>
                <w:right w:val="none" w:sz="0" w:space="0" w:color="auto"/>
              </w:divBdr>
            </w:div>
          </w:divsChild>
        </w:div>
        <w:div w:id="143666606">
          <w:marLeft w:val="0"/>
          <w:marRight w:val="0"/>
          <w:marTop w:val="0"/>
          <w:marBottom w:val="0"/>
          <w:divBdr>
            <w:top w:val="none" w:sz="0" w:space="0" w:color="auto"/>
            <w:left w:val="none" w:sz="0" w:space="0" w:color="auto"/>
            <w:bottom w:val="none" w:sz="0" w:space="0" w:color="auto"/>
            <w:right w:val="none" w:sz="0" w:space="0" w:color="auto"/>
          </w:divBdr>
        </w:div>
        <w:div w:id="184052640">
          <w:marLeft w:val="0"/>
          <w:marRight w:val="0"/>
          <w:marTop w:val="0"/>
          <w:marBottom w:val="0"/>
          <w:divBdr>
            <w:top w:val="none" w:sz="0" w:space="0" w:color="auto"/>
            <w:left w:val="none" w:sz="0" w:space="0" w:color="auto"/>
            <w:bottom w:val="none" w:sz="0" w:space="0" w:color="auto"/>
            <w:right w:val="none" w:sz="0" w:space="0" w:color="auto"/>
          </w:divBdr>
        </w:div>
        <w:div w:id="196237586">
          <w:marLeft w:val="0"/>
          <w:marRight w:val="0"/>
          <w:marTop w:val="0"/>
          <w:marBottom w:val="0"/>
          <w:divBdr>
            <w:top w:val="none" w:sz="0" w:space="0" w:color="auto"/>
            <w:left w:val="none" w:sz="0" w:space="0" w:color="auto"/>
            <w:bottom w:val="none" w:sz="0" w:space="0" w:color="auto"/>
            <w:right w:val="none" w:sz="0" w:space="0" w:color="auto"/>
          </w:divBdr>
        </w:div>
        <w:div w:id="220483490">
          <w:marLeft w:val="0"/>
          <w:marRight w:val="0"/>
          <w:marTop w:val="0"/>
          <w:marBottom w:val="0"/>
          <w:divBdr>
            <w:top w:val="none" w:sz="0" w:space="0" w:color="auto"/>
            <w:left w:val="none" w:sz="0" w:space="0" w:color="auto"/>
            <w:bottom w:val="none" w:sz="0" w:space="0" w:color="auto"/>
            <w:right w:val="none" w:sz="0" w:space="0" w:color="auto"/>
          </w:divBdr>
          <w:divsChild>
            <w:div w:id="337923970">
              <w:marLeft w:val="0"/>
              <w:marRight w:val="0"/>
              <w:marTop w:val="0"/>
              <w:marBottom w:val="0"/>
              <w:divBdr>
                <w:top w:val="none" w:sz="0" w:space="0" w:color="auto"/>
                <w:left w:val="none" w:sz="0" w:space="0" w:color="auto"/>
                <w:bottom w:val="none" w:sz="0" w:space="0" w:color="auto"/>
                <w:right w:val="none" w:sz="0" w:space="0" w:color="auto"/>
              </w:divBdr>
            </w:div>
            <w:div w:id="763497714">
              <w:marLeft w:val="0"/>
              <w:marRight w:val="0"/>
              <w:marTop w:val="0"/>
              <w:marBottom w:val="0"/>
              <w:divBdr>
                <w:top w:val="none" w:sz="0" w:space="0" w:color="auto"/>
                <w:left w:val="none" w:sz="0" w:space="0" w:color="auto"/>
                <w:bottom w:val="none" w:sz="0" w:space="0" w:color="auto"/>
                <w:right w:val="none" w:sz="0" w:space="0" w:color="auto"/>
              </w:divBdr>
            </w:div>
            <w:div w:id="1137840069">
              <w:marLeft w:val="0"/>
              <w:marRight w:val="0"/>
              <w:marTop w:val="0"/>
              <w:marBottom w:val="0"/>
              <w:divBdr>
                <w:top w:val="none" w:sz="0" w:space="0" w:color="auto"/>
                <w:left w:val="none" w:sz="0" w:space="0" w:color="auto"/>
                <w:bottom w:val="none" w:sz="0" w:space="0" w:color="auto"/>
                <w:right w:val="none" w:sz="0" w:space="0" w:color="auto"/>
              </w:divBdr>
            </w:div>
            <w:div w:id="1516074581">
              <w:marLeft w:val="0"/>
              <w:marRight w:val="0"/>
              <w:marTop w:val="0"/>
              <w:marBottom w:val="0"/>
              <w:divBdr>
                <w:top w:val="none" w:sz="0" w:space="0" w:color="auto"/>
                <w:left w:val="none" w:sz="0" w:space="0" w:color="auto"/>
                <w:bottom w:val="none" w:sz="0" w:space="0" w:color="auto"/>
                <w:right w:val="none" w:sz="0" w:space="0" w:color="auto"/>
              </w:divBdr>
            </w:div>
            <w:div w:id="2047561894">
              <w:marLeft w:val="0"/>
              <w:marRight w:val="0"/>
              <w:marTop w:val="0"/>
              <w:marBottom w:val="0"/>
              <w:divBdr>
                <w:top w:val="none" w:sz="0" w:space="0" w:color="auto"/>
                <w:left w:val="none" w:sz="0" w:space="0" w:color="auto"/>
                <w:bottom w:val="none" w:sz="0" w:space="0" w:color="auto"/>
                <w:right w:val="none" w:sz="0" w:space="0" w:color="auto"/>
              </w:divBdr>
            </w:div>
          </w:divsChild>
        </w:div>
        <w:div w:id="261381195">
          <w:marLeft w:val="0"/>
          <w:marRight w:val="0"/>
          <w:marTop w:val="0"/>
          <w:marBottom w:val="0"/>
          <w:divBdr>
            <w:top w:val="none" w:sz="0" w:space="0" w:color="auto"/>
            <w:left w:val="none" w:sz="0" w:space="0" w:color="auto"/>
            <w:bottom w:val="none" w:sz="0" w:space="0" w:color="auto"/>
            <w:right w:val="none" w:sz="0" w:space="0" w:color="auto"/>
          </w:divBdr>
        </w:div>
        <w:div w:id="304162806">
          <w:marLeft w:val="0"/>
          <w:marRight w:val="0"/>
          <w:marTop w:val="0"/>
          <w:marBottom w:val="0"/>
          <w:divBdr>
            <w:top w:val="none" w:sz="0" w:space="0" w:color="auto"/>
            <w:left w:val="none" w:sz="0" w:space="0" w:color="auto"/>
            <w:bottom w:val="none" w:sz="0" w:space="0" w:color="auto"/>
            <w:right w:val="none" w:sz="0" w:space="0" w:color="auto"/>
          </w:divBdr>
        </w:div>
        <w:div w:id="342630323">
          <w:marLeft w:val="0"/>
          <w:marRight w:val="0"/>
          <w:marTop w:val="0"/>
          <w:marBottom w:val="0"/>
          <w:divBdr>
            <w:top w:val="none" w:sz="0" w:space="0" w:color="auto"/>
            <w:left w:val="none" w:sz="0" w:space="0" w:color="auto"/>
            <w:bottom w:val="none" w:sz="0" w:space="0" w:color="auto"/>
            <w:right w:val="none" w:sz="0" w:space="0" w:color="auto"/>
          </w:divBdr>
        </w:div>
        <w:div w:id="347997293">
          <w:marLeft w:val="0"/>
          <w:marRight w:val="0"/>
          <w:marTop w:val="0"/>
          <w:marBottom w:val="0"/>
          <w:divBdr>
            <w:top w:val="none" w:sz="0" w:space="0" w:color="auto"/>
            <w:left w:val="none" w:sz="0" w:space="0" w:color="auto"/>
            <w:bottom w:val="none" w:sz="0" w:space="0" w:color="auto"/>
            <w:right w:val="none" w:sz="0" w:space="0" w:color="auto"/>
          </w:divBdr>
        </w:div>
        <w:div w:id="352079301">
          <w:marLeft w:val="0"/>
          <w:marRight w:val="0"/>
          <w:marTop w:val="0"/>
          <w:marBottom w:val="0"/>
          <w:divBdr>
            <w:top w:val="none" w:sz="0" w:space="0" w:color="auto"/>
            <w:left w:val="none" w:sz="0" w:space="0" w:color="auto"/>
            <w:bottom w:val="none" w:sz="0" w:space="0" w:color="auto"/>
            <w:right w:val="none" w:sz="0" w:space="0" w:color="auto"/>
          </w:divBdr>
        </w:div>
        <w:div w:id="375662793">
          <w:marLeft w:val="0"/>
          <w:marRight w:val="0"/>
          <w:marTop w:val="0"/>
          <w:marBottom w:val="0"/>
          <w:divBdr>
            <w:top w:val="none" w:sz="0" w:space="0" w:color="auto"/>
            <w:left w:val="none" w:sz="0" w:space="0" w:color="auto"/>
            <w:bottom w:val="none" w:sz="0" w:space="0" w:color="auto"/>
            <w:right w:val="none" w:sz="0" w:space="0" w:color="auto"/>
          </w:divBdr>
        </w:div>
        <w:div w:id="392119667">
          <w:marLeft w:val="0"/>
          <w:marRight w:val="0"/>
          <w:marTop w:val="0"/>
          <w:marBottom w:val="0"/>
          <w:divBdr>
            <w:top w:val="none" w:sz="0" w:space="0" w:color="auto"/>
            <w:left w:val="none" w:sz="0" w:space="0" w:color="auto"/>
            <w:bottom w:val="none" w:sz="0" w:space="0" w:color="auto"/>
            <w:right w:val="none" w:sz="0" w:space="0" w:color="auto"/>
          </w:divBdr>
          <w:divsChild>
            <w:div w:id="51318721">
              <w:marLeft w:val="0"/>
              <w:marRight w:val="0"/>
              <w:marTop w:val="0"/>
              <w:marBottom w:val="0"/>
              <w:divBdr>
                <w:top w:val="none" w:sz="0" w:space="0" w:color="auto"/>
                <w:left w:val="none" w:sz="0" w:space="0" w:color="auto"/>
                <w:bottom w:val="none" w:sz="0" w:space="0" w:color="auto"/>
                <w:right w:val="none" w:sz="0" w:space="0" w:color="auto"/>
              </w:divBdr>
            </w:div>
            <w:div w:id="892275846">
              <w:marLeft w:val="0"/>
              <w:marRight w:val="0"/>
              <w:marTop w:val="0"/>
              <w:marBottom w:val="0"/>
              <w:divBdr>
                <w:top w:val="none" w:sz="0" w:space="0" w:color="auto"/>
                <w:left w:val="none" w:sz="0" w:space="0" w:color="auto"/>
                <w:bottom w:val="none" w:sz="0" w:space="0" w:color="auto"/>
                <w:right w:val="none" w:sz="0" w:space="0" w:color="auto"/>
              </w:divBdr>
            </w:div>
            <w:div w:id="949313337">
              <w:marLeft w:val="0"/>
              <w:marRight w:val="0"/>
              <w:marTop w:val="0"/>
              <w:marBottom w:val="0"/>
              <w:divBdr>
                <w:top w:val="none" w:sz="0" w:space="0" w:color="auto"/>
                <w:left w:val="none" w:sz="0" w:space="0" w:color="auto"/>
                <w:bottom w:val="none" w:sz="0" w:space="0" w:color="auto"/>
                <w:right w:val="none" w:sz="0" w:space="0" w:color="auto"/>
              </w:divBdr>
            </w:div>
            <w:div w:id="961376692">
              <w:marLeft w:val="0"/>
              <w:marRight w:val="0"/>
              <w:marTop w:val="0"/>
              <w:marBottom w:val="0"/>
              <w:divBdr>
                <w:top w:val="none" w:sz="0" w:space="0" w:color="auto"/>
                <w:left w:val="none" w:sz="0" w:space="0" w:color="auto"/>
                <w:bottom w:val="none" w:sz="0" w:space="0" w:color="auto"/>
                <w:right w:val="none" w:sz="0" w:space="0" w:color="auto"/>
              </w:divBdr>
            </w:div>
            <w:div w:id="2105034694">
              <w:marLeft w:val="0"/>
              <w:marRight w:val="0"/>
              <w:marTop w:val="0"/>
              <w:marBottom w:val="0"/>
              <w:divBdr>
                <w:top w:val="none" w:sz="0" w:space="0" w:color="auto"/>
                <w:left w:val="none" w:sz="0" w:space="0" w:color="auto"/>
                <w:bottom w:val="none" w:sz="0" w:space="0" w:color="auto"/>
                <w:right w:val="none" w:sz="0" w:space="0" w:color="auto"/>
              </w:divBdr>
            </w:div>
          </w:divsChild>
        </w:div>
        <w:div w:id="392850646">
          <w:marLeft w:val="0"/>
          <w:marRight w:val="0"/>
          <w:marTop w:val="0"/>
          <w:marBottom w:val="0"/>
          <w:divBdr>
            <w:top w:val="none" w:sz="0" w:space="0" w:color="auto"/>
            <w:left w:val="none" w:sz="0" w:space="0" w:color="auto"/>
            <w:bottom w:val="none" w:sz="0" w:space="0" w:color="auto"/>
            <w:right w:val="none" w:sz="0" w:space="0" w:color="auto"/>
          </w:divBdr>
        </w:div>
        <w:div w:id="395931873">
          <w:marLeft w:val="0"/>
          <w:marRight w:val="0"/>
          <w:marTop w:val="0"/>
          <w:marBottom w:val="0"/>
          <w:divBdr>
            <w:top w:val="none" w:sz="0" w:space="0" w:color="auto"/>
            <w:left w:val="none" w:sz="0" w:space="0" w:color="auto"/>
            <w:bottom w:val="none" w:sz="0" w:space="0" w:color="auto"/>
            <w:right w:val="none" w:sz="0" w:space="0" w:color="auto"/>
          </w:divBdr>
        </w:div>
        <w:div w:id="461001237">
          <w:marLeft w:val="0"/>
          <w:marRight w:val="0"/>
          <w:marTop w:val="0"/>
          <w:marBottom w:val="0"/>
          <w:divBdr>
            <w:top w:val="none" w:sz="0" w:space="0" w:color="auto"/>
            <w:left w:val="none" w:sz="0" w:space="0" w:color="auto"/>
            <w:bottom w:val="none" w:sz="0" w:space="0" w:color="auto"/>
            <w:right w:val="none" w:sz="0" w:space="0" w:color="auto"/>
          </w:divBdr>
        </w:div>
        <w:div w:id="464322810">
          <w:marLeft w:val="0"/>
          <w:marRight w:val="0"/>
          <w:marTop w:val="0"/>
          <w:marBottom w:val="0"/>
          <w:divBdr>
            <w:top w:val="none" w:sz="0" w:space="0" w:color="auto"/>
            <w:left w:val="none" w:sz="0" w:space="0" w:color="auto"/>
            <w:bottom w:val="none" w:sz="0" w:space="0" w:color="auto"/>
            <w:right w:val="none" w:sz="0" w:space="0" w:color="auto"/>
          </w:divBdr>
        </w:div>
        <w:div w:id="492573353">
          <w:marLeft w:val="0"/>
          <w:marRight w:val="0"/>
          <w:marTop w:val="0"/>
          <w:marBottom w:val="0"/>
          <w:divBdr>
            <w:top w:val="none" w:sz="0" w:space="0" w:color="auto"/>
            <w:left w:val="none" w:sz="0" w:space="0" w:color="auto"/>
            <w:bottom w:val="none" w:sz="0" w:space="0" w:color="auto"/>
            <w:right w:val="none" w:sz="0" w:space="0" w:color="auto"/>
          </w:divBdr>
        </w:div>
        <w:div w:id="497429097">
          <w:marLeft w:val="0"/>
          <w:marRight w:val="0"/>
          <w:marTop w:val="0"/>
          <w:marBottom w:val="0"/>
          <w:divBdr>
            <w:top w:val="none" w:sz="0" w:space="0" w:color="auto"/>
            <w:left w:val="none" w:sz="0" w:space="0" w:color="auto"/>
            <w:bottom w:val="none" w:sz="0" w:space="0" w:color="auto"/>
            <w:right w:val="none" w:sz="0" w:space="0" w:color="auto"/>
          </w:divBdr>
          <w:divsChild>
            <w:div w:id="458956433">
              <w:marLeft w:val="0"/>
              <w:marRight w:val="0"/>
              <w:marTop w:val="0"/>
              <w:marBottom w:val="0"/>
              <w:divBdr>
                <w:top w:val="none" w:sz="0" w:space="0" w:color="auto"/>
                <w:left w:val="none" w:sz="0" w:space="0" w:color="auto"/>
                <w:bottom w:val="none" w:sz="0" w:space="0" w:color="auto"/>
                <w:right w:val="none" w:sz="0" w:space="0" w:color="auto"/>
              </w:divBdr>
            </w:div>
            <w:div w:id="849946793">
              <w:marLeft w:val="0"/>
              <w:marRight w:val="0"/>
              <w:marTop w:val="0"/>
              <w:marBottom w:val="0"/>
              <w:divBdr>
                <w:top w:val="none" w:sz="0" w:space="0" w:color="auto"/>
                <w:left w:val="none" w:sz="0" w:space="0" w:color="auto"/>
                <w:bottom w:val="none" w:sz="0" w:space="0" w:color="auto"/>
                <w:right w:val="none" w:sz="0" w:space="0" w:color="auto"/>
              </w:divBdr>
            </w:div>
            <w:div w:id="1596358225">
              <w:marLeft w:val="0"/>
              <w:marRight w:val="0"/>
              <w:marTop w:val="0"/>
              <w:marBottom w:val="0"/>
              <w:divBdr>
                <w:top w:val="none" w:sz="0" w:space="0" w:color="auto"/>
                <w:left w:val="none" w:sz="0" w:space="0" w:color="auto"/>
                <w:bottom w:val="none" w:sz="0" w:space="0" w:color="auto"/>
                <w:right w:val="none" w:sz="0" w:space="0" w:color="auto"/>
              </w:divBdr>
            </w:div>
            <w:div w:id="1934631704">
              <w:marLeft w:val="0"/>
              <w:marRight w:val="0"/>
              <w:marTop w:val="0"/>
              <w:marBottom w:val="0"/>
              <w:divBdr>
                <w:top w:val="none" w:sz="0" w:space="0" w:color="auto"/>
                <w:left w:val="none" w:sz="0" w:space="0" w:color="auto"/>
                <w:bottom w:val="none" w:sz="0" w:space="0" w:color="auto"/>
                <w:right w:val="none" w:sz="0" w:space="0" w:color="auto"/>
              </w:divBdr>
            </w:div>
            <w:div w:id="2040278767">
              <w:marLeft w:val="0"/>
              <w:marRight w:val="0"/>
              <w:marTop w:val="0"/>
              <w:marBottom w:val="0"/>
              <w:divBdr>
                <w:top w:val="none" w:sz="0" w:space="0" w:color="auto"/>
                <w:left w:val="none" w:sz="0" w:space="0" w:color="auto"/>
                <w:bottom w:val="none" w:sz="0" w:space="0" w:color="auto"/>
                <w:right w:val="none" w:sz="0" w:space="0" w:color="auto"/>
              </w:divBdr>
            </w:div>
          </w:divsChild>
        </w:div>
        <w:div w:id="573398939">
          <w:marLeft w:val="0"/>
          <w:marRight w:val="0"/>
          <w:marTop w:val="0"/>
          <w:marBottom w:val="0"/>
          <w:divBdr>
            <w:top w:val="none" w:sz="0" w:space="0" w:color="auto"/>
            <w:left w:val="none" w:sz="0" w:space="0" w:color="auto"/>
            <w:bottom w:val="none" w:sz="0" w:space="0" w:color="auto"/>
            <w:right w:val="none" w:sz="0" w:space="0" w:color="auto"/>
          </w:divBdr>
        </w:div>
        <w:div w:id="581839183">
          <w:marLeft w:val="0"/>
          <w:marRight w:val="0"/>
          <w:marTop w:val="0"/>
          <w:marBottom w:val="0"/>
          <w:divBdr>
            <w:top w:val="none" w:sz="0" w:space="0" w:color="auto"/>
            <w:left w:val="none" w:sz="0" w:space="0" w:color="auto"/>
            <w:bottom w:val="none" w:sz="0" w:space="0" w:color="auto"/>
            <w:right w:val="none" w:sz="0" w:space="0" w:color="auto"/>
          </w:divBdr>
        </w:div>
        <w:div w:id="663507299">
          <w:marLeft w:val="0"/>
          <w:marRight w:val="0"/>
          <w:marTop w:val="0"/>
          <w:marBottom w:val="0"/>
          <w:divBdr>
            <w:top w:val="none" w:sz="0" w:space="0" w:color="auto"/>
            <w:left w:val="none" w:sz="0" w:space="0" w:color="auto"/>
            <w:bottom w:val="none" w:sz="0" w:space="0" w:color="auto"/>
            <w:right w:val="none" w:sz="0" w:space="0" w:color="auto"/>
          </w:divBdr>
        </w:div>
        <w:div w:id="665085877">
          <w:marLeft w:val="0"/>
          <w:marRight w:val="0"/>
          <w:marTop w:val="0"/>
          <w:marBottom w:val="0"/>
          <w:divBdr>
            <w:top w:val="none" w:sz="0" w:space="0" w:color="auto"/>
            <w:left w:val="none" w:sz="0" w:space="0" w:color="auto"/>
            <w:bottom w:val="none" w:sz="0" w:space="0" w:color="auto"/>
            <w:right w:val="none" w:sz="0" w:space="0" w:color="auto"/>
          </w:divBdr>
        </w:div>
        <w:div w:id="676927030">
          <w:marLeft w:val="0"/>
          <w:marRight w:val="0"/>
          <w:marTop w:val="0"/>
          <w:marBottom w:val="0"/>
          <w:divBdr>
            <w:top w:val="none" w:sz="0" w:space="0" w:color="auto"/>
            <w:left w:val="none" w:sz="0" w:space="0" w:color="auto"/>
            <w:bottom w:val="none" w:sz="0" w:space="0" w:color="auto"/>
            <w:right w:val="none" w:sz="0" w:space="0" w:color="auto"/>
          </w:divBdr>
        </w:div>
        <w:div w:id="679358465">
          <w:marLeft w:val="0"/>
          <w:marRight w:val="0"/>
          <w:marTop w:val="0"/>
          <w:marBottom w:val="0"/>
          <w:divBdr>
            <w:top w:val="none" w:sz="0" w:space="0" w:color="auto"/>
            <w:left w:val="none" w:sz="0" w:space="0" w:color="auto"/>
            <w:bottom w:val="none" w:sz="0" w:space="0" w:color="auto"/>
            <w:right w:val="none" w:sz="0" w:space="0" w:color="auto"/>
          </w:divBdr>
          <w:divsChild>
            <w:div w:id="39402558">
              <w:marLeft w:val="0"/>
              <w:marRight w:val="0"/>
              <w:marTop w:val="0"/>
              <w:marBottom w:val="0"/>
              <w:divBdr>
                <w:top w:val="none" w:sz="0" w:space="0" w:color="auto"/>
                <w:left w:val="none" w:sz="0" w:space="0" w:color="auto"/>
                <w:bottom w:val="none" w:sz="0" w:space="0" w:color="auto"/>
                <w:right w:val="none" w:sz="0" w:space="0" w:color="auto"/>
              </w:divBdr>
            </w:div>
            <w:div w:id="154079633">
              <w:marLeft w:val="0"/>
              <w:marRight w:val="0"/>
              <w:marTop w:val="0"/>
              <w:marBottom w:val="0"/>
              <w:divBdr>
                <w:top w:val="none" w:sz="0" w:space="0" w:color="auto"/>
                <w:left w:val="none" w:sz="0" w:space="0" w:color="auto"/>
                <w:bottom w:val="none" w:sz="0" w:space="0" w:color="auto"/>
                <w:right w:val="none" w:sz="0" w:space="0" w:color="auto"/>
              </w:divBdr>
            </w:div>
            <w:div w:id="493953540">
              <w:marLeft w:val="0"/>
              <w:marRight w:val="0"/>
              <w:marTop w:val="0"/>
              <w:marBottom w:val="0"/>
              <w:divBdr>
                <w:top w:val="none" w:sz="0" w:space="0" w:color="auto"/>
                <w:left w:val="none" w:sz="0" w:space="0" w:color="auto"/>
                <w:bottom w:val="none" w:sz="0" w:space="0" w:color="auto"/>
                <w:right w:val="none" w:sz="0" w:space="0" w:color="auto"/>
              </w:divBdr>
            </w:div>
            <w:div w:id="1751729814">
              <w:marLeft w:val="0"/>
              <w:marRight w:val="0"/>
              <w:marTop w:val="0"/>
              <w:marBottom w:val="0"/>
              <w:divBdr>
                <w:top w:val="none" w:sz="0" w:space="0" w:color="auto"/>
                <w:left w:val="none" w:sz="0" w:space="0" w:color="auto"/>
                <w:bottom w:val="none" w:sz="0" w:space="0" w:color="auto"/>
                <w:right w:val="none" w:sz="0" w:space="0" w:color="auto"/>
              </w:divBdr>
            </w:div>
            <w:div w:id="1757052159">
              <w:marLeft w:val="0"/>
              <w:marRight w:val="0"/>
              <w:marTop w:val="0"/>
              <w:marBottom w:val="0"/>
              <w:divBdr>
                <w:top w:val="none" w:sz="0" w:space="0" w:color="auto"/>
                <w:left w:val="none" w:sz="0" w:space="0" w:color="auto"/>
                <w:bottom w:val="none" w:sz="0" w:space="0" w:color="auto"/>
                <w:right w:val="none" w:sz="0" w:space="0" w:color="auto"/>
              </w:divBdr>
            </w:div>
          </w:divsChild>
        </w:div>
        <w:div w:id="689255227">
          <w:marLeft w:val="0"/>
          <w:marRight w:val="0"/>
          <w:marTop w:val="0"/>
          <w:marBottom w:val="0"/>
          <w:divBdr>
            <w:top w:val="none" w:sz="0" w:space="0" w:color="auto"/>
            <w:left w:val="none" w:sz="0" w:space="0" w:color="auto"/>
            <w:bottom w:val="none" w:sz="0" w:space="0" w:color="auto"/>
            <w:right w:val="none" w:sz="0" w:space="0" w:color="auto"/>
          </w:divBdr>
        </w:div>
        <w:div w:id="697124317">
          <w:marLeft w:val="0"/>
          <w:marRight w:val="0"/>
          <w:marTop w:val="0"/>
          <w:marBottom w:val="0"/>
          <w:divBdr>
            <w:top w:val="none" w:sz="0" w:space="0" w:color="auto"/>
            <w:left w:val="none" w:sz="0" w:space="0" w:color="auto"/>
            <w:bottom w:val="none" w:sz="0" w:space="0" w:color="auto"/>
            <w:right w:val="none" w:sz="0" w:space="0" w:color="auto"/>
          </w:divBdr>
        </w:div>
        <w:div w:id="715855281">
          <w:marLeft w:val="0"/>
          <w:marRight w:val="0"/>
          <w:marTop w:val="0"/>
          <w:marBottom w:val="0"/>
          <w:divBdr>
            <w:top w:val="none" w:sz="0" w:space="0" w:color="auto"/>
            <w:left w:val="none" w:sz="0" w:space="0" w:color="auto"/>
            <w:bottom w:val="none" w:sz="0" w:space="0" w:color="auto"/>
            <w:right w:val="none" w:sz="0" w:space="0" w:color="auto"/>
          </w:divBdr>
        </w:div>
        <w:div w:id="751663298">
          <w:marLeft w:val="0"/>
          <w:marRight w:val="0"/>
          <w:marTop w:val="0"/>
          <w:marBottom w:val="0"/>
          <w:divBdr>
            <w:top w:val="none" w:sz="0" w:space="0" w:color="auto"/>
            <w:left w:val="none" w:sz="0" w:space="0" w:color="auto"/>
            <w:bottom w:val="none" w:sz="0" w:space="0" w:color="auto"/>
            <w:right w:val="none" w:sz="0" w:space="0" w:color="auto"/>
          </w:divBdr>
        </w:div>
        <w:div w:id="758529869">
          <w:marLeft w:val="0"/>
          <w:marRight w:val="0"/>
          <w:marTop w:val="0"/>
          <w:marBottom w:val="0"/>
          <w:divBdr>
            <w:top w:val="none" w:sz="0" w:space="0" w:color="auto"/>
            <w:left w:val="none" w:sz="0" w:space="0" w:color="auto"/>
            <w:bottom w:val="none" w:sz="0" w:space="0" w:color="auto"/>
            <w:right w:val="none" w:sz="0" w:space="0" w:color="auto"/>
          </w:divBdr>
        </w:div>
        <w:div w:id="765077220">
          <w:marLeft w:val="0"/>
          <w:marRight w:val="0"/>
          <w:marTop w:val="0"/>
          <w:marBottom w:val="0"/>
          <w:divBdr>
            <w:top w:val="none" w:sz="0" w:space="0" w:color="auto"/>
            <w:left w:val="none" w:sz="0" w:space="0" w:color="auto"/>
            <w:bottom w:val="none" w:sz="0" w:space="0" w:color="auto"/>
            <w:right w:val="none" w:sz="0" w:space="0" w:color="auto"/>
          </w:divBdr>
        </w:div>
        <w:div w:id="792409735">
          <w:marLeft w:val="0"/>
          <w:marRight w:val="0"/>
          <w:marTop w:val="0"/>
          <w:marBottom w:val="0"/>
          <w:divBdr>
            <w:top w:val="none" w:sz="0" w:space="0" w:color="auto"/>
            <w:left w:val="none" w:sz="0" w:space="0" w:color="auto"/>
            <w:bottom w:val="none" w:sz="0" w:space="0" w:color="auto"/>
            <w:right w:val="none" w:sz="0" w:space="0" w:color="auto"/>
          </w:divBdr>
          <w:divsChild>
            <w:div w:id="8533751">
              <w:marLeft w:val="0"/>
              <w:marRight w:val="0"/>
              <w:marTop w:val="0"/>
              <w:marBottom w:val="0"/>
              <w:divBdr>
                <w:top w:val="none" w:sz="0" w:space="0" w:color="auto"/>
                <w:left w:val="none" w:sz="0" w:space="0" w:color="auto"/>
                <w:bottom w:val="none" w:sz="0" w:space="0" w:color="auto"/>
                <w:right w:val="none" w:sz="0" w:space="0" w:color="auto"/>
              </w:divBdr>
            </w:div>
            <w:div w:id="698317071">
              <w:marLeft w:val="0"/>
              <w:marRight w:val="0"/>
              <w:marTop w:val="0"/>
              <w:marBottom w:val="0"/>
              <w:divBdr>
                <w:top w:val="none" w:sz="0" w:space="0" w:color="auto"/>
                <w:left w:val="none" w:sz="0" w:space="0" w:color="auto"/>
                <w:bottom w:val="none" w:sz="0" w:space="0" w:color="auto"/>
                <w:right w:val="none" w:sz="0" w:space="0" w:color="auto"/>
              </w:divBdr>
            </w:div>
            <w:div w:id="1518276962">
              <w:marLeft w:val="0"/>
              <w:marRight w:val="0"/>
              <w:marTop w:val="0"/>
              <w:marBottom w:val="0"/>
              <w:divBdr>
                <w:top w:val="none" w:sz="0" w:space="0" w:color="auto"/>
                <w:left w:val="none" w:sz="0" w:space="0" w:color="auto"/>
                <w:bottom w:val="none" w:sz="0" w:space="0" w:color="auto"/>
                <w:right w:val="none" w:sz="0" w:space="0" w:color="auto"/>
              </w:divBdr>
            </w:div>
            <w:div w:id="1809277196">
              <w:marLeft w:val="0"/>
              <w:marRight w:val="0"/>
              <w:marTop w:val="0"/>
              <w:marBottom w:val="0"/>
              <w:divBdr>
                <w:top w:val="none" w:sz="0" w:space="0" w:color="auto"/>
                <w:left w:val="none" w:sz="0" w:space="0" w:color="auto"/>
                <w:bottom w:val="none" w:sz="0" w:space="0" w:color="auto"/>
                <w:right w:val="none" w:sz="0" w:space="0" w:color="auto"/>
              </w:divBdr>
            </w:div>
            <w:div w:id="1962956372">
              <w:marLeft w:val="0"/>
              <w:marRight w:val="0"/>
              <w:marTop w:val="0"/>
              <w:marBottom w:val="0"/>
              <w:divBdr>
                <w:top w:val="none" w:sz="0" w:space="0" w:color="auto"/>
                <w:left w:val="none" w:sz="0" w:space="0" w:color="auto"/>
                <w:bottom w:val="none" w:sz="0" w:space="0" w:color="auto"/>
                <w:right w:val="none" w:sz="0" w:space="0" w:color="auto"/>
              </w:divBdr>
            </w:div>
          </w:divsChild>
        </w:div>
        <w:div w:id="982153644">
          <w:marLeft w:val="0"/>
          <w:marRight w:val="0"/>
          <w:marTop w:val="0"/>
          <w:marBottom w:val="0"/>
          <w:divBdr>
            <w:top w:val="none" w:sz="0" w:space="0" w:color="auto"/>
            <w:left w:val="none" w:sz="0" w:space="0" w:color="auto"/>
            <w:bottom w:val="none" w:sz="0" w:space="0" w:color="auto"/>
            <w:right w:val="none" w:sz="0" w:space="0" w:color="auto"/>
          </w:divBdr>
          <w:divsChild>
            <w:div w:id="118257288">
              <w:marLeft w:val="0"/>
              <w:marRight w:val="0"/>
              <w:marTop w:val="0"/>
              <w:marBottom w:val="0"/>
              <w:divBdr>
                <w:top w:val="none" w:sz="0" w:space="0" w:color="auto"/>
                <w:left w:val="none" w:sz="0" w:space="0" w:color="auto"/>
                <w:bottom w:val="none" w:sz="0" w:space="0" w:color="auto"/>
                <w:right w:val="none" w:sz="0" w:space="0" w:color="auto"/>
              </w:divBdr>
            </w:div>
            <w:div w:id="311909516">
              <w:marLeft w:val="0"/>
              <w:marRight w:val="0"/>
              <w:marTop w:val="0"/>
              <w:marBottom w:val="0"/>
              <w:divBdr>
                <w:top w:val="none" w:sz="0" w:space="0" w:color="auto"/>
                <w:left w:val="none" w:sz="0" w:space="0" w:color="auto"/>
                <w:bottom w:val="none" w:sz="0" w:space="0" w:color="auto"/>
                <w:right w:val="none" w:sz="0" w:space="0" w:color="auto"/>
              </w:divBdr>
            </w:div>
            <w:div w:id="340474886">
              <w:marLeft w:val="0"/>
              <w:marRight w:val="0"/>
              <w:marTop w:val="0"/>
              <w:marBottom w:val="0"/>
              <w:divBdr>
                <w:top w:val="none" w:sz="0" w:space="0" w:color="auto"/>
                <w:left w:val="none" w:sz="0" w:space="0" w:color="auto"/>
                <w:bottom w:val="none" w:sz="0" w:space="0" w:color="auto"/>
                <w:right w:val="none" w:sz="0" w:space="0" w:color="auto"/>
              </w:divBdr>
            </w:div>
            <w:div w:id="1681855636">
              <w:marLeft w:val="0"/>
              <w:marRight w:val="0"/>
              <w:marTop w:val="0"/>
              <w:marBottom w:val="0"/>
              <w:divBdr>
                <w:top w:val="none" w:sz="0" w:space="0" w:color="auto"/>
                <w:left w:val="none" w:sz="0" w:space="0" w:color="auto"/>
                <w:bottom w:val="none" w:sz="0" w:space="0" w:color="auto"/>
                <w:right w:val="none" w:sz="0" w:space="0" w:color="auto"/>
              </w:divBdr>
            </w:div>
            <w:div w:id="2146117780">
              <w:marLeft w:val="0"/>
              <w:marRight w:val="0"/>
              <w:marTop w:val="0"/>
              <w:marBottom w:val="0"/>
              <w:divBdr>
                <w:top w:val="none" w:sz="0" w:space="0" w:color="auto"/>
                <w:left w:val="none" w:sz="0" w:space="0" w:color="auto"/>
                <w:bottom w:val="none" w:sz="0" w:space="0" w:color="auto"/>
                <w:right w:val="none" w:sz="0" w:space="0" w:color="auto"/>
              </w:divBdr>
            </w:div>
          </w:divsChild>
        </w:div>
        <w:div w:id="1055199614">
          <w:marLeft w:val="0"/>
          <w:marRight w:val="0"/>
          <w:marTop w:val="0"/>
          <w:marBottom w:val="0"/>
          <w:divBdr>
            <w:top w:val="none" w:sz="0" w:space="0" w:color="auto"/>
            <w:left w:val="none" w:sz="0" w:space="0" w:color="auto"/>
            <w:bottom w:val="none" w:sz="0" w:space="0" w:color="auto"/>
            <w:right w:val="none" w:sz="0" w:space="0" w:color="auto"/>
          </w:divBdr>
        </w:div>
        <w:div w:id="1122112709">
          <w:marLeft w:val="0"/>
          <w:marRight w:val="0"/>
          <w:marTop w:val="0"/>
          <w:marBottom w:val="0"/>
          <w:divBdr>
            <w:top w:val="none" w:sz="0" w:space="0" w:color="auto"/>
            <w:left w:val="none" w:sz="0" w:space="0" w:color="auto"/>
            <w:bottom w:val="none" w:sz="0" w:space="0" w:color="auto"/>
            <w:right w:val="none" w:sz="0" w:space="0" w:color="auto"/>
          </w:divBdr>
        </w:div>
        <w:div w:id="1127889158">
          <w:marLeft w:val="0"/>
          <w:marRight w:val="0"/>
          <w:marTop w:val="0"/>
          <w:marBottom w:val="0"/>
          <w:divBdr>
            <w:top w:val="none" w:sz="0" w:space="0" w:color="auto"/>
            <w:left w:val="none" w:sz="0" w:space="0" w:color="auto"/>
            <w:bottom w:val="none" w:sz="0" w:space="0" w:color="auto"/>
            <w:right w:val="none" w:sz="0" w:space="0" w:color="auto"/>
          </w:divBdr>
        </w:div>
        <w:div w:id="1141650498">
          <w:marLeft w:val="0"/>
          <w:marRight w:val="0"/>
          <w:marTop w:val="0"/>
          <w:marBottom w:val="0"/>
          <w:divBdr>
            <w:top w:val="none" w:sz="0" w:space="0" w:color="auto"/>
            <w:left w:val="none" w:sz="0" w:space="0" w:color="auto"/>
            <w:bottom w:val="none" w:sz="0" w:space="0" w:color="auto"/>
            <w:right w:val="none" w:sz="0" w:space="0" w:color="auto"/>
          </w:divBdr>
        </w:div>
        <w:div w:id="1145120338">
          <w:marLeft w:val="0"/>
          <w:marRight w:val="0"/>
          <w:marTop w:val="0"/>
          <w:marBottom w:val="0"/>
          <w:divBdr>
            <w:top w:val="none" w:sz="0" w:space="0" w:color="auto"/>
            <w:left w:val="none" w:sz="0" w:space="0" w:color="auto"/>
            <w:bottom w:val="none" w:sz="0" w:space="0" w:color="auto"/>
            <w:right w:val="none" w:sz="0" w:space="0" w:color="auto"/>
          </w:divBdr>
        </w:div>
        <w:div w:id="1189291223">
          <w:marLeft w:val="0"/>
          <w:marRight w:val="0"/>
          <w:marTop w:val="0"/>
          <w:marBottom w:val="0"/>
          <w:divBdr>
            <w:top w:val="none" w:sz="0" w:space="0" w:color="auto"/>
            <w:left w:val="none" w:sz="0" w:space="0" w:color="auto"/>
            <w:bottom w:val="none" w:sz="0" w:space="0" w:color="auto"/>
            <w:right w:val="none" w:sz="0" w:space="0" w:color="auto"/>
          </w:divBdr>
        </w:div>
        <w:div w:id="1193415765">
          <w:marLeft w:val="0"/>
          <w:marRight w:val="0"/>
          <w:marTop w:val="0"/>
          <w:marBottom w:val="0"/>
          <w:divBdr>
            <w:top w:val="none" w:sz="0" w:space="0" w:color="auto"/>
            <w:left w:val="none" w:sz="0" w:space="0" w:color="auto"/>
            <w:bottom w:val="none" w:sz="0" w:space="0" w:color="auto"/>
            <w:right w:val="none" w:sz="0" w:space="0" w:color="auto"/>
          </w:divBdr>
        </w:div>
        <w:div w:id="1219629711">
          <w:marLeft w:val="0"/>
          <w:marRight w:val="0"/>
          <w:marTop w:val="0"/>
          <w:marBottom w:val="0"/>
          <w:divBdr>
            <w:top w:val="none" w:sz="0" w:space="0" w:color="auto"/>
            <w:left w:val="none" w:sz="0" w:space="0" w:color="auto"/>
            <w:bottom w:val="none" w:sz="0" w:space="0" w:color="auto"/>
            <w:right w:val="none" w:sz="0" w:space="0" w:color="auto"/>
          </w:divBdr>
        </w:div>
        <w:div w:id="1281952344">
          <w:marLeft w:val="0"/>
          <w:marRight w:val="0"/>
          <w:marTop w:val="0"/>
          <w:marBottom w:val="0"/>
          <w:divBdr>
            <w:top w:val="none" w:sz="0" w:space="0" w:color="auto"/>
            <w:left w:val="none" w:sz="0" w:space="0" w:color="auto"/>
            <w:bottom w:val="none" w:sz="0" w:space="0" w:color="auto"/>
            <w:right w:val="none" w:sz="0" w:space="0" w:color="auto"/>
          </w:divBdr>
        </w:div>
        <w:div w:id="1306817379">
          <w:marLeft w:val="0"/>
          <w:marRight w:val="0"/>
          <w:marTop w:val="0"/>
          <w:marBottom w:val="0"/>
          <w:divBdr>
            <w:top w:val="none" w:sz="0" w:space="0" w:color="auto"/>
            <w:left w:val="none" w:sz="0" w:space="0" w:color="auto"/>
            <w:bottom w:val="none" w:sz="0" w:space="0" w:color="auto"/>
            <w:right w:val="none" w:sz="0" w:space="0" w:color="auto"/>
          </w:divBdr>
        </w:div>
        <w:div w:id="1368681808">
          <w:marLeft w:val="0"/>
          <w:marRight w:val="0"/>
          <w:marTop w:val="0"/>
          <w:marBottom w:val="0"/>
          <w:divBdr>
            <w:top w:val="none" w:sz="0" w:space="0" w:color="auto"/>
            <w:left w:val="none" w:sz="0" w:space="0" w:color="auto"/>
            <w:bottom w:val="none" w:sz="0" w:space="0" w:color="auto"/>
            <w:right w:val="none" w:sz="0" w:space="0" w:color="auto"/>
          </w:divBdr>
          <w:divsChild>
            <w:div w:id="98454321">
              <w:marLeft w:val="0"/>
              <w:marRight w:val="0"/>
              <w:marTop w:val="0"/>
              <w:marBottom w:val="0"/>
              <w:divBdr>
                <w:top w:val="none" w:sz="0" w:space="0" w:color="auto"/>
                <w:left w:val="none" w:sz="0" w:space="0" w:color="auto"/>
                <w:bottom w:val="none" w:sz="0" w:space="0" w:color="auto"/>
                <w:right w:val="none" w:sz="0" w:space="0" w:color="auto"/>
              </w:divBdr>
            </w:div>
            <w:div w:id="489297756">
              <w:marLeft w:val="0"/>
              <w:marRight w:val="0"/>
              <w:marTop w:val="0"/>
              <w:marBottom w:val="0"/>
              <w:divBdr>
                <w:top w:val="none" w:sz="0" w:space="0" w:color="auto"/>
                <w:left w:val="none" w:sz="0" w:space="0" w:color="auto"/>
                <w:bottom w:val="none" w:sz="0" w:space="0" w:color="auto"/>
                <w:right w:val="none" w:sz="0" w:space="0" w:color="auto"/>
              </w:divBdr>
            </w:div>
            <w:div w:id="698628919">
              <w:marLeft w:val="0"/>
              <w:marRight w:val="0"/>
              <w:marTop w:val="0"/>
              <w:marBottom w:val="0"/>
              <w:divBdr>
                <w:top w:val="none" w:sz="0" w:space="0" w:color="auto"/>
                <w:left w:val="none" w:sz="0" w:space="0" w:color="auto"/>
                <w:bottom w:val="none" w:sz="0" w:space="0" w:color="auto"/>
                <w:right w:val="none" w:sz="0" w:space="0" w:color="auto"/>
              </w:divBdr>
            </w:div>
            <w:div w:id="1329136268">
              <w:marLeft w:val="0"/>
              <w:marRight w:val="0"/>
              <w:marTop w:val="0"/>
              <w:marBottom w:val="0"/>
              <w:divBdr>
                <w:top w:val="none" w:sz="0" w:space="0" w:color="auto"/>
                <w:left w:val="none" w:sz="0" w:space="0" w:color="auto"/>
                <w:bottom w:val="none" w:sz="0" w:space="0" w:color="auto"/>
                <w:right w:val="none" w:sz="0" w:space="0" w:color="auto"/>
              </w:divBdr>
            </w:div>
            <w:div w:id="1711226338">
              <w:marLeft w:val="0"/>
              <w:marRight w:val="0"/>
              <w:marTop w:val="0"/>
              <w:marBottom w:val="0"/>
              <w:divBdr>
                <w:top w:val="none" w:sz="0" w:space="0" w:color="auto"/>
                <w:left w:val="none" w:sz="0" w:space="0" w:color="auto"/>
                <w:bottom w:val="none" w:sz="0" w:space="0" w:color="auto"/>
                <w:right w:val="none" w:sz="0" w:space="0" w:color="auto"/>
              </w:divBdr>
            </w:div>
          </w:divsChild>
        </w:div>
        <w:div w:id="1420562216">
          <w:marLeft w:val="0"/>
          <w:marRight w:val="0"/>
          <w:marTop w:val="0"/>
          <w:marBottom w:val="0"/>
          <w:divBdr>
            <w:top w:val="none" w:sz="0" w:space="0" w:color="auto"/>
            <w:left w:val="none" w:sz="0" w:space="0" w:color="auto"/>
            <w:bottom w:val="none" w:sz="0" w:space="0" w:color="auto"/>
            <w:right w:val="none" w:sz="0" w:space="0" w:color="auto"/>
          </w:divBdr>
        </w:div>
        <w:div w:id="1433282483">
          <w:marLeft w:val="0"/>
          <w:marRight w:val="0"/>
          <w:marTop w:val="0"/>
          <w:marBottom w:val="0"/>
          <w:divBdr>
            <w:top w:val="none" w:sz="0" w:space="0" w:color="auto"/>
            <w:left w:val="none" w:sz="0" w:space="0" w:color="auto"/>
            <w:bottom w:val="none" w:sz="0" w:space="0" w:color="auto"/>
            <w:right w:val="none" w:sz="0" w:space="0" w:color="auto"/>
          </w:divBdr>
          <w:divsChild>
            <w:div w:id="95488833">
              <w:marLeft w:val="0"/>
              <w:marRight w:val="0"/>
              <w:marTop w:val="0"/>
              <w:marBottom w:val="0"/>
              <w:divBdr>
                <w:top w:val="none" w:sz="0" w:space="0" w:color="auto"/>
                <w:left w:val="none" w:sz="0" w:space="0" w:color="auto"/>
                <w:bottom w:val="none" w:sz="0" w:space="0" w:color="auto"/>
                <w:right w:val="none" w:sz="0" w:space="0" w:color="auto"/>
              </w:divBdr>
            </w:div>
            <w:div w:id="666134206">
              <w:marLeft w:val="0"/>
              <w:marRight w:val="0"/>
              <w:marTop w:val="0"/>
              <w:marBottom w:val="0"/>
              <w:divBdr>
                <w:top w:val="none" w:sz="0" w:space="0" w:color="auto"/>
                <w:left w:val="none" w:sz="0" w:space="0" w:color="auto"/>
                <w:bottom w:val="none" w:sz="0" w:space="0" w:color="auto"/>
                <w:right w:val="none" w:sz="0" w:space="0" w:color="auto"/>
              </w:divBdr>
            </w:div>
            <w:div w:id="711614158">
              <w:marLeft w:val="0"/>
              <w:marRight w:val="0"/>
              <w:marTop w:val="0"/>
              <w:marBottom w:val="0"/>
              <w:divBdr>
                <w:top w:val="none" w:sz="0" w:space="0" w:color="auto"/>
                <w:left w:val="none" w:sz="0" w:space="0" w:color="auto"/>
                <w:bottom w:val="none" w:sz="0" w:space="0" w:color="auto"/>
                <w:right w:val="none" w:sz="0" w:space="0" w:color="auto"/>
              </w:divBdr>
            </w:div>
            <w:div w:id="750851591">
              <w:marLeft w:val="0"/>
              <w:marRight w:val="0"/>
              <w:marTop w:val="0"/>
              <w:marBottom w:val="0"/>
              <w:divBdr>
                <w:top w:val="none" w:sz="0" w:space="0" w:color="auto"/>
                <w:left w:val="none" w:sz="0" w:space="0" w:color="auto"/>
                <w:bottom w:val="none" w:sz="0" w:space="0" w:color="auto"/>
                <w:right w:val="none" w:sz="0" w:space="0" w:color="auto"/>
              </w:divBdr>
            </w:div>
            <w:div w:id="1056274350">
              <w:marLeft w:val="0"/>
              <w:marRight w:val="0"/>
              <w:marTop w:val="0"/>
              <w:marBottom w:val="0"/>
              <w:divBdr>
                <w:top w:val="none" w:sz="0" w:space="0" w:color="auto"/>
                <w:left w:val="none" w:sz="0" w:space="0" w:color="auto"/>
                <w:bottom w:val="none" w:sz="0" w:space="0" w:color="auto"/>
                <w:right w:val="none" w:sz="0" w:space="0" w:color="auto"/>
              </w:divBdr>
            </w:div>
          </w:divsChild>
        </w:div>
        <w:div w:id="1450926652">
          <w:marLeft w:val="0"/>
          <w:marRight w:val="0"/>
          <w:marTop w:val="0"/>
          <w:marBottom w:val="0"/>
          <w:divBdr>
            <w:top w:val="none" w:sz="0" w:space="0" w:color="auto"/>
            <w:left w:val="none" w:sz="0" w:space="0" w:color="auto"/>
            <w:bottom w:val="none" w:sz="0" w:space="0" w:color="auto"/>
            <w:right w:val="none" w:sz="0" w:space="0" w:color="auto"/>
          </w:divBdr>
        </w:div>
        <w:div w:id="1463112692">
          <w:marLeft w:val="0"/>
          <w:marRight w:val="0"/>
          <w:marTop w:val="0"/>
          <w:marBottom w:val="0"/>
          <w:divBdr>
            <w:top w:val="none" w:sz="0" w:space="0" w:color="auto"/>
            <w:left w:val="none" w:sz="0" w:space="0" w:color="auto"/>
            <w:bottom w:val="none" w:sz="0" w:space="0" w:color="auto"/>
            <w:right w:val="none" w:sz="0" w:space="0" w:color="auto"/>
          </w:divBdr>
        </w:div>
        <w:div w:id="1465196867">
          <w:marLeft w:val="0"/>
          <w:marRight w:val="0"/>
          <w:marTop w:val="0"/>
          <w:marBottom w:val="0"/>
          <w:divBdr>
            <w:top w:val="none" w:sz="0" w:space="0" w:color="auto"/>
            <w:left w:val="none" w:sz="0" w:space="0" w:color="auto"/>
            <w:bottom w:val="none" w:sz="0" w:space="0" w:color="auto"/>
            <w:right w:val="none" w:sz="0" w:space="0" w:color="auto"/>
          </w:divBdr>
        </w:div>
        <w:div w:id="1481729676">
          <w:marLeft w:val="0"/>
          <w:marRight w:val="0"/>
          <w:marTop w:val="0"/>
          <w:marBottom w:val="0"/>
          <w:divBdr>
            <w:top w:val="none" w:sz="0" w:space="0" w:color="auto"/>
            <w:left w:val="none" w:sz="0" w:space="0" w:color="auto"/>
            <w:bottom w:val="none" w:sz="0" w:space="0" w:color="auto"/>
            <w:right w:val="none" w:sz="0" w:space="0" w:color="auto"/>
          </w:divBdr>
          <w:divsChild>
            <w:div w:id="620114075">
              <w:marLeft w:val="0"/>
              <w:marRight w:val="0"/>
              <w:marTop w:val="0"/>
              <w:marBottom w:val="0"/>
              <w:divBdr>
                <w:top w:val="none" w:sz="0" w:space="0" w:color="auto"/>
                <w:left w:val="none" w:sz="0" w:space="0" w:color="auto"/>
                <w:bottom w:val="none" w:sz="0" w:space="0" w:color="auto"/>
                <w:right w:val="none" w:sz="0" w:space="0" w:color="auto"/>
              </w:divBdr>
            </w:div>
            <w:div w:id="1258975526">
              <w:marLeft w:val="0"/>
              <w:marRight w:val="0"/>
              <w:marTop w:val="0"/>
              <w:marBottom w:val="0"/>
              <w:divBdr>
                <w:top w:val="none" w:sz="0" w:space="0" w:color="auto"/>
                <w:left w:val="none" w:sz="0" w:space="0" w:color="auto"/>
                <w:bottom w:val="none" w:sz="0" w:space="0" w:color="auto"/>
                <w:right w:val="none" w:sz="0" w:space="0" w:color="auto"/>
              </w:divBdr>
            </w:div>
            <w:div w:id="1313366587">
              <w:marLeft w:val="0"/>
              <w:marRight w:val="0"/>
              <w:marTop w:val="0"/>
              <w:marBottom w:val="0"/>
              <w:divBdr>
                <w:top w:val="none" w:sz="0" w:space="0" w:color="auto"/>
                <w:left w:val="none" w:sz="0" w:space="0" w:color="auto"/>
                <w:bottom w:val="none" w:sz="0" w:space="0" w:color="auto"/>
                <w:right w:val="none" w:sz="0" w:space="0" w:color="auto"/>
              </w:divBdr>
            </w:div>
            <w:div w:id="1825196386">
              <w:marLeft w:val="0"/>
              <w:marRight w:val="0"/>
              <w:marTop w:val="0"/>
              <w:marBottom w:val="0"/>
              <w:divBdr>
                <w:top w:val="none" w:sz="0" w:space="0" w:color="auto"/>
                <w:left w:val="none" w:sz="0" w:space="0" w:color="auto"/>
                <w:bottom w:val="none" w:sz="0" w:space="0" w:color="auto"/>
                <w:right w:val="none" w:sz="0" w:space="0" w:color="auto"/>
              </w:divBdr>
            </w:div>
            <w:div w:id="1914855136">
              <w:marLeft w:val="0"/>
              <w:marRight w:val="0"/>
              <w:marTop w:val="0"/>
              <w:marBottom w:val="0"/>
              <w:divBdr>
                <w:top w:val="none" w:sz="0" w:space="0" w:color="auto"/>
                <w:left w:val="none" w:sz="0" w:space="0" w:color="auto"/>
                <w:bottom w:val="none" w:sz="0" w:space="0" w:color="auto"/>
                <w:right w:val="none" w:sz="0" w:space="0" w:color="auto"/>
              </w:divBdr>
            </w:div>
          </w:divsChild>
        </w:div>
        <w:div w:id="1507288316">
          <w:marLeft w:val="0"/>
          <w:marRight w:val="0"/>
          <w:marTop w:val="0"/>
          <w:marBottom w:val="0"/>
          <w:divBdr>
            <w:top w:val="none" w:sz="0" w:space="0" w:color="auto"/>
            <w:left w:val="none" w:sz="0" w:space="0" w:color="auto"/>
            <w:bottom w:val="none" w:sz="0" w:space="0" w:color="auto"/>
            <w:right w:val="none" w:sz="0" w:space="0" w:color="auto"/>
          </w:divBdr>
          <w:divsChild>
            <w:div w:id="89160362">
              <w:marLeft w:val="0"/>
              <w:marRight w:val="0"/>
              <w:marTop w:val="0"/>
              <w:marBottom w:val="0"/>
              <w:divBdr>
                <w:top w:val="none" w:sz="0" w:space="0" w:color="auto"/>
                <w:left w:val="none" w:sz="0" w:space="0" w:color="auto"/>
                <w:bottom w:val="none" w:sz="0" w:space="0" w:color="auto"/>
                <w:right w:val="none" w:sz="0" w:space="0" w:color="auto"/>
              </w:divBdr>
            </w:div>
            <w:div w:id="141586506">
              <w:marLeft w:val="0"/>
              <w:marRight w:val="0"/>
              <w:marTop w:val="0"/>
              <w:marBottom w:val="0"/>
              <w:divBdr>
                <w:top w:val="none" w:sz="0" w:space="0" w:color="auto"/>
                <w:left w:val="none" w:sz="0" w:space="0" w:color="auto"/>
                <w:bottom w:val="none" w:sz="0" w:space="0" w:color="auto"/>
                <w:right w:val="none" w:sz="0" w:space="0" w:color="auto"/>
              </w:divBdr>
            </w:div>
            <w:div w:id="1000545128">
              <w:marLeft w:val="0"/>
              <w:marRight w:val="0"/>
              <w:marTop w:val="0"/>
              <w:marBottom w:val="0"/>
              <w:divBdr>
                <w:top w:val="none" w:sz="0" w:space="0" w:color="auto"/>
                <w:left w:val="none" w:sz="0" w:space="0" w:color="auto"/>
                <w:bottom w:val="none" w:sz="0" w:space="0" w:color="auto"/>
                <w:right w:val="none" w:sz="0" w:space="0" w:color="auto"/>
              </w:divBdr>
            </w:div>
            <w:div w:id="1534616544">
              <w:marLeft w:val="0"/>
              <w:marRight w:val="0"/>
              <w:marTop w:val="0"/>
              <w:marBottom w:val="0"/>
              <w:divBdr>
                <w:top w:val="none" w:sz="0" w:space="0" w:color="auto"/>
                <w:left w:val="none" w:sz="0" w:space="0" w:color="auto"/>
                <w:bottom w:val="none" w:sz="0" w:space="0" w:color="auto"/>
                <w:right w:val="none" w:sz="0" w:space="0" w:color="auto"/>
              </w:divBdr>
            </w:div>
            <w:div w:id="1763455258">
              <w:marLeft w:val="0"/>
              <w:marRight w:val="0"/>
              <w:marTop w:val="0"/>
              <w:marBottom w:val="0"/>
              <w:divBdr>
                <w:top w:val="none" w:sz="0" w:space="0" w:color="auto"/>
                <w:left w:val="none" w:sz="0" w:space="0" w:color="auto"/>
                <w:bottom w:val="none" w:sz="0" w:space="0" w:color="auto"/>
                <w:right w:val="none" w:sz="0" w:space="0" w:color="auto"/>
              </w:divBdr>
            </w:div>
          </w:divsChild>
        </w:div>
        <w:div w:id="1510754371">
          <w:marLeft w:val="0"/>
          <w:marRight w:val="0"/>
          <w:marTop w:val="0"/>
          <w:marBottom w:val="0"/>
          <w:divBdr>
            <w:top w:val="none" w:sz="0" w:space="0" w:color="auto"/>
            <w:left w:val="none" w:sz="0" w:space="0" w:color="auto"/>
            <w:bottom w:val="none" w:sz="0" w:space="0" w:color="auto"/>
            <w:right w:val="none" w:sz="0" w:space="0" w:color="auto"/>
          </w:divBdr>
        </w:div>
        <w:div w:id="1556233058">
          <w:marLeft w:val="0"/>
          <w:marRight w:val="0"/>
          <w:marTop w:val="0"/>
          <w:marBottom w:val="0"/>
          <w:divBdr>
            <w:top w:val="none" w:sz="0" w:space="0" w:color="auto"/>
            <w:left w:val="none" w:sz="0" w:space="0" w:color="auto"/>
            <w:bottom w:val="none" w:sz="0" w:space="0" w:color="auto"/>
            <w:right w:val="none" w:sz="0" w:space="0" w:color="auto"/>
          </w:divBdr>
          <w:divsChild>
            <w:div w:id="1966228062">
              <w:marLeft w:val="0"/>
              <w:marRight w:val="0"/>
              <w:marTop w:val="0"/>
              <w:marBottom w:val="0"/>
              <w:divBdr>
                <w:top w:val="none" w:sz="0" w:space="0" w:color="auto"/>
                <w:left w:val="none" w:sz="0" w:space="0" w:color="auto"/>
                <w:bottom w:val="none" w:sz="0" w:space="0" w:color="auto"/>
                <w:right w:val="none" w:sz="0" w:space="0" w:color="auto"/>
              </w:divBdr>
            </w:div>
            <w:div w:id="1988196393">
              <w:marLeft w:val="0"/>
              <w:marRight w:val="0"/>
              <w:marTop w:val="0"/>
              <w:marBottom w:val="0"/>
              <w:divBdr>
                <w:top w:val="none" w:sz="0" w:space="0" w:color="auto"/>
                <w:left w:val="none" w:sz="0" w:space="0" w:color="auto"/>
                <w:bottom w:val="none" w:sz="0" w:space="0" w:color="auto"/>
                <w:right w:val="none" w:sz="0" w:space="0" w:color="auto"/>
              </w:divBdr>
            </w:div>
            <w:div w:id="1992564815">
              <w:marLeft w:val="0"/>
              <w:marRight w:val="0"/>
              <w:marTop w:val="0"/>
              <w:marBottom w:val="0"/>
              <w:divBdr>
                <w:top w:val="none" w:sz="0" w:space="0" w:color="auto"/>
                <w:left w:val="none" w:sz="0" w:space="0" w:color="auto"/>
                <w:bottom w:val="none" w:sz="0" w:space="0" w:color="auto"/>
                <w:right w:val="none" w:sz="0" w:space="0" w:color="auto"/>
              </w:divBdr>
            </w:div>
            <w:div w:id="2068725497">
              <w:marLeft w:val="0"/>
              <w:marRight w:val="0"/>
              <w:marTop w:val="0"/>
              <w:marBottom w:val="0"/>
              <w:divBdr>
                <w:top w:val="none" w:sz="0" w:space="0" w:color="auto"/>
                <w:left w:val="none" w:sz="0" w:space="0" w:color="auto"/>
                <w:bottom w:val="none" w:sz="0" w:space="0" w:color="auto"/>
                <w:right w:val="none" w:sz="0" w:space="0" w:color="auto"/>
              </w:divBdr>
            </w:div>
          </w:divsChild>
        </w:div>
        <w:div w:id="1569683657">
          <w:marLeft w:val="0"/>
          <w:marRight w:val="0"/>
          <w:marTop w:val="0"/>
          <w:marBottom w:val="0"/>
          <w:divBdr>
            <w:top w:val="none" w:sz="0" w:space="0" w:color="auto"/>
            <w:left w:val="none" w:sz="0" w:space="0" w:color="auto"/>
            <w:bottom w:val="none" w:sz="0" w:space="0" w:color="auto"/>
            <w:right w:val="none" w:sz="0" w:space="0" w:color="auto"/>
          </w:divBdr>
        </w:div>
        <w:div w:id="1579247061">
          <w:marLeft w:val="0"/>
          <w:marRight w:val="0"/>
          <w:marTop w:val="0"/>
          <w:marBottom w:val="0"/>
          <w:divBdr>
            <w:top w:val="none" w:sz="0" w:space="0" w:color="auto"/>
            <w:left w:val="none" w:sz="0" w:space="0" w:color="auto"/>
            <w:bottom w:val="none" w:sz="0" w:space="0" w:color="auto"/>
            <w:right w:val="none" w:sz="0" w:space="0" w:color="auto"/>
          </w:divBdr>
        </w:div>
        <w:div w:id="1602251951">
          <w:marLeft w:val="0"/>
          <w:marRight w:val="0"/>
          <w:marTop w:val="0"/>
          <w:marBottom w:val="0"/>
          <w:divBdr>
            <w:top w:val="none" w:sz="0" w:space="0" w:color="auto"/>
            <w:left w:val="none" w:sz="0" w:space="0" w:color="auto"/>
            <w:bottom w:val="none" w:sz="0" w:space="0" w:color="auto"/>
            <w:right w:val="none" w:sz="0" w:space="0" w:color="auto"/>
          </w:divBdr>
        </w:div>
        <w:div w:id="1617758455">
          <w:marLeft w:val="0"/>
          <w:marRight w:val="0"/>
          <w:marTop w:val="0"/>
          <w:marBottom w:val="0"/>
          <w:divBdr>
            <w:top w:val="none" w:sz="0" w:space="0" w:color="auto"/>
            <w:left w:val="none" w:sz="0" w:space="0" w:color="auto"/>
            <w:bottom w:val="none" w:sz="0" w:space="0" w:color="auto"/>
            <w:right w:val="none" w:sz="0" w:space="0" w:color="auto"/>
          </w:divBdr>
        </w:div>
        <w:div w:id="1625648266">
          <w:marLeft w:val="0"/>
          <w:marRight w:val="0"/>
          <w:marTop w:val="0"/>
          <w:marBottom w:val="0"/>
          <w:divBdr>
            <w:top w:val="none" w:sz="0" w:space="0" w:color="auto"/>
            <w:left w:val="none" w:sz="0" w:space="0" w:color="auto"/>
            <w:bottom w:val="none" w:sz="0" w:space="0" w:color="auto"/>
            <w:right w:val="none" w:sz="0" w:space="0" w:color="auto"/>
          </w:divBdr>
        </w:div>
        <w:div w:id="1634824748">
          <w:marLeft w:val="0"/>
          <w:marRight w:val="0"/>
          <w:marTop w:val="0"/>
          <w:marBottom w:val="0"/>
          <w:divBdr>
            <w:top w:val="none" w:sz="0" w:space="0" w:color="auto"/>
            <w:left w:val="none" w:sz="0" w:space="0" w:color="auto"/>
            <w:bottom w:val="none" w:sz="0" w:space="0" w:color="auto"/>
            <w:right w:val="none" w:sz="0" w:space="0" w:color="auto"/>
          </w:divBdr>
        </w:div>
        <w:div w:id="1655448046">
          <w:marLeft w:val="0"/>
          <w:marRight w:val="0"/>
          <w:marTop w:val="0"/>
          <w:marBottom w:val="0"/>
          <w:divBdr>
            <w:top w:val="none" w:sz="0" w:space="0" w:color="auto"/>
            <w:left w:val="none" w:sz="0" w:space="0" w:color="auto"/>
            <w:bottom w:val="none" w:sz="0" w:space="0" w:color="auto"/>
            <w:right w:val="none" w:sz="0" w:space="0" w:color="auto"/>
          </w:divBdr>
        </w:div>
        <w:div w:id="1681620927">
          <w:marLeft w:val="0"/>
          <w:marRight w:val="0"/>
          <w:marTop w:val="0"/>
          <w:marBottom w:val="0"/>
          <w:divBdr>
            <w:top w:val="none" w:sz="0" w:space="0" w:color="auto"/>
            <w:left w:val="none" w:sz="0" w:space="0" w:color="auto"/>
            <w:bottom w:val="none" w:sz="0" w:space="0" w:color="auto"/>
            <w:right w:val="none" w:sz="0" w:space="0" w:color="auto"/>
          </w:divBdr>
        </w:div>
        <w:div w:id="1764720150">
          <w:marLeft w:val="0"/>
          <w:marRight w:val="0"/>
          <w:marTop w:val="0"/>
          <w:marBottom w:val="0"/>
          <w:divBdr>
            <w:top w:val="none" w:sz="0" w:space="0" w:color="auto"/>
            <w:left w:val="none" w:sz="0" w:space="0" w:color="auto"/>
            <w:bottom w:val="none" w:sz="0" w:space="0" w:color="auto"/>
            <w:right w:val="none" w:sz="0" w:space="0" w:color="auto"/>
          </w:divBdr>
        </w:div>
        <w:div w:id="1770392880">
          <w:marLeft w:val="0"/>
          <w:marRight w:val="0"/>
          <w:marTop w:val="0"/>
          <w:marBottom w:val="0"/>
          <w:divBdr>
            <w:top w:val="none" w:sz="0" w:space="0" w:color="auto"/>
            <w:left w:val="none" w:sz="0" w:space="0" w:color="auto"/>
            <w:bottom w:val="none" w:sz="0" w:space="0" w:color="auto"/>
            <w:right w:val="none" w:sz="0" w:space="0" w:color="auto"/>
          </w:divBdr>
        </w:div>
        <w:div w:id="1778061256">
          <w:marLeft w:val="0"/>
          <w:marRight w:val="0"/>
          <w:marTop w:val="0"/>
          <w:marBottom w:val="0"/>
          <w:divBdr>
            <w:top w:val="none" w:sz="0" w:space="0" w:color="auto"/>
            <w:left w:val="none" w:sz="0" w:space="0" w:color="auto"/>
            <w:bottom w:val="none" w:sz="0" w:space="0" w:color="auto"/>
            <w:right w:val="none" w:sz="0" w:space="0" w:color="auto"/>
          </w:divBdr>
        </w:div>
        <w:div w:id="1786579575">
          <w:marLeft w:val="0"/>
          <w:marRight w:val="0"/>
          <w:marTop w:val="0"/>
          <w:marBottom w:val="0"/>
          <w:divBdr>
            <w:top w:val="none" w:sz="0" w:space="0" w:color="auto"/>
            <w:left w:val="none" w:sz="0" w:space="0" w:color="auto"/>
            <w:bottom w:val="none" w:sz="0" w:space="0" w:color="auto"/>
            <w:right w:val="none" w:sz="0" w:space="0" w:color="auto"/>
          </w:divBdr>
          <w:divsChild>
            <w:div w:id="476915564">
              <w:marLeft w:val="0"/>
              <w:marRight w:val="0"/>
              <w:marTop w:val="0"/>
              <w:marBottom w:val="0"/>
              <w:divBdr>
                <w:top w:val="none" w:sz="0" w:space="0" w:color="auto"/>
                <w:left w:val="none" w:sz="0" w:space="0" w:color="auto"/>
                <w:bottom w:val="none" w:sz="0" w:space="0" w:color="auto"/>
                <w:right w:val="none" w:sz="0" w:space="0" w:color="auto"/>
              </w:divBdr>
            </w:div>
            <w:div w:id="1319261625">
              <w:marLeft w:val="0"/>
              <w:marRight w:val="0"/>
              <w:marTop w:val="0"/>
              <w:marBottom w:val="0"/>
              <w:divBdr>
                <w:top w:val="none" w:sz="0" w:space="0" w:color="auto"/>
                <w:left w:val="none" w:sz="0" w:space="0" w:color="auto"/>
                <w:bottom w:val="none" w:sz="0" w:space="0" w:color="auto"/>
                <w:right w:val="none" w:sz="0" w:space="0" w:color="auto"/>
              </w:divBdr>
            </w:div>
            <w:div w:id="1442803363">
              <w:marLeft w:val="0"/>
              <w:marRight w:val="0"/>
              <w:marTop w:val="0"/>
              <w:marBottom w:val="0"/>
              <w:divBdr>
                <w:top w:val="none" w:sz="0" w:space="0" w:color="auto"/>
                <w:left w:val="none" w:sz="0" w:space="0" w:color="auto"/>
                <w:bottom w:val="none" w:sz="0" w:space="0" w:color="auto"/>
                <w:right w:val="none" w:sz="0" w:space="0" w:color="auto"/>
              </w:divBdr>
            </w:div>
            <w:div w:id="1744640198">
              <w:marLeft w:val="0"/>
              <w:marRight w:val="0"/>
              <w:marTop w:val="0"/>
              <w:marBottom w:val="0"/>
              <w:divBdr>
                <w:top w:val="none" w:sz="0" w:space="0" w:color="auto"/>
                <w:left w:val="none" w:sz="0" w:space="0" w:color="auto"/>
                <w:bottom w:val="none" w:sz="0" w:space="0" w:color="auto"/>
                <w:right w:val="none" w:sz="0" w:space="0" w:color="auto"/>
              </w:divBdr>
            </w:div>
            <w:div w:id="2072725384">
              <w:marLeft w:val="0"/>
              <w:marRight w:val="0"/>
              <w:marTop w:val="0"/>
              <w:marBottom w:val="0"/>
              <w:divBdr>
                <w:top w:val="none" w:sz="0" w:space="0" w:color="auto"/>
                <w:left w:val="none" w:sz="0" w:space="0" w:color="auto"/>
                <w:bottom w:val="none" w:sz="0" w:space="0" w:color="auto"/>
                <w:right w:val="none" w:sz="0" w:space="0" w:color="auto"/>
              </w:divBdr>
            </w:div>
          </w:divsChild>
        </w:div>
        <w:div w:id="1791435013">
          <w:marLeft w:val="0"/>
          <w:marRight w:val="0"/>
          <w:marTop w:val="0"/>
          <w:marBottom w:val="0"/>
          <w:divBdr>
            <w:top w:val="none" w:sz="0" w:space="0" w:color="auto"/>
            <w:left w:val="none" w:sz="0" w:space="0" w:color="auto"/>
            <w:bottom w:val="none" w:sz="0" w:space="0" w:color="auto"/>
            <w:right w:val="none" w:sz="0" w:space="0" w:color="auto"/>
          </w:divBdr>
        </w:div>
        <w:div w:id="1811943705">
          <w:marLeft w:val="0"/>
          <w:marRight w:val="0"/>
          <w:marTop w:val="0"/>
          <w:marBottom w:val="0"/>
          <w:divBdr>
            <w:top w:val="none" w:sz="0" w:space="0" w:color="auto"/>
            <w:left w:val="none" w:sz="0" w:space="0" w:color="auto"/>
            <w:bottom w:val="none" w:sz="0" w:space="0" w:color="auto"/>
            <w:right w:val="none" w:sz="0" w:space="0" w:color="auto"/>
          </w:divBdr>
        </w:div>
        <w:div w:id="1882933861">
          <w:marLeft w:val="0"/>
          <w:marRight w:val="0"/>
          <w:marTop w:val="0"/>
          <w:marBottom w:val="0"/>
          <w:divBdr>
            <w:top w:val="none" w:sz="0" w:space="0" w:color="auto"/>
            <w:left w:val="none" w:sz="0" w:space="0" w:color="auto"/>
            <w:bottom w:val="none" w:sz="0" w:space="0" w:color="auto"/>
            <w:right w:val="none" w:sz="0" w:space="0" w:color="auto"/>
          </w:divBdr>
        </w:div>
        <w:div w:id="1889612020">
          <w:marLeft w:val="0"/>
          <w:marRight w:val="0"/>
          <w:marTop w:val="0"/>
          <w:marBottom w:val="0"/>
          <w:divBdr>
            <w:top w:val="none" w:sz="0" w:space="0" w:color="auto"/>
            <w:left w:val="none" w:sz="0" w:space="0" w:color="auto"/>
            <w:bottom w:val="none" w:sz="0" w:space="0" w:color="auto"/>
            <w:right w:val="none" w:sz="0" w:space="0" w:color="auto"/>
          </w:divBdr>
          <w:divsChild>
            <w:div w:id="670723231">
              <w:marLeft w:val="0"/>
              <w:marRight w:val="0"/>
              <w:marTop w:val="0"/>
              <w:marBottom w:val="0"/>
              <w:divBdr>
                <w:top w:val="none" w:sz="0" w:space="0" w:color="auto"/>
                <w:left w:val="none" w:sz="0" w:space="0" w:color="auto"/>
                <w:bottom w:val="none" w:sz="0" w:space="0" w:color="auto"/>
                <w:right w:val="none" w:sz="0" w:space="0" w:color="auto"/>
              </w:divBdr>
            </w:div>
            <w:div w:id="803229807">
              <w:marLeft w:val="0"/>
              <w:marRight w:val="0"/>
              <w:marTop w:val="0"/>
              <w:marBottom w:val="0"/>
              <w:divBdr>
                <w:top w:val="none" w:sz="0" w:space="0" w:color="auto"/>
                <w:left w:val="none" w:sz="0" w:space="0" w:color="auto"/>
                <w:bottom w:val="none" w:sz="0" w:space="0" w:color="auto"/>
                <w:right w:val="none" w:sz="0" w:space="0" w:color="auto"/>
              </w:divBdr>
            </w:div>
            <w:div w:id="1110204952">
              <w:marLeft w:val="0"/>
              <w:marRight w:val="0"/>
              <w:marTop w:val="0"/>
              <w:marBottom w:val="0"/>
              <w:divBdr>
                <w:top w:val="none" w:sz="0" w:space="0" w:color="auto"/>
                <w:left w:val="none" w:sz="0" w:space="0" w:color="auto"/>
                <w:bottom w:val="none" w:sz="0" w:space="0" w:color="auto"/>
                <w:right w:val="none" w:sz="0" w:space="0" w:color="auto"/>
              </w:divBdr>
            </w:div>
            <w:div w:id="1469008260">
              <w:marLeft w:val="0"/>
              <w:marRight w:val="0"/>
              <w:marTop w:val="0"/>
              <w:marBottom w:val="0"/>
              <w:divBdr>
                <w:top w:val="none" w:sz="0" w:space="0" w:color="auto"/>
                <w:left w:val="none" w:sz="0" w:space="0" w:color="auto"/>
                <w:bottom w:val="none" w:sz="0" w:space="0" w:color="auto"/>
                <w:right w:val="none" w:sz="0" w:space="0" w:color="auto"/>
              </w:divBdr>
            </w:div>
            <w:div w:id="1877234763">
              <w:marLeft w:val="0"/>
              <w:marRight w:val="0"/>
              <w:marTop w:val="0"/>
              <w:marBottom w:val="0"/>
              <w:divBdr>
                <w:top w:val="none" w:sz="0" w:space="0" w:color="auto"/>
                <w:left w:val="none" w:sz="0" w:space="0" w:color="auto"/>
                <w:bottom w:val="none" w:sz="0" w:space="0" w:color="auto"/>
                <w:right w:val="none" w:sz="0" w:space="0" w:color="auto"/>
              </w:divBdr>
            </w:div>
          </w:divsChild>
        </w:div>
        <w:div w:id="1924219637">
          <w:marLeft w:val="0"/>
          <w:marRight w:val="0"/>
          <w:marTop w:val="0"/>
          <w:marBottom w:val="0"/>
          <w:divBdr>
            <w:top w:val="none" w:sz="0" w:space="0" w:color="auto"/>
            <w:left w:val="none" w:sz="0" w:space="0" w:color="auto"/>
            <w:bottom w:val="none" w:sz="0" w:space="0" w:color="auto"/>
            <w:right w:val="none" w:sz="0" w:space="0" w:color="auto"/>
          </w:divBdr>
          <w:divsChild>
            <w:div w:id="654647683">
              <w:marLeft w:val="0"/>
              <w:marRight w:val="0"/>
              <w:marTop w:val="0"/>
              <w:marBottom w:val="0"/>
              <w:divBdr>
                <w:top w:val="none" w:sz="0" w:space="0" w:color="auto"/>
                <w:left w:val="none" w:sz="0" w:space="0" w:color="auto"/>
                <w:bottom w:val="none" w:sz="0" w:space="0" w:color="auto"/>
                <w:right w:val="none" w:sz="0" w:space="0" w:color="auto"/>
              </w:divBdr>
            </w:div>
            <w:div w:id="711350311">
              <w:marLeft w:val="0"/>
              <w:marRight w:val="0"/>
              <w:marTop w:val="0"/>
              <w:marBottom w:val="0"/>
              <w:divBdr>
                <w:top w:val="none" w:sz="0" w:space="0" w:color="auto"/>
                <w:left w:val="none" w:sz="0" w:space="0" w:color="auto"/>
                <w:bottom w:val="none" w:sz="0" w:space="0" w:color="auto"/>
                <w:right w:val="none" w:sz="0" w:space="0" w:color="auto"/>
              </w:divBdr>
            </w:div>
            <w:div w:id="1123622388">
              <w:marLeft w:val="0"/>
              <w:marRight w:val="0"/>
              <w:marTop w:val="0"/>
              <w:marBottom w:val="0"/>
              <w:divBdr>
                <w:top w:val="none" w:sz="0" w:space="0" w:color="auto"/>
                <w:left w:val="none" w:sz="0" w:space="0" w:color="auto"/>
                <w:bottom w:val="none" w:sz="0" w:space="0" w:color="auto"/>
                <w:right w:val="none" w:sz="0" w:space="0" w:color="auto"/>
              </w:divBdr>
            </w:div>
            <w:div w:id="1514801189">
              <w:marLeft w:val="0"/>
              <w:marRight w:val="0"/>
              <w:marTop w:val="0"/>
              <w:marBottom w:val="0"/>
              <w:divBdr>
                <w:top w:val="none" w:sz="0" w:space="0" w:color="auto"/>
                <w:left w:val="none" w:sz="0" w:space="0" w:color="auto"/>
                <w:bottom w:val="none" w:sz="0" w:space="0" w:color="auto"/>
                <w:right w:val="none" w:sz="0" w:space="0" w:color="auto"/>
              </w:divBdr>
            </w:div>
            <w:div w:id="1945652615">
              <w:marLeft w:val="0"/>
              <w:marRight w:val="0"/>
              <w:marTop w:val="0"/>
              <w:marBottom w:val="0"/>
              <w:divBdr>
                <w:top w:val="none" w:sz="0" w:space="0" w:color="auto"/>
                <w:left w:val="none" w:sz="0" w:space="0" w:color="auto"/>
                <w:bottom w:val="none" w:sz="0" w:space="0" w:color="auto"/>
                <w:right w:val="none" w:sz="0" w:space="0" w:color="auto"/>
              </w:divBdr>
            </w:div>
          </w:divsChild>
        </w:div>
        <w:div w:id="1944534945">
          <w:marLeft w:val="0"/>
          <w:marRight w:val="0"/>
          <w:marTop w:val="0"/>
          <w:marBottom w:val="0"/>
          <w:divBdr>
            <w:top w:val="none" w:sz="0" w:space="0" w:color="auto"/>
            <w:left w:val="none" w:sz="0" w:space="0" w:color="auto"/>
            <w:bottom w:val="none" w:sz="0" w:space="0" w:color="auto"/>
            <w:right w:val="none" w:sz="0" w:space="0" w:color="auto"/>
          </w:divBdr>
        </w:div>
        <w:div w:id="1958371387">
          <w:marLeft w:val="0"/>
          <w:marRight w:val="0"/>
          <w:marTop w:val="0"/>
          <w:marBottom w:val="0"/>
          <w:divBdr>
            <w:top w:val="none" w:sz="0" w:space="0" w:color="auto"/>
            <w:left w:val="none" w:sz="0" w:space="0" w:color="auto"/>
            <w:bottom w:val="none" w:sz="0" w:space="0" w:color="auto"/>
            <w:right w:val="none" w:sz="0" w:space="0" w:color="auto"/>
          </w:divBdr>
        </w:div>
        <w:div w:id="1969359031">
          <w:marLeft w:val="0"/>
          <w:marRight w:val="0"/>
          <w:marTop w:val="0"/>
          <w:marBottom w:val="0"/>
          <w:divBdr>
            <w:top w:val="none" w:sz="0" w:space="0" w:color="auto"/>
            <w:left w:val="none" w:sz="0" w:space="0" w:color="auto"/>
            <w:bottom w:val="none" w:sz="0" w:space="0" w:color="auto"/>
            <w:right w:val="none" w:sz="0" w:space="0" w:color="auto"/>
          </w:divBdr>
        </w:div>
        <w:div w:id="2005351722">
          <w:marLeft w:val="0"/>
          <w:marRight w:val="0"/>
          <w:marTop w:val="0"/>
          <w:marBottom w:val="0"/>
          <w:divBdr>
            <w:top w:val="none" w:sz="0" w:space="0" w:color="auto"/>
            <w:left w:val="none" w:sz="0" w:space="0" w:color="auto"/>
            <w:bottom w:val="none" w:sz="0" w:space="0" w:color="auto"/>
            <w:right w:val="none" w:sz="0" w:space="0" w:color="auto"/>
          </w:divBdr>
        </w:div>
        <w:div w:id="2113428183">
          <w:marLeft w:val="0"/>
          <w:marRight w:val="0"/>
          <w:marTop w:val="0"/>
          <w:marBottom w:val="0"/>
          <w:divBdr>
            <w:top w:val="none" w:sz="0" w:space="0" w:color="auto"/>
            <w:left w:val="none" w:sz="0" w:space="0" w:color="auto"/>
            <w:bottom w:val="none" w:sz="0" w:space="0" w:color="auto"/>
            <w:right w:val="none" w:sz="0" w:space="0" w:color="auto"/>
          </w:divBdr>
        </w:div>
        <w:div w:id="2113549037">
          <w:marLeft w:val="0"/>
          <w:marRight w:val="0"/>
          <w:marTop w:val="0"/>
          <w:marBottom w:val="0"/>
          <w:divBdr>
            <w:top w:val="none" w:sz="0" w:space="0" w:color="auto"/>
            <w:left w:val="none" w:sz="0" w:space="0" w:color="auto"/>
            <w:bottom w:val="none" w:sz="0" w:space="0" w:color="auto"/>
            <w:right w:val="none" w:sz="0" w:space="0" w:color="auto"/>
          </w:divBdr>
        </w:div>
        <w:div w:id="2143569246">
          <w:marLeft w:val="0"/>
          <w:marRight w:val="0"/>
          <w:marTop w:val="0"/>
          <w:marBottom w:val="0"/>
          <w:divBdr>
            <w:top w:val="none" w:sz="0" w:space="0" w:color="auto"/>
            <w:left w:val="none" w:sz="0" w:space="0" w:color="auto"/>
            <w:bottom w:val="none" w:sz="0" w:space="0" w:color="auto"/>
            <w:right w:val="none" w:sz="0" w:space="0" w:color="auto"/>
          </w:divBdr>
        </w:div>
      </w:divsChild>
    </w:div>
    <w:div w:id="1939832090">
      <w:bodyDiv w:val="1"/>
      <w:marLeft w:val="0"/>
      <w:marRight w:val="0"/>
      <w:marTop w:val="0"/>
      <w:marBottom w:val="0"/>
      <w:divBdr>
        <w:top w:val="none" w:sz="0" w:space="0" w:color="auto"/>
        <w:left w:val="none" w:sz="0" w:space="0" w:color="auto"/>
        <w:bottom w:val="none" w:sz="0" w:space="0" w:color="auto"/>
        <w:right w:val="none" w:sz="0" w:space="0" w:color="auto"/>
      </w:divBdr>
    </w:div>
    <w:div w:id="2050454539">
      <w:bodyDiv w:val="1"/>
      <w:marLeft w:val="0"/>
      <w:marRight w:val="0"/>
      <w:marTop w:val="0"/>
      <w:marBottom w:val="0"/>
      <w:divBdr>
        <w:top w:val="none" w:sz="0" w:space="0" w:color="auto"/>
        <w:left w:val="none" w:sz="0" w:space="0" w:color="auto"/>
        <w:bottom w:val="none" w:sz="0" w:space="0" w:color="auto"/>
        <w:right w:val="none" w:sz="0" w:space="0" w:color="auto"/>
      </w:divBdr>
    </w:div>
    <w:div w:id="2100370212">
      <w:bodyDiv w:val="1"/>
      <w:marLeft w:val="0"/>
      <w:marRight w:val="0"/>
      <w:marTop w:val="0"/>
      <w:marBottom w:val="0"/>
      <w:divBdr>
        <w:top w:val="none" w:sz="0" w:space="0" w:color="auto"/>
        <w:left w:val="none" w:sz="0" w:space="0" w:color="auto"/>
        <w:bottom w:val="none" w:sz="0" w:space="0" w:color="auto"/>
        <w:right w:val="none" w:sz="0" w:space="0" w:color="auto"/>
      </w:divBdr>
      <w:divsChild>
        <w:div w:id="982540528">
          <w:marLeft w:val="0"/>
          <w:marRight w:val="0"/>
          <w:marTop w:val="0"/>
          <w:marBottom w:val="0"/>
          <w:divBdr>
            <w:top w:val="none" w:sz="0" w:space="0" w:color="auto"/>
            <w:left w:val="none" w:sz="0" w:space="0" w:color="auto"/>
            <w:bottom w:val="none" w:sz="0" w:space="0" w:color="auto"/>
            <w:right w:val="none" w:sz="0" w:space="0" w:color="auto"/>
          </w:divBdr>
        </w:div>
      </w:divsChild>
    </w:div>
    <w:div w:id="2102749487">
      <w:bodyDiv w:val="1"/>
      <w:marLeft w:val="0"/>
      <w:marRight w:val="0"/>
      <w:marTop w:val="0"/>
      <w:marBottom w:val="0"/>
      <w:divBdr>
        <w:top w:val="none" w:sz="0" w:space="0" w:color="auto"/>
        <w:left w:val="none" w:sz="0" w:space="0" w:color="auto"/>
        <w:bottom w:val="none" w:sz="0" w:space="0" w:color="auto"/>
        <w:right w:val="none" w:sz="0" w:space="0" w:color="auto"/>
      </w:divBdr>
      <w:divsChild>
        <w:div w:id="747575504">
          <w:marLeft w:val="0"/>
          <w:marRight w:val="0"/>
          <w:marTop w:val="0"/>
          <w:marBottom w:val="0"/>
          <w:divBdr>
            <w:top w:val="none" w:sz="0" w:space="0" w:color="auto"/>
            <w:left w:val="none" w:sz="0" w:space="0" w:color="auto"/>
            <w:bottom w:val="none" w:sz="0" w:space="0" w:color="auto"/>
            <w:right w:val="none" w:sz="0" w:space="0" w:color="auto"/>
          </w:divBdr>
          <w:divsChild>
            <w:div w:id="11643964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17461081">
          <w:marLeft w:val="0"/>
          <w:marRight w:val="0"/>
          <w:marTop w:val="0"/>
          <w:marBottom w:val="0"/>
          <w:divBdr>
            <w:top w:val="none" w:sz="0" w:space="0" w:color="auto"/>
            <w:left w:val="none" w:sz="0" w:space="0" w:color="auto"/>
            <w:bottom w:val="none" w:sz="0" w:space="0" w:color="auto"/>
            <w:right w:val="none" w:sz="0" w:space="0" w:color="auto"/>
          </w:divBdr>
          <w:divsChild>
            <w:div w:id="18471356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WORKGROUP\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897C6DAA9DF9A419BA68A69F9A7BA70" ma:contentTypeVersion="13" ma:contentTypeDescription="Create a new document." ma:contentTypeScope="" ma:versionID="a6f56496751bff11b7f1e8fbdeb1faa4">
  <xsd:schema xmlns:xsd="http://www.w3.org/2001/XMLSchema" xmlns:xs="http://www.w3.org/2001/XMLSchema" xmlns:p="http://schemas.microsoft.com/office/2006/metadata/properties" xmlns:ns3="36643a84-b1c7-43b5-b3b9-11fa2ea91bf4" xmlns:ns4="aa7900a7-bb3e-4de0-96b2-7e166d7c7b5e" targetNamespace="http://schemas.microsoft.com/office/2006/metadata/properties" ma:root="true" ma:fieldsID="9ade5c793ec42c77379950ee7f5a424f" ns3:_="" ns4:_="">
    <xsd:import namespace="36643a84-b1c7-43b5-b3b9-11fa2ea91bf4"/>
    <xsd:import namespace="aa7900a7-bb3e-4de0-96b2-7e166d7c7b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43a84-b1c7-43b5-b3b9-11fa2ea91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900a7-bb3e-4de0-96b2-7e166d7c7b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398E5-40B3-4DA7-9AB0-3D75F105C9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90AF96-E777-4D54-AD7F-7A680864CA42}">
  <ds:schemaRefs>
    <ds:schemaRef ds:uri="http://schemas.openxmlformats.org/officeDocument/2006/bibliography"/>
  </ds:schemaRefs>
</ds:datastoreItem>
</file>

<file path=customXml/itemProps3.xml><?xml version="1.0" encoding="utf-8"?>
<ds:datastoreItem xmlns:ds="http://schemas.openxmlformats.org/officeDocument/2006/customXml" ds:itemID="{9FF3F615-1430-4CDB-9FD4-389E9F61A503}">
  <ds:schemaRefs>
    <ds:schemaRef ds:uri="http://schemas.microsoft.com/sharepoint/v3/contenttype/forms"/>
  </ds:schemaRefs>
</ds:datastoreItem>
</file>

<file path=customXml/itemProps4.xml><?xml version="1.0" encoding="utf-8"?>
<ds:datastoreItem xmlns:ds="http://schemas.openxmlformats.org/officeDocument/2006/customXml" ds:itemID="{FDC5E40B-77B6-4A71-B593-C92D0A1FFE2E}">
  <ds:schemaRefs>
    <ds:schemaRef ds:uri="http://schemas.microsoft.com/office/2006/metadata/longProperties"/>
  </ds:schemaRefs>
</ds:datastoreItem>
</file>

<file path=customXml/itemProps5.xml><?xml version="1.0" encoding="utf-8"?>
<ds:datastoreItem xmlns:ds="http://schemas.openxmlformats.org/officeDocument/2006/customXml" ds:itemID="{46A614DD-3219-4D77-BDCB-28D65D9EA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43a84-b1c7-43b5-b3b9-11fa2ea91bf4"/>
    <ds:schemaRef ds:uri="aa7900a7-bb3e-4de0-96b2-7e166d7c7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 Template</Template>
  <TotalTime>2</TotalTime>
  <Pages>6</Pages>
  <Words>1541</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POLICY STATEMENT</vt:lpstr>
    </vt:vector>
  </TitlesOfParts>
  <Company>Marrickville Council</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Thanh Nguyen</dc:creator>
  <cp:keywords/>
  <cp:lastModifiedBy>Renata Krchnakova</cp:lastModifiedBy>
  <cp:revision>2</cp:revision>
  <cp:lastPrinted>2021-01-27T20:42:00Z</cp:lastPrinted>
  <dcterms:created xsi:type="dcterms:W3CDTF">2021-03-17T00:04:00Z</dcterms:created>
  <dcterms:modified xsi:type="dcterms:W3CDTF">2021-03-17T00:04:00Z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UWF2DM6ZDUWT-745231967-5</vt:lpwstr>
  </property>
  <property fmtid="{D5CDD505-2E9C-101B-9397-08002B2CF9AE}" pid="3" name="_dlc_DocIdItemGuid">
    <vt:lpwstr>14e76c81-2bd4-4207-b55f-f25ba2aaf7a5</vt:lpwstr>
  </property>
  <property fmtid="{D5CDD505-2E9C-101B-9397-08002B2CF9AE}" pid="4" name="_dlc_DocIdUrl">
    <vt:lpwstr>https://innerwest.sharepoint.com/sites/intranet/howwework/policies/_layouts/15/DocIdRedir.aspx?ID=UWF2DM6ZDUWT-745231967-5, UWF2DM6ZDUWT-745231967-5</vt:lpwstr>
  </property>
  <property fmtid="{D5CDD505-2E9C-101B-9397-08002B2CF9AE}" pid="5" name="wic_System_Copyright">
    <vt:lpwstr/>
  </property>
  <property fmtid="{D5CDD505-2E9C-101B-9397-08002B2CF9AE}" pid="6" name="PublishingExpirationDate">
    <vt:lpwstr/>
  </property>
  <property fmtid="{D5CDD505-2E9C-101B-9397-08002B2CF9AE}" pid="7" name="ImageCreateDate">
    <vt:lpwstr/>
  </property>
  <property fmtid="{D5CDD505-2E9C-101B-9397-08002B2CF9AE}" pid="8" name="PublishingStartDate">
    <vt:lpwstr/>
  </property>
  <property fmtid="{D5CDD505-2E9C-101B-9397-08002B2CF9AE}" pid="9" name="ContentTypeId">
    <vt:lpwstr>0x0101008897C6DAA9DF9A419BA68A69F9A7BA70</vt:lpwstr>
  </property>
</Properties>
</file>