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92" w:rsidRDefault="00CC25FE" w:rsidP="00B02AA9">
      <w:pPr>
        <w:spacing w:after="0" w:line="240" w:lineRule="auto"/>
        <w:jc w:val="both"/>
        <w:rPr>
          <w:b/>
          <w:bCs/>
          <w:sz w:val="24"/>
          <w:szCs w:val="24"/>
        </w:rPr>
      </w:pPr>
      <w:r>
        <w:rPr>
          <w:b/>
          <w:bCs/>
          <w:sz w:val="24"/>
          <w:szCs w:val="24"/>
        </w:rPr>
        <w:t>Tóm tắt Sách lược Tuổi Già Sống Vui Sống Khỏe 2021-2025</w:t>
      </w:r>
    </w:p>
    <w:p w:rsidR="00CC25FE" w:rsidRDefault="00CC25FE" w:rsidP="00B02AA9">
      <w:pPr>
        <w:spacing w:after="0" w:line="240" w:lineRule="auto"/>
        <w:jc w:val="both"/>
        <w:rPr>
          <w:sz w:val="24"/>
          <w:szCs w:val="24"/>
        </w:rPr>
      </w:pPr>
    </w:p>
    <w:p w:rsidR="00B02AA9" w:rsidRPr="00CD3994" w:rsidRDefault="00CD3994" w:rsidP="00CD3994">
      <w:pPr>
        <w:pStyle w:val="CommentText"/>
      </w:pPr>
      <w:r>
        <w:rPr>
          <w:sz w:val="24"/>
          <w:szCs w:val="24"/>
        </w:rPr>
        <w:t xml:space="preserve">Cộng đồng Inner West </w:t>
      </w:r>
      <w:r w:rsidRPr="00D44DE5">
        <w:rPr>
          <w:sz w:val="24"/>
          <w:szCs w:val="24"/>
        </w:rPr>
        <w:t>với</w:t>
      </w:r>
      <w:r>
        <w:rPr>
          <w:sz w:val="24"/>
          <w:szCs w:val="24"/>
        </w:rPr>
        <w:t xml:space="preserve"> hơn 200.000 thành viên của chúng ta,</w:t>
      </w:r>
      <w:r w:rsidRPr="008636C9">
        <w:rPr>
          <w:sz w:val="24"/>
          <w:szCs w:val="24"/>
        </w:rPr>
        <w:t xml:space="preserve"> </w:t>
      </w:r>
      <w:r>
        <w:rPr>
          <w:sz w:val="24"/>
          <w:szCs w:val="24"/>
        </w:rPr>
        <w:t xml:space="preserve">có gần 55.000 người – khoảng 1/4 cư dân – từ 50 tuổi trở lên. Tương tự </w:t>
      </w:r>
      <w:r w:rsidRPr="00780076">
        <w:rPr>
          <w:sz w:val="24"/>
          <w:szCs w:val="24"/>
        </w:rPr>
        <w:t>như</w:t>
      </w:r>
      <w:r>
        <w:rPr>
          <w:sz w:val="24"/>
          <w:szCs w:val="24"/>
        </w:rPr>
        <w:t xml:space="preserve"> nhiều cộng đồng khác, Inner West ngày càng có nhiều người cao niên nhanh hơn trước đây và theo dự báo, xu hướng này sẽ tiếp tục</w:t>
      </w:r>
    </w:p>
    <w:p w:rsidR="00CC25FE" w:rsidRPr="00B02AA9" w:rsidRDefault="00CC25FE" w:rsidP="00B02AA9">
      <w:pPr>
        <w:spacing w:after="0" w:line="240" w:lineRule="auto"/>
        <w:jc w:val="both"/>
        <w:rPr>
          <w:sz w:val="24"/>
          <w:szCs w:val="24"/>
        </w:rPr>
      </w:pPr>
    </w:p>
    <w:p w:rsidR="00BC5092" w:rsidRDefault="00CC25FE" w:rsidP="00B02AA9">
      <w:pPr>
        <w:spacing w:after="0" w:line="240" w:lineRule="auto"/>
        <w:jc w:val="both"/>
        <w:rPr>
          <w:sz w:val="24"/>
          <w:szCs w:val="24"/>
        </w:rPr>
      </w:pPr>
      <w:r>
        <w:rPr>
          <w:sz w:val="24"/>
          <w:szCs w:val="24"/>
        </w:rPr>
        <w:t>Ưu tiên của Hội đồng Thành phố Inner West là hỗ trợ</w:t>
      </w:r>
      <w:r w:rsidR="00242BD7">
        <w:rPr>
          <w:sz w:val="24"/>
          <w:szCs w:val="24"/>
        </w:rPr>
        <w:t xml:space="preserve"> </w:t>
      </w:r>
      <w:bookmarkStart w:id="0" w:name="_Hlk73553416"/>
      <w:r w:rsidR="00CD3994">
        <w:rPr>
          <w:sz w:val="24"/>
          <w:szCs w:val="24"/>
        </w:rPr>
        <w:t xml:space="preserve">để </w:t>
      </w:r>
      <w:r>
        <w:rPr>
          <w:sz w:val="24"/>
          <w:szCs w:val="24"/>
        </w:rPr>
        <w:t xml:space="preserve">tất cả </w:t>
      </w:r>
      <w:bookmarkEnd w:id="0"/>
      <w:r>
        <w:rPr>
          <w:sz w:val="24"/>
          <w:szCs w:val="24"/>
        </w:rPr>
        <w:t xml:space="preserve">các thành viên cộng đồng có cuộc sống trọn </w:t>
      </w:r>
      <w:r w:rsidR="00425612" w:rsidRPr="009029ED">
        <w:t>vẹn</w:t>
      </w:r>
      <w:r>
        <w:rPr>
          <w:sz w:val="24"/>
          <w:szCs w:val="24"/>
        </w:rPr>
        <w:t xml:space="preserve"> và xứng đáng khi tuổi ngày càng cao. Mỗi ngày, Hội đồng Thành phố cung cấp một chương trình toàn diện gồm các hoạt động và hỗ trợ dành cho cư dân cao niên</w:t>
      </w:r>
      <w:r w:rsidR="00CD3994" w:rsidRPr="00CD3994">
        <w:rPr>
          <w:sz w:val="24"/>
          <w:szCs w:val="24"/>
        </w:rPr>
        <w:t xml:space="preserve"> </w:t>
      </w:r>
      <w:r w:rsidR="00CD3994">
        <w:rPr>
          <w:sz w:val="24"/>
          <w:szCs w:val="24"/>
        </w:rPr>
        <w:t>địa phương</w:t>
      </w:r>
      <w:r>
        <w:rPr>
          <w:sz w:val="24"/>
          <w:szCs w:val="24"/>
        </w:rPr>
        <w:t xml:space="preserve"> nhằ</w:t>
      </w:r>
      <w:r w:rsidR="00CD3994">
        <w:rPr>
          <w:sz w:val="24"/>
          <w:szCs w:val="24"/>
        </w:rPr>
        <w:t xml:space="preserve">m nâng cao </w:t>
      </w:r>
      <w:r>
        <w:rPr>
          <w:sz w:val="24"/>
          <w:szCs w:val="24"/>
        </w:rPr>
        <w:t>sức</w:t>
      </w:r>
      <w:r w:rsidR="00291A9B" w:rsidRPr="00291A9B">
        <w:rPr>
          <w:sz w:val="24"/>
          <w:szCs w:val="24"/>
        </w:rPr>
        <w:t xml:space="preserve"> </w:t>
      </w:r>
      <w:r w:rsidR="00291A9B">
        <w:rPr>
          <w:sz w:val="24"/>
          <w:szCs w:val="24"/>
        </w:rPr>
        <w:t>khỏe</w:t>
      </w:r>
      <w:r>
        <w:rPr>
          <w:sz w:val="24"/>
          <w:szCs w:val="24"/>
        </w:rPr>
        <w:t xml:space="preserve"> và </w:t>
      </w:r>
      <w:r w:rsidR="00D860BD">
        <w:rPr>
          <w:sz w:val="24"/>
          <w:szCs w:val="24"/>
        </w:rPr>
        <w:t>an</w:t>
      </w:r>
      <w:r>
        <w:rPr>
          <w:sz w:val="24"/>
          <w:szCs w:val="24"/>
        </w:rPr>
        <w:t xml:space="preserve"> sinh của họ tại nhà riêng và trong cộng đồng.</w:t>
      </w:r>
    </w:p>
    <w:p w:rsidR="00CC25FE" w:rsidRDefault="00CC25FE" w:rsidP="00B02AA9">
      <w:pPr>
        <w:spacing w:after="0" w:line="240" w:lineRule="auto"/>
        <w:jc w:val="both"/>
        <w:rPr>
          <w:sz w:val="24"/>
          <w:szCs w:val="24"/>
        </w:rPr>
      </w:pPr>
    </w:p>
    <w:p w:rsidR="00B02AA9" w:rsidRDefault="00CC25FE" w:rsidP="00B02AA9">
      <w:pPr>
        <w:spacing w:after="0" w:line="240" w:lineRule="auto"/>
        <w:jc w:val="both"/>
        <w:rPr>
          <w:sz w:val="24"/>
          <w:szCs w:val="24"/>
        </w:rPr>
      </w:pPr>
      <w:r>
        <w:rPr>
          <w:i/>
          <w:iCs/>
          <w:sz w:val="24"/>
          <w:szCs w:val="24"/>
        </w:rPr>
        <w:t xml:space="preserve">Sách lược Tuổi Già Sống Vui Sống Khỏe 2021-2025 </w:t>
      </w:r>
      <w:r>
        <w:rPr>
          <w:sz w:val="24"/>
          <w:szCs w:val="24"/>
        </w:rPr>
        <w:t>được phát huy trên nền tảng này.</w:t>
      </w:r>
    </w:p>
    <w:p w:rsidR="00CC25FE" w:rsidRPr="00B02AA9" w:rsidRDefault="00CC25FE" w:rsidP="00B02AA9">
      <w:pPr>
        <w:spacing w:after="0" w:line="240" w:lineRule="auto"/>
        <w:jc w:val="both"/>
        <w:rPr>
          <w:sz w:val="24"/>
          <w:szCs w:val="24"/>
        </w:rPr>
      </w:pPr>
    </w:p>
    <w:p w:rsidR="00B62E9A" w:rsidRDefault="00CC25FE" w:rsidP="00B02AA9">
      <w:pPr>
        <w:spacing w:after="0" w:line="240" w:lineRule="auto"/>
        <w:jc w:val="both"/>
        <w:rPr>
          <w:sz w:val="24"/>
          <w:szCs w:val="24"/>
          <w:lang w:eastAsia="en-AU"/>
        </w:rPr>
      </w:pPr>
      <w:r>
        <w:rPr>
          <w:sz w:val="24"/>
          <w:szCs w:val="24"/>
        </w:rPr>
        <w:t>Để soạn thảo sách lược, hơn 600 người dân địa phương đã đóng góp quan điểm của họ v</w:t>
      </w:r>
      <w:r w:rsidR="00CD3994">
        <w:rPr>
          <w:sz w:val="24"/>
          <w:szCs w:val="24"/>
        </w:rPr>
        <w:t>ề sở</w:t>
      </w:r>
      <w:r>
        <w:rPr>
          <w:sz w:val="24"/>
          <w:szCs w:val="24"/>
        </w:rPr>
        <w:t xml:space="preserve"> thích, nhu cầu, nguyện vọng và </w:t>
      </w:r>
      <w:r w:rsidR="00CD3994" w:rsidRPr="00B24A20">
        <w:rPr>
          <w:sz w:val="24"/>
          <w:szCs w:val="24"/>
        </w:rPr>
        <w:t>các</w:t>
      </w:r>
      <w:r w:rsidR="00CD3994">
        <w:rPr>
          <w:sz w:val="24"/>
          <w:szCs w:val="24"/>
        </w:rPr>
        <w:t xml:space="preserve"> thách thức</w:t>
      </w:r>
      <w:r w:rsidR="00CD3994" w:rsidRPr="00E86D4F">
        <w:rPr>
          <w:b/>
          <w:bCs/>
          <w:color w:val="202124"/>
          <w:shd w:val="clear" w:color="auto" w:fill="FFFFFF"/>
        </w:rPr>
        <w:t xml:space="preserve"> </w:t>
      </w:r>
      <w:r w:rsidR="00CD3994" w:rsidRPr="004D4933">
        <w:rPr>
          <w:color w:val="202124"/>
          <w:shd w:val="clear" w:color="auto" w:fill="FFFFFF"/>
        </w:rPr>
        <w:t>đối với</w:t>
      </w:r>
      <w:r w:rsidR="00CD3994">
        <w:rPr>
          <w:sz w:val="24"/>
          <w:szCs w:val="24"/>
        </w:rPr>
        <w:t xml:space="preserve"> cộng đồng </w:t>
      </w:r>
      <w:r>
        <w:rPr>
          <w:sz w:val="24"/>
          <w:szCs w:val="24"/>
        </w:rPr>
        <w:t>khi họ ngày càng lớn tuổi hơn. Hội đồng Thành phố cũng tham khảo ý kiến các cơ sở cung cấp dịch vụ và các tổ chức hoạt động trong cộng đồng, các bên liên quan thuộc chính phủ và doanh nghiệp, và các nhân viên Hội đồng Thành phố.</w:t>
      </w:r>
    </w:p>
    <w:p w:rsidR="00B02AA9" w:rsidRPr="00B02AA9" w:rsidRDefault="00B02AA9" w:rsidP="00B02AA9">
      <w:pPr>
        <w:spacing w:after="0" w:line="240" w:lineRule="auto"/>
        <w:jc w:val="both"/>
        <w:rPr>
          <w:sz w:val="24"/>
          <w:szCs w:val="24"/>
          <w:lang w:eastAsia="en-AU"/>
        </w:rPr>
      </w:pPr>
    </w:p>
    <w:p w:rsidR="00CC25FE" w:rsidRDefault="00CC25FE" w:rsidP="00CC25FE">
      <w:pPr>
        <w:spacing w:after="0" w:line="240" w:lineRule="auto"/>
        <w:jc w:val="both"/>
        <w:rPr>
          <w:rFonts w:ascii="Times New Roman" w:hAnsi="Times New Roman" w:cs="Times New Roman"/>
          <w:sz w:val="24"/>
          <w:szCs w:val="24"/>
        </w:rPr>
      </w:pPr>
      <w:r>
        <w:rPr>
          <w:sz w:val="24"/>
          <w:szCs w:val="24"/>
        </w:rPr>
        <w:t>Ngoài ý kiến đóng góp từ cộng đồng Inner West và các</w:t>
      </w:r>
      <w:r>
        <w:rPr>
          <w:rFonts w:eastAsia="Times New Roman"/>
          <w:sz w:val="24"/>
          <w:szCs w:val="24"/>
          <w:lang w:eastAsia="en-AU"/>
        </w:rPr>
        <w:t xml:space="preserve"> bên liên quan khác, sách lược này phản ánh lời khuyên của chuyên gia và những phát hiện từ cuộc nghiên cứu mới nhất về các quy cách thực hành</w:t>
      </w:r>
      <w:r w:rsidR="00CD3994">
        <w:rPr>
          <w:rFonts w:eastAsia="Times New Roman"/>
          <w:sz w:val="24"/>
          <w:szCs w:val="24"/>
          <w:lang w:eastAsia="en-AU"/>
        </w:rPr>
        <w:t xml:space="preserve"> để </w:t>
      </w:r>
      <w:r>
        <w:rPr>
          <w:rFonts w:eastAsia="Times New Roman"/>
          <w:sz w:val="24"/>
          <w:szCs w:val="24"/>
          <w:lang w:eastAsia="en-AU"/>
        </w:rPr>
        <w:t xml:space="preserve">tuổi già sống vui sống </w:t>
      </w:r>
      <w:r w:rsidR="001F46AE">
        <w:rPr>
          <w:rFonts w:eastAsia="Times New Roman"/>
          <w:sz w:val="24"/>
          <w:szCs w:val="24"/>
          <w:lang w:eastAsia="en-AU"/>
        </w:rPr>
        <w:t>k</w:t>
      </w:r>
      <w:r>
        <w:rPr>
          <w:rFonts w:eastAsia="Times New Roman"/>
          <w:sz w:val="24"/>
          <w:szCs w:val="24"/>
          <w:lang w:eastAsia="en-AU"/>
        </w:rPr>
        <w:t>hỏe.</w:t>
      </w:r>
    </w:p>
    <w:p w:rsidR="00094079" w:rsidRDefault="00094079" w:rsidP="00BA394F">
      <w:pPr>
        <w:spacing w:after="0" w:line="240" w:lineRule="auto"/>
        <w:jc w:val="both"/>
        <w:rPr>
          <w:sz w:val="24"/>
          <w:szCs w:val="24"/>
        </w:rPr>
      </w:pPr>
    </w:p>
    <w:p w:rsidR="004575A5" w:rsidRDefault="00CC25FE" w:rsidP="00BA394F">
      <w:pPr>
        <w:spacing w:after="0" w:line="240" w:lineRule="auto"/>
        <w:jc w:val="both"/>
        <w:rPr>
          <w:sz w:val="24"/>
          <w:szCs w:val="24"/>
        </w:rPr>
      </w:pPr>
      <w:r>
        <w:rPr>
          <w:sz w:val="24"/>
          <w:szCs w:val="24"/>
        </w:rPr>
        <w:t xml:space="preserve">Điều quan trọng là, </w:t>
      </w:r>
      <w:r>
        <w:rPr>
          <w:i/>
          <w:iCs/>
          <w:sz w:val="24"/>
          <w:szCs w:val="24"/>
        </w:rPr>
        <w:t xml:space="preserve">Sách lược Tuổi Già Sống Vui Sống Khỏe 2021-2025 </w:t>
      </w:r>
      <w:r>
        <w:rPr>
          <w:sz w:val="24"/>
          <w:szCs w:val="24"/>
        </w:rPr>
        <w:t>công nhận nhu cầu của người cao niên ở vùng Inner West là đa dạng và phong phú.</w:t>
      </w:r>
    </w:p>
    <w:p w:rsidR="00CC25FE" w:rsidRDefault="00CC25FE" w:rsidP="00BA394F">
      <w:pPr>
        <w:spacing w:after="0" w:line="240" w:lineRule="auto"/>
        <w:jc w:val="both"/>
        <w:rPr>
          <w:sz w:val="24"/>
          <w:szCs w:val="24"/>
        </w:rPr>
      </w:pPr>
    </w:p>
    <w:p w:rsidR="007D2D6C" w:rsidRDefault="00CC25FE" w:rsidP="00BA394F">
      <w:pPr>
        <w:spacing w:after="0" w:line="240" w:lineRule="auto"/>
        <w:jc w:val="both"/>
        <w:rPr>
          <w:sz w:val="24"/>
          <w:szCs w:val="24"/>
        </w:rPr>
      </w:pPr>
      <w:r>
        <w:rPr>
          <w:sz w:val="24"/>
          <w:szCs w:val="24"/>
        </w:rPr>
        <w:t xml:space="preserve">Với các bằng chứng trong và ngoài nước chứng tỏ rõ ràng rằng kết nối xã hội là điều cần thiết cho sức </w:t>
      </w:r>
      <w:r w:rsidR="00CD3994">
        <w:rPr>
          <w:sz w:val="24"/>
          <w:szCs w:val="24"/>
        </w:rPr>
        <w:t>k</w:t>
      </w:r>
      <w:r>
        <w:rPr>
          <w:sz w:val="24"/>
          <w:szCs w:val="24"/>
        </w:rPr>
        <w:t>hỏe thể chất và tinh thần tốt trong mọi giai đoạn cuộc đời, mục đích của sách lược này là bảo đảm mọi người đều có cơ hội tham gia sinh hoạt trong cộng đồng khi họ ngày càng lớn tuổi hơn</w:t>
      </w:r>
      <w:r w:rsidR="000F3D47">
        <w:rPr>
          <w:sz w:val="24"/>
          <w:szCs w:val="24"/>
        </w:rPr>
        <w:t>,</w:t>
      </w:r>
      <w:r>
        <w:rPr>
          <w:sz w:val="24"/>
          <w:szCs w:val="24"/>
        </w:rPr>
        <w:t xml:space="preserve"> bất kể hoàn cảnh của họ.</w:t>
      </w:r>
    </w:p>
    <w:p w:rsidR="00CC25FE" w:rsidRDefault="00CC25FE" w:rsidP="00BA394F">
      <w:pPr>
        <w:spacing w:after="0" w:line="240" w:lineRule="auto"/>
        <w:jc w:val="both"/>
        <w:rPr>
          <w:sz w:val="24"/>
          <w:szCs w:val="24"/>
        </w:rPr>
      </w:pPr>
    </w:p>
    <w:p w:rsidR="00B02AA9" w:rsidRDefault="00CC25FE" w:rsidP="00BA394F">
      <w:pPr>
        <w:spacing w:after="0" w:line="240" w:lineRule="auto"/>
        <w:jc w:val="both"/>
        <w:rPr>
          <w:sz w:val="24"/>
          <w:szCs w:val="24"/>
        </w:rPr>
      </w:pPr>
      <w:r>
        <w:rPr>
          <w:i/>
          <w:iCs/>
          <w:sz w:val="24"/>
          <w:szCs w:val="24"/>
        </w:rPr>
        <w:t>Sách lược Tuổi Già Sống Vui Sống Khỏe 2021-2025</w:t>
      </w:r>
      <w:r>
        <w:rPr>
          <w:sz w:val="24"/>
          <w:szCs w:val="24"/>
        </w:rPr>
        <w:t xml:space="preserve"> chú trọng đến sáu lĩnh vực ưu tiên:</w:t>
      </w:r>
    </w:p>
    <w:p w:rsidR="00CC25FE" w:rsidRPr="00B02AA9" w:rsidRDefault="00CC25FE" w:rsidP="00BA394F">
      <w:pPr>
        <w:spacing w:after="0" w:line="240" w:lineRule="auto"/>
        <w:jc w:val="both"/>
        <w:rPr>
          <w:sz w:val="24"/>
          <w:szCs w:val="24"/>
        </w:rPr>
      </w:pPr>
    </w:p>
    <w:p w:rsidR="00094079" w:rsidRDefault="00E63ACC" w:rsidP="00BA394F">
      <w:pPr>
        <w:pStyle w:val="ListParagraph"/>
        <w:numPr>
          <w:ilvl w:val="0"/>
          <w:numId w:val="4"/>
        </w:numPr>
        <w:spacing w:after="0" w:line="240" w:lineRule="auto"/>
        <w:jc w:val="both"/>
        <w:rPr>
          <w:sz w:val="24"/>
          <w:szCs w:val="24"/>
        </w:rPr>
      </w:pPr>
      <w:r>
        <w:rPr>
          <w:sz w:val="24"/>
          <w:szCs w:val="24"/>
        </w:rPr>
        <w:t>Luôn vận động thân thể</w:t>
      </w:r>
      <w:r w:rsidR="00B02AA9" w:rsidRPr="00B02AA9">
        <w:rPr>
          <w:sz w:val="24"/>
          <w:szCs w:val="24"/>
        </w:rPr>
        <w:t xml:space="preserve"> </w:t>
      </w:r>
    </w:p>
    <w:p w:rsidR="00094079" w:rsidRDefault="00CD3994" w:rsidP="00BA394F">
      <w:pPr>
        <w:pStyle w:val="ListParagraph"/>
        <w:numPr>
          <w:ilvl w:val="0"/>
          <w:numId w:val="4"/>
        </w:numPr>
        <w:spacing w:after="0" w:line="240" w:lineRule="auto"/>
        <w:jc w:val="both"/>
        <w:rPr>
          <w:sz w:val="24"/>
          <w:szCs w:val="24"/>
        </w:rPr>
      </w:pPr>
      <w:r w:rsidRPr="00CD3994">
        <w:rPr>
          <w:sz w:val="24"/>
          <w:szCs w:val="24"/>
        </w:rPr>
        <w:t>Du lịch đó đây và duy trì các mối quan hệ</w:t>
      </w:r>
    </w:p>
    <w:p w:rsidR="00094079" w:rsidRDefault="00E63ACC" w:rsidP="00BA394F">
      <w:pPr>
        <w:pStyle w:val="ListParagraph"/>
        <w:numPr>
          <w:ilvl w:val="0"/>
          <w:numId w:val="4"/>
        </w:numPr>
        <w:spacing w:after="0" w:line="240" w:lineRule="auto"/>
        <w:jc w:val="both"/>
        <w:rPr>
          <w:sz w:val="24"/>
          <w:szCs w:val="24"/>
        </w:rPr>
      </w:pPr>
      <w:r>
        <w:rPr>
          <w:sz w:val="24"/>
          <w:szCs w:val="24"/>
        </w:rPr>
        <w:t xml:space="preserve">Nhà ở, việc làm và bảo </w:t>
      </w:r>
      <w:bookmarkStart w:id="1" w:name="_Hlk73604574"/>
      <w:r>
        <w:rPr>
          <w:sz w:val="24"/>
          <w:szCs w:val="24"/>
        </w:rPr>
        <w:t>đ</w:t>
      </w:r>
      <w:bookmarkEnd w:id="1"/>
      <w:r>
        <w:rPr>
          <w:sz w:val="24"/>
          <w:szCs w:val="24"/>
        </w:rPr>
        <w:t>ảm về tài chính</w:t>
      </w:r>
    </w:p>
    <w:p w:rsidR="00094079" w:rsidRDefault="00E63ACC" w:rsidP="00BA394F">
      <w:pPr>
        <w:pStyle w:val="ListParagraph"/>
        <w:numPr>
          <w:ilvl w:val="0"/>
          <w:numId w:val="4"/>
        </w:numPr>
        <w:spacing w:after="0" w:line="240" w:lineRule="auto"/>
        <w:jc w:val="both"/>
        <w:rPr>
          <w:sz w:val="24"/>
          <w:szCs w:val="24"/>
        </w:rPr>
      </w:pPr>
      <w:r>
        <w:rPr>
          <w:sz w:val="24"/>
          <w:szCs w:val="24"/>
        </w:rPr>
        <w:t>Sự an toàn</w:t>
      </w:r>
    </w:p>
    <w:p w:rsidR="00094079" w:rsidRDefault="00E63ACC" w:rsidP="00BA394F">
      <w:pPr>
        <w:pStyle w:val="ListParagraph"/>
        <w:numPr>
          <w:ilvl w:val="0"/>
          <w:numId w:val="4"/>
        </w:numPr>
        <w:spacing w:after="0" w:line="240" w:lineRule="auto"/>
        <w:jc w:val="both"/>
        <w:rPr>
          <w:sz w:val="24"/>
          <w:szCs w:val="24"/>
        </w:rPr>
      </w:pPr>
      <w:r>
        <w:rPr>
          <w:sz w:val="24"/>
          <w:szCs w:val="24"/>
        </w:rPr>
        <w:t>Học hỏi và chia sẻ kiến thức</w:t>
      </w:r>
    </w:p>
    <w:p w:rsidR="0053098F" w:rsidRPr="00094079" w:rsidRDefault="00E63ACC" w:rsidP="00BA394F">
      <w:pPr>
        <w:pStyle w:val="ListParagraph"/>
        <w:numPr>
          <w:ilvl w:val="0"/>
          <w:numId w:val="4"/>
        </w:numPr>
        <w:spacing w:after="0" w:line="240" w:lineRule="auto"/>
        <w:jc w:val="both"/>
        <w:rPr>
          <w:sz w:val="24"/>
          <w:szCs w:val="24"/>
        </w:rPr>
      </w:pPr>
      <w:r>
        <w:rPr>
          <w:sz w:val="24"/>
          <w:szCs w:val="24"/>
        </w:rPr>
        <w:t xml:space="preserve">Sức </w:t>
      </w:r>
      <w:r w:rsidR="00667852">
        <w:rPr>
          <w:sz w:val="24"/>
          <w:szCs w:val="24"/>
        </w:rPr>
        <w:t>k</w:t>
      </w:r>
      <w:r>
        <w:rPr>
          <w:sz w:val="24"/>
          <w:szCs w:val="24"/>
        </w:rPr>
        <w:t>hỏe và sự đa dạng</w:t>
      </w:r>
      <w:r w:rsidR="0053098F" w:rsidRPr="00094079">
        <w:rPr>
          <w:sz w:val="24"/>
          <w:szCs w:val="24"/>
        </w:rPr>
        <w:t>.</w:t>
      </w:r>
    </w:p>
    <w:p w:rsidR="00340918" w:rsidRDefault="00580E6C" w:rsidP="00BA394F">
      <w:pPr>
        <w:spacing w:after="0" w:line="240" w:lineRule="auto"/>
        <w:jc w:val="both"/>
        <w:rPr>
          <w:sz w:val="24"/>
          <w:szCs w:val="24"/>
        </w:rPr>
      </w:pPr>
    </w:p>
    <w:p w:rsidR="004575A5" w:rsidRDefault="00E63ACC" w:rsidP="004575A5">
      <w:pPr>
        <w:spacing w:after="0" w:line="240" w:lineRule="auto"/>
        <w:jc w:val="both"/>
        <w:rPr>
          <w:sz w:val="24"/>
          <w:szCs w:val="24"/>
        </w:rPr>
      </w:pPr>
      <w:r>
        <w:rPr>
          <w:sz w:val="24"/>
          <w:szCs w:val="24"/>
        </w:rPr>
        <w:t>Sách lược này được hỗ trợ bởi</w:t>
      </w:r>
      <w:r w:rsidR="00CD3994">
        <w:rPr>
          <w:sz w:val="24"/>
          <w:szCs w:val="24"/>
        </w:rPr>
        <w:t xml:space="preserve"> </w:t>
      </w:r>
      <w:bookmarkStart w:id="2" w:name="_Hlk73552730"/>
      <w:r w:rsidR="00CD3994">
        <w:rPr>
          <w:sz w:val="24"/>
          <w:szCs w:val="24"/>
        </w:rPr>
        <w:t xml:space="preserve">kế hoạch </w:t>
      </w:r>
      <w:bookmarkEnd w:id="2"/>
      <w:r w:rsidR="00CD3994">
        <w:rPr>
          <w:sz w:val="24"/>
          <w:szCs w:val="24"/>
        </w:rPr>
        <w:t xml:space="preserve">hành </w:t>
      </w:r>
      <w:r w:rsidR="00CD3994" w:rsidRPr="00CD3994">
        <w:rPr>
          <w:sz w:val="24"/>
          <w:szCs w:val="24"/>
        </w:rPr>
        <w:t xml:space="preserve">động. Kế hoạch nà </w:t>
      </w:r>
      <w:r w:rsidRPr="00CD3994">
        <w:rPr>
          <w:sz w:val="24"/>
          <w:szCs w:val="24"/>
        </w:rPr>
        <w:t xml:space="preserve">cung cấp thông tin chi tiết về các hoạt động và </w:t>
      </w:r>
      <w:r w:rsidR="00CD3994" w:rsidRPr="00CD3994">
        <w:rPr>
          <w:sz w:val="24"/>
          <w:szCs w:val="24"/>
          <w:shd w:val="clear" w:color="auto" w:fill="FFFFFF"/>
        </w:rPr>
        <w:t>chương trình</w:t>
      </w:r>
      <w:r w:rsidR="00CD3994">
        <w:rPr>
          <w:sz w:val="24"/>
          <w:szCs w:val="24"/>
          <w:shd w:val="clear" w:color="auto" w:fill="FFFFFF"/>
        </w:rPr>
        <w:t xml:space="preserve"> </w:t>
      </w:r>
      <w:r w:rsidRPr="00CD3994">
        <w:rPr>
          <w:sz w:val="24"/>
          <w:szCs w:val="24"/>
        </w:rPr>
        <w:t xml:space="preserve">của Hội đồng Thành phố cũng như </w:t>
      </w:r>
      <w:r w:rsidR="00CD3994">
        <w:rPr>
          <w:sz w:val="24"/>
          <w:szCs w:val="24"/>
        </w:rPr>
        <w:t>khung thời gian ch</w:t>
      </w:r>
      <w:r w:rsidR="00580E6C">
        <w:rPr>
          <w:sz w:val="24"/>
          <w:szCs w:val="24"/>
        </w:rPr>
        <w:t>o việc</w:t>
      </w:r>
      <w:r w:rsidR="00CD3994">
        <w:rPr>
          <w:rStyle w:val="Emphasis"/>
          <w:b/>
          <w:bCs/>
          <w:i w:val="0"/>
          <w:iCs w:val="0"/>
          <w:color w:val="5F6368"/>
          <w:sz w:val="21"/>
          <w:szCs w:val="21"/>
          <w:shd w:val="clear" w:color="auto" w:fill="FFFFFF"/>
        </w:rPr>
        <w:t xml:space="preserve"> </w:t>
      </w:r>
      <w:r w:rsidR="00CD3994">
        <w:rPr>
          <w:sz w:val="24"/>
          <w:szCs w:val="24"/>
        </w:rPr>
        <w:t>thực hiện</w:t>
      </w:r>
      <w:r w:rsidRPr="00CD3994">
        <w:rPr>
          <w:sz w:val="24"/>
          <w:szCs w:val="24"/>
        </w:rPr>
        <w:t>. Cộng đồng có thể theo dõi tiế</w:t>
      </w:r>
      <w:r>
        <w:rPr>
          <w:sz w:val="24"/>
          <w:szCs w:val="24"/>
        </w:rPr>
        <w:t xml:space="preserve">n triển của việc thực hiện </w:t>
      </w:r>
      <w:r>
        <w:rPr>
          <w:i/>
          <w:iCs/>
          <w:sz w:val="24"/>
          <w:szCs w:val="24"/>
        </w:rPr>
        <w:t xml:space="preserve">Sách lược Tuổi Già Sống Vui Sống Khỏe 2021-2025 </w:t>
      </w:r>
      <w:r>
        <w:rPr>
          <w:sz w:val="24"/>
          <w:szCs w:val="24"/>
        </w:rPr>
        <w:t>thông qua quy trình Báo cáo Hàng Quý của Hội đồng Thành phố.</w:t>
      </w:r>
    </w:p>
    <w:sectPr w:rsidR="004575A5" w:rsidSect="00806BF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DE0C3" w15:done="0"/>
  <w15:commentEx w15:paraId="39D4469B" w15:done="0"/>
  <w15:commentEx w15:paraId="6FFD916C" w15:done="0"/>
  <w15:commentEx w15:paraId="5D9F1BF5" w15:done="0"/>
  <w15:commentEx w15:paraId="58748046" w15:done="0"/>
  <w15:commentEx w15:paraId="2F449D1E" w15:done="0"/>
  <w15:commentEx w15:paraId="1363B48B" w15:done="0"/>
  <w15:commentEx w15:paraId="036B2F6A" w15:done="0"/>
  <w15:commentEx w15:paraId="365B70D4" w15:done="0"/>
  <w15:commentEx w15:paraId="7490229B" w15:done="0"/>
  <w15:commentEx w15:paraId="4FDB04A2" w15:done="0"/>
  <w15:commentEx w15:paraId="0B40E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461A" w16cex:dateUtc="2021-06-02T08:02:00Z"/>
  <w16cex:commentExtensible w16cex:durableId="246255ED" w16cex:dateUtc="2021-06-02T09:09:00Z"/>
  <w16cex:commentExtensible w16cex:durableId="24624BB3" w16cex:dateUtc="2021-06-02T08:25:00Z"/>
  <w16cex:commentExtensible w16cex:durableId="24624A14" w16cex:dateUtc="2021-06-02T08:19:00Z"/>
  <w16cex:commentExtensible w16cex:durableId="24624B56" w16cex:dateUtc="2021-06-02T08:24:00Z"/>
  <w16cex:commentExtensible w16cex:durableId="24624C44" w16cex:dateUtc="2021-06-02T08:28:00Z"/>
  <w16cex:commentExtensible w16cex:durableId="24631DC5" w16cex:dateUtc="2021-06-02T23:22:00Z"/>
  <w16cex:commentExtensible w16cex:durableId="24631E95" w16cex:dateUtc="2021-06-02T23:25:00Z"/>
  <w16cex:commentExtensible w16cex:durableId="24624F7A" w16cex:dateUtc="2021-06-02T08:42:00Z"/>
  <w16cex:commentExtensible w16cex:durableId="246252B2" w16cex:dateUtc="2021-06-02T08:55:00Z"/>
  <w16cex:commentExtensible w16cex:durableId="246251D4" w16cex:dateUtc="2021-06-02T08:52:00Z"/>
  <w16cex:commentExtensible w16cex:durableId="2462511A" w16cex:dateUtc="2021-06-02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DE0C3" w16cid:durableId="2462461A"/>
  <w16cid:commentId w16cid:paraId="39D4469B" w16cid:durableId="246255ED"/>
  <w16cid:commentId w16cid:paraId="6FFD916C" w16cid:durableId="24624BB3"/>
  <w16cid:commentId w16cid:paraId="5D9F1BF5" w16cid:durableId="24624A14"/>
  <w16cid:commentId w16cid:paraId="58748046" w16cid:durableId="24624B56"/>
  <w16cid:commentId w16cid:paraId="2F449D1E" w16cid:durableId="24624C44"/>
  <w16cid:commentId w16cid:paraId="1363B48B" w16cid:durableId="24631DC5"/>
  <w16cid:commentId w16cid:paraId="036B2F6A" w16cid:durableId="24631E95"/>
  <w16cid:commentId w16cid:paraId="365B70D4" w16cid:durableId="24624F7A"/>
  <w16cid:commentId w16cid:paraId="7490229B" w16cid:durableId="246252B2"/>
  <w16cid:commentId w16cid:paraId="4FDB04A2" w16cid:durableId="246251D4"/>
  <w16cid:commentId w16cid:paraId="0B40EAF8" w16cid:durableId="2462511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C8"/>
    <w:multiLevelType w:val="hybridMultilevel"/>
    <w:tmpl w:val="A230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A0379"/>
    <w:multiLevelType w:val="hybridMultilevel"/>
    <w:tmpl w:val="509E3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335159"/>
    <w:multiLevelType w:val="hybridMultilevel"/>
    <w:tmpl w:val="F574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EE00E4"/>
    <w:multiLevelType w:val="hybridMultilevel"/>
    <w:tmpl w:val="8EB8A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4328C2"/>
    <w:multiLevelType w:val="multilevel"/>
    <w:tmpl w:val="923806CC"/>
    <w:lvl w:ilvl="0">
      <w:start w:val="1"/>
      <w:numFmt w:val="decimal"/>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Luu">
    <w15:presenceInfo w15:providerId="AD" w15:userId="S::Hong.Luu@innerwest.nsw.gov.au::cefd9cf7-d527-45a3-9c3a-32e0a2ef6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3098F"/>
    <w:rsid w:val="0000547B"/>
    <w:rsid w:val="0001196F"/>
    <w:rsid w:val="00046658"/>
    <w:rsid w:val="000717FE"/>
    <w:rsid w:val="00082F95"/>
    <w:rsid w:val="00094079"/>
    <w:rsid w:val="000D1046"/>
    <w:rsid w:val="000F3D47"/>
    <w:rsid w:val="000F77DF"/>
    <w:rsid w:val="001B0A2E"/>
    <w:rsid w:val="001F46AE"/>
    <w:rsid w:val="00234CCA"/>
    <w:rsid w:val="00242BD7"/>
    <w:rsid w:val="00244A4E"/>
    <w:rsid w:val="00253FA8"/>
    <w:rsid w:val="002711B5"/>
    <w:rsid w:val="00291A9B"/>
    <w:rsid w:val="00345DB3"/>
    <w:rsid w:val="00355240"/>
    <w:rsid w:val="00385CAA"/>
    <w:rsid w:val="003B2C86"/>
    <w:rsid w:val="00425612"/>
    <w:rsid w:val="00435F4F"/>
    <w:rsid w:val="004575A5"/>
    <w:rsid w:val="00472A63"/>
    <w:rsid w:val="00490BA8"/>
    <w:rsid w:val="00495D0C"/>
    <w:rsid w:val="004A46B1"/>
    <w:rsid w:val="004B1554"/>
    <w:rsid w:val="004D4933"/>
    <w:rsid w:val="004E1C73"/>
    <w:rsid w:val="00515E80"/>
    <w:rsid w:val="0053098F"/>
    <w:rsid w:val="005564D7"/>
    <w:rsid w:val="00580E6C"/>
    <w:rsid w:val="005F7D7C"/>
    <w:rsid w:val="00667852"/>
    <w:rsid w:val="00692103"/>
    <w:rsid w:val="0075453D"/>
    <w:rsid w:val="00767B5A"/>
    <w:rsid w:val="00780076"/>
    <w:rsid w:val="007803C3"/>
    <w:rsid w:val="00783EE9"/>
    <w:rsid w:val="007A44F2"/>
    <w:rsid w:val="007D2D6C"/>
    <w:rsid w:val="007F1598"/>
    <w:rsid w:val="00806BF1"/>
    <w:rsid w:val="00814DE8"/>
    <w:rsid w:val="008636C9"/>
    <w:rsid w:val="00885CC8"/>
    <w:rsid w:val="009029ED"/>
    <w:rsid w:val="009206FD"/>
    <w:rsid w:val="00956791"/>
    <w:rsid w:val="009649EA"/>
    <w:rsid w:val="00990652"/>
    <w:rsid w:val="009938F3"/>
    <w:rsid w:val="00A01681"/>
    <w:rsid w:val="00A02CEF"/>
    <w:rsid w:val="00A24865"/>
    <w:rsid w:val="00AC5490"/>
    <w:rsid w:val="00B02AA9"/>
    <w:rsid w:val="00B24A20"/>
    <w:rsid w:val="00B30F4C"/>
    <w:rsid w:val="00B568B0"/>
    <w:rsid w:val="00B62E9A"/>
    <w:rsid w:val="00B634EB"/>
    <w:rsid w:val="00B74F9D"/>
    <w:rsid w:val="00BA394F"/>
    <w:rsid w:val="00BC5092"/>
    <w:rsid w:val="00C71411"/>
    <w:rsid w:val="00C77760"/>
    <w:rsid w:val="00C855E1"/>
    <w:rsid w:val="00CA6189"/>
    <w:rsid w:val="00CB3FF6"/>
    <w:rsid w:val="00CC25FE"/>
    <w:rsid w:val="00CD3994"/>
    <w:rsid w:val="00CE6E92"/>
    <w:rsid w:val="00D44DE5"/>
    <w:rsid w:val="00D860BD"/>
    <w:rsid w:val="00E23A75"/>
    <w:rsid w:val="00E63ACC"/>
    <w:rsid w:val="00E86D4F"/>
    <w:rsid w:val="00EA4A06"/>
    <w:rsid w:val="00EB1F66"/>
    <w:rsid w:val="00F47B9C"/>
    <w:rsid w:val="00F67AA2"/>
    <w:rsid w:val="00FC360F"/>
    <w:rsid w:val="00FD10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8F"/>
    <w:pPr>
      <w:spacing w:after="200" w:line="276" w:lineRule="auto"/>
    </w:pPr>
    <w:rPr>
      <w:rFonts w:ascii="Arial" w:hAnsi="Arial" w:cs="Arial"/>
      <w:sz w:val="22"/>
      <w:szCs w:val="22"/>
    </w:rPr>
  </w:style>
  <w:style w:type="paragraph" w:styleId="Heading1">
    <w:name w:val="heading 1"/>
    <w:basedOn w:val="Normal"/>
    <w:next w:val="Normal"/>
    <w:link w:val="Heading1Char"/>
    <w:uiPriority w:val="9"/>
    <w:qFormat/>
    <w:rsid w:val="005309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8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53098F"/>
    <w:pPr>
      <w:ind w:left="720"/>
      <w:contextualSpacing/>
    </w:pPr>
  </w:style>
  <w:style w:type="paragraph" w:styleId="BalloonText">
    <w:name w:val="Balloon Text"/>
    <w:basedOn w:val="Normal"/>
    <w:link w:val="BalloonTextChar"/>
    <w:uiPriority w:val="99"/>
    <w:semiHidden/>
    <w:unhideWhenUsed/>
    <w:rsid w:val="00530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98F"/>
    <w:rPr>
      <w:rFonts w:ascii="Times New Roman" w:hAnsi="Times New Roman" w:cs="Times New Roman"/>
      <w:sz w:val="18"/>
      <w:szCs w:val="18"/>
    </w:rPr>
  </w:style>
  <w:style w:type="table" w:styleId="TableGrid">
    <w:name w:val="Table Grid"/>
    <w:basedOn w:val="TableNormal"/>
    <w:uiPriority w:val="59"/>
    <w:rsid w:val="00B02AA9"/>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36C9"/>
    <w:rPr>
      <w:sz w:val="16"/>
      <w:szCs w:val="16"/>
    </w:rPr>
  </w:style>
  <w:style w:type="paragraph" w:styleId="CommentText">
    <w:name w:val="annotation text"/>
    <w:basedOn w:val="Normal"/>
    <w:link w:val="CommentTextChar"/>
    <w:uiPriority w:val="99"/>
    <w:unhideWhenUsed/>
    <w:rsid w:val="008636C9"/>
    <w:pPr>
      <w:spacing w:line="240" w:lineRule="auto"/>
    </w:pPr>
    <w:rPr>
      <w:sz w:val="20"/>
      <w:szCs w:val="20"/>
    </w:rPr>
  </w:style>
  <w:style w:type="character" w:customStyle="1" w:styleId="CommentTextChar">
    <w:name w:val="Comment Text Char"/>
    <w:basedOn w:val="DefaultParagraphFont"/>
    <w:link w:val="CommentText"/>
    <w:uiPriority w:val="99"/>
    <w:rsid w:val="008636C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36C9"/>
    <w:rPr>
      <w:b/>
      <w:bCs/>
    </w:rPr>
  </w:style>
  <w:style w:type="character" w:customStyle="1" w:styleId="CommentSubjectChar">
    <w:name w:val="Comment Subject Char"/>
    <w:basedOn w:val="CommentTextChar"/>
    <w:link w:val="CommentSubject"/>
    <w:uiPriority w:val="99"/>
    <w:semiHidden/>
    <w:rsid w:val="008636C9"/>
    <w:rPr>
      <w:rFonts w:ascii="Arial" w:hAnsi="Arial" w:cs="Arial"/>
      <w:b/>
      <w:bCs/>
      <w:sz w:val="20"/>
      <w:szCs w:val="20"/>
    </w:rPr>
  </w:style>
  <w:style w:type="character" w:styleId="Emphasis">
    <w:name w:val="Emphasis"/>
    <w:basedOn w:val="DefaultParagraphFont"/>
    <w:uiPriority w:val="20"/>
    <w:qFormat/>
    <w:rsid w:val="002711B5"/>
    <w:rPr>
      <w:i/>
      <w:iCs/>
    </w:rPr>
  </w:style>
  <w:style w:type="paragraph" w:styleId="Revision">
    <w:name w:val="Revision"/>
    <w:hidden/>
    <w:uiPriority w:val="99"/>
    <w:semiHidden/>
    <w:rsid w:val="00CD399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81472857">
      <w:bodyDiv w:val="1"/>
      <w:marLeft w:val="0"/>
      <w:marRight w:val="0"/>
      <w:marTop w:val="0"/>
      <w:marBottom w:val="0"/>
      <w:divBdr>
        <w:top w:val="none" w:sz="0" w:space="0" w:color="auto"/>
        <w:left w:val="none" w:sz="0" w:space="0" w:color="auto"/>
        <w:bottom w:val="none" w:sz="0" w:space="0" w:color="auto"/>
        <w:right w:val="none" w:sz="0" w:space="0" w:color="auto"/>
      </w:divBdr>
    </w:div>
    <w:div w:id="1709647081">
      <w:bodyDiv w:val="1"/>
      <w:marLeft w:val="0"/>
      <w:marRight w:val="0"/>
      <w:marTop w:val="0"/>
      <w:marBottom w:val="0"/>
      <w:divBdr>
        <w:top w:val="none" w:sz="0" w:space="0" w:color="auto"/>
        <w:left w:val="none" w:sz="0" w:space="0" w:color="auto"/>
        <w:bottom w:val="none" w:sz="0" w:space="0" w:color="auto"/>
        <w:right w:val="none" w:sz="0" w:space="0" w:color="auto"/>
      </w:divBdr>
    </w:div>
    <w:div w:id="20548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Robinson</dc:creator>
  <cp:lastModifiedBy>hc</cp:lastModifiedBy>
  <cp:revision>5</cp:revision>
  <dcterms:created xsi:type="dcterms:W3CDTF">2021-06-03T06:24:00Z</dcterms:created>
  <dcterms:modified xsi:type="dcterms:W3CDTF">2021-06-03T08:21:00Z</dcterms:modified>
</cp:coreProperties>
</file>