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66B0" w14:textId="1437703E" w:rsidR="00CE6E92" w:rsidRDefault="00A37FDE" w:rsidP="00B02AA9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Sintesi della strategia per l'invecchiamento sano 2021-2025</w:t>
      </w:r>
      <w:r>
        <w:rPr>
          <w:b/>
          <w:bCs/>
          <w:sz w:val="24"/>
          <w:szCs w:val="24"/>
          <w:lang w:val="it-IT"/>
        </w:rPr>
        <w:tab/>
      </w:r>
    </w:p>
    <w:p w14:paraId="2DD9A6BC" w14:textId="77777777" w:rsidR="00A37FDE" w:rsidRDefault="00A37FDE" w:rsidP="00B02AA9">
      <w:pPr>
        <w:spacing w:after="0" w:line="240" w:lineRule="auto"/>
        <w:jc w:val="both"/>
        <w:rPr>
          <w:sz w:val="24"/>
          <w:szCs w:val="24"/>
        </w:rPr>
      </w:pPr>
    </w:p>
    <w:p w14:paraId="788F987E" w14:textId="3826CBE8" w:rsidR="0053098F" w:rsidRDefault="00A37FDE" w:rsidP="00B02A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Nella nostra comunità dell'Inner West composta da oltre 200.000 membri, quasi 55.000 persone (o circa un residente su quattro) hanno 50 anni o più. Come molte altre comunità, l'Inner West sta invecchiando a un ritmo più veloce rispetto al passato, e si prevede che questa tendenza continui.</w:t>
      </w:r>
    </w:p>
    <w:p w14:paraId="1748D335" w14:textId="77777777" w:rsidR="00B02AA9" w:rsidRPr="00B02AA9" w:rsidRDefault="00B02AA9" w:rsidP="00B02AA9">
      <w:pPr>
        <w:spacing w:after="0" w:line="240" w:lineRule="auto"/>
        <w:jc w:val="both"/>
        <w:rPr>
          <w:sz w:val="24"/>
          <w:szCs w:val="24"/>
        </w:rPr>
      </w:pPr>
    </w:p>
    <w:p w14:paraId="0CA8B9B0" w14:textId="7D608A81" w:rsidR="00BC5092" w:rsidRDefault="00A37FDE" w:rsidP="00B02A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Una priorità per il Comune dell'Inner West è quella di aiutare tutti i membri della comunità a condurre una vita piena e gratificante man mano che invecchiano. Ogni giorno, il Comune offre un programma completo di attività e supporto per i residenti locali più anziani per promuoverne la salute e il benessere nelle loro case e nella comunità.</w:t>
      </w:r>
      <w:r w:rsidR="00A01681" w:rsidRPr="00B02AA9">
        <w:rPr>
          <w:sz w:val="24"/>
          <w:szCs w:val="24"/>
        </w:rPr>
        <w:t xml:space="preserve"> </w:t>
      </w:r>
    </w:p>
    <w:p w14:paraId="4B12747E" w14:textId="77777777" w:rsidR="00BC5092" w:rsidRDefault="00BC5092" w:rsidP="00B02AA9">
      <w:pPr>
        <w:spacing w:after="0" w:line="240" w:lineRule="auto"/>
        <w:jc w:val="both"/>
        <w:rPr>
          <w:sz w:val="24"/>
          <w:szCs w:val="24"/>
        </w:rPr>
      </w:pPr>
    </w:p>
    <w:p w14:paraId="2CA7B90B" w14:textId="677506C2" w:rsidR="00A01681" w:rsidRDefault="00A37FDE" w:rsidP="00B02A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La </w:t>
      </w:r>
      <w:r>
        <w:rPr>
          <w:i/>
          <w:iCs/>
          <w:sz w:val="24"/>
          <w:szCs w:val="24"/>
          <w:lang w:val="it-IT"/>
        </w:rPr>
        <w:t>Strategia per l’invecchiamento sano 2021-2025</w:t>
      </w:r>
      <w:r>
        <w:rPr>
          <w:sz w:val="24"/>
          <w:szCs w:val="24"/>
          <w:lang w:val="it-IT"/>
        </w:rPr>
        <w:t xml:space="preserve"> si fonda su tali basi</w:t>
      </w:r>
      <w:r w:rsidR="00A01681" w:rsidRPr="00B02AA9">
        <w:rPr>
          <w:sz w:val="24"/>
          <w:szCs w:val="24"/>
        </w:rPr>
        <w:t>.</w:t>
      </w:r>
    </w:p>
    <w:p w14:paraId="7F22667E" w14:textId="77777777" w:rsidR="00B02AA9" w:rsidRPr="00B02AA9" w:rsidRDefault="00B02AA9" w:rsidP="00B02AA9">
      <w:pPr>
        <w:spacing w:after="0" w:line="240" w:lineRule="auto"/>
        <w:jc w:val="both"/>
        <w:rPr>
          <w:sz w:val="24"/>
          <w:szCs w:val="24"/>
        </w:rPr>
      </w:pPr>
    </w:p>
    <w:p w14:paraId="78EEA2EA" w14:textId="75BEE080" w:rsidR="00B62E9A" w:rsidRDefault="00A37FDE" w:rsidP="00B02AA9">
      <w:pPr>
        <w:spacing w:after="0" w:line="240" w:lineRule="auto"/>
        <w:jc w:val="both"/>
        <w:rPr>
          <w:sz w:val="24"/>
          <w:szCs w:val="24"/>
          <w:lang w:eastAsia="en-AU"/>
        </w:rPr>
      </w:pPr>
      <w:r>
        <w:rPr>
          <w:sz w:val="24"/>
          <w:szCs w:val="24"/>
          <w:lang w:val="it-IT"/>
        </w:rPr>
        <w:t>Per sviluppare la strategia, più di 600 persone del posto hanno contribuito con le loro opinioni sugli interessi, i bisogni, le aspirazioni e le sfide della comunità che invecchia. Il Comune ha anche consultato i fornitori di servizi e le organizzazioni locali, le parti interessate del governo e delle imprese e il personale comunale.</w:t>
      </w:r>
    </w:p>
    <w:p w14:paraId="02A559C3" w14:textId="77777777" w:rsidR="00B02AA9" w:rsidRPr="00B02AA9" w:rsidRDefault="00B02AA9" w:rsidP="00B02AA9">
      <w:pPr>
        <w:spacing w:after="0" w:line="240" w:lineRule="auto"/>
        <w:jc w:val="both"/>
        <w:rPr>
          <w:sz w:val="24"/>
          <w:szCs w:val="24"/>
          <w:lang w:eastAsia="en-AU"/>
        </w:rPr>
      </w:pPr>
    </w:p>
    <w:p w14:paraId="0C77A6AC" w14:textId="040D033F" w:rsidR="00094079" w:rsidRDefault="00A37FDE" w:rsidP="00BA39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Oltre ai contributi della comunità dell'Inner West e di altre parti interessate, la strategia riflette i consigli degli esperti e i risultati delle ultime ricerche sulle pratiche di invecchiamento sano</w:t>
      </w:r>
      <w:r w:rsidR="00BA394F">
        <w:rPr>
          <w:sz w:val="24"/>
          <w:szCs w:val="24"/>
        </w:rPr>
        <w:t xml:space="preserve">. </w:t>
      </w:r>
    </w:p>
    <w:p w14:paraId="29DA206F" w14:textId="77777777" w:rsidR="00094079" w:rsidRDefault="00094079" w:rsidP="00BA394F">
      <w:pPr>
        <w:spacing w:after="0" w:line="240" w:lineRule="auto"/>
        <w:jc w:val="both"/>
        <w:rPr>
          <w:sz w:val="24"/>
          <w:szCs w:val="24"/>
        </w:rPr>
      </w:pPr>
    </w:p>
    <w:p w14:paraId="471E4B1C" w14:textId="6F765D51" w:rsidR="004575A5" w:rsidRDefault="00A37FDE" w:rsidP="00BA39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Significativamente, la S</w:t>
      </w:r>
      <w:r>
        <w:rPr>
          <w:i/>
          <w:iCs/>
          <w:sz w:val="24"/>
          <w:szCs w:val="24"/>
          <w:lang w:val="it-IT"/>
        </w:rPr>
        <w:t>trategia per l’invecchiamento sano 2021-2025</w:t>
      </w:r>
      <w:r>
        <w:rPr>
          <w:sz w:val="24"/>
          <w:szCs w:val="24"/>
          <w:lang w:val="it-IT"/>
        </w:rPr>
        <w:t xml:space="preserve"> riconosce che i bisogni degli anziani nell'Inner West sono diversificati e di ampia portata</w:t>
      </w:r>
      <w:r w:rsidR="004575A5">
        <w:rPr>
          <w:sz w:val="24"/>
          <w:szCs w:val="24"/>
        </w:rPr>
        <w:t xml:space="preserve">. </w:t>
      </w:r>
    </w:p>
    <w:p w14:paraId="21DDF2E1" w14:textId="77777777" w:rsidR="004575A5" w:rsidRDefault="004575A5" w:rsidP="00BA394F">
      <w:pPr>
        <w:spacing w:after="0" w:line="240" w:lineRule="auto"/>
        <w:jc w:val="both"/>
        <w:rPr>
          <w:sz w:val="24"/>
          <w:szCs w:val="24"/>
        </w:rPr>
      </w:pPr>
    </w:p>
    <w:p w14:paraId="4288871C" w14:textId="6156B0D5" w:rsidR="0053098F" w:rsidRDefault="00A37FDE" w:rsidP="00BA39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Essendo chiaramente dimostrato con prove a livello nazionale e internazionale che la connessione sociale è essenziale per una buona salute fisica e mentale in tutte le fasi della vita, la strategia è progettata per garantire che tutti abbiano l'opportunità di rimanere impegnati nella comunità man mano che invecchiano, indipendentemente dalle loro circostanze</w:t>
      </w:r>
      <w:r w:rsidR="007D2D6C">
        <w:rPr>
          <w:sz w:val="24"/>
          <w:szCs w:val="24"/>
        </w:rPr>
        <w:t>.</w:t>
      </w:r>
    </w:p>
    <w:p w14:paraId="011F8353" w14:textId="30FDBAB4" w:rsidR="007D2D6C" w:rsidRDefault="007D2D6C" w:rsidP="00BA394F">
      <w:pPr>
        <w:spacing w:after="0" w:line="240" w:lineRule="auto"/>
        <w:jc w:val="both"/>
        <w:rPr>
          <w:sz w:val="24"/>
          <w:szCs w:val="24"/>
        </w:rPr>
      </w:pPr>
    </w:p>
    <w:p w14:paraId="10F06409" w14:textId="34AD3CDC" w:rsidR="007D2D6C" w:rsidRDefault="00A37FDE" w:rsidP="00BA39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La S</w:t>
      </w:r>
      <w:r>
        <w:rPr>
          <w:i/>
          <w:iCs/>
          <w:sz w:val="24"/>
          <w:szCs w:val="24"/>
          <w:lang w:val="it-IT"/>
        </w:rPr>
        <w:t>trategia per l’invecchiamento sano 2021-2025</w:t>
      </w:r>
      <w:r>
        <w:rPr>
          <w:sz w:val="24"/>
          <w:szCs w:val="24"/>
          <w:lang w:val="it-IT"/>
        </w:rPr>
        <w:t xml:space="preserve"> si concentra sulla realizzazione di sei aree prioritarie</w:t>
      </w:r>
      <w:r w:rsidR="007D2D6C">
        <w:rPr>
          <w:sz w:val="24"/>
          <w:szCs w:val="24"/>
        </w:rPr>
        <w:t>:</w:t>
      </w:r>
    </w:p>
    <w:p w14:paraId="4AF31813" w14:textId="77777777" w:rsidR="00B02AA9" w:rsidRPr="00B02AA9" w:rsidRDefault="00B02AA9" w:rsidP="00BA394F">
      <w:pPr>
        <w:spacing w:after="0" w:line="240" w:lineRule="auto"/>
        <w:jc w:val="both"/>
        <w:rPr>
          <w:sz w:val="24"/>
          <w:szCs w:val="24"/>
        </w:rPr>
      </w:pPr>
    </w:p>
    <w:p w14:paraId="4AB76781" w14:textId="29DE9898" w:rsidR="00094079" w:rsidRDefault="00A37FDE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Rimanere attivi</w:t>
      </w:r>
      <w:r w:rsidR="00B02AA9" w:rsidRPr="00B02AA9">
        <w:rPr>
          <w:sz w:val="24"/>
          <w:szCs w:val="24"/>
        </w:rPr>
        <w:t xml:space="preserve"> </w:t>
      </w:r>
    </w:p>
    <w:p w14:paraId="73437E34" w14:textId="62A0D653" w:rsidR="00094079" w:rsidRDefault="00A37FDE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Andare in giro e rimanere connessi</w:t>
      </w:r>
    </w:p>
    <w:p w14:paraId="50E7D4A0" w14:textId="74DE7B05" w:rsidR="00094079" w:rsidRDefault="00A37FDE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Alloggi, impiego e sicurezza finanziaria</w:t>
      </w:r>
    </w:p>
    <w:p w14:paraId="0FD68BFD" w14:textId="3C5095F6" w:rsidR="00094079" w:rsidRDefault="00A37FDE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Sicurezza</w:t>
      </w:r>
    </w:p>
    <w:p w14:paraId="65575ADB" w14:textId="48E299F6" w:rsidR="00094079" w:rsidRDefault="00A37FDE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Apprendimento e condivisione delle conoscenze</w:t>
      </w:r>
    </w:p>
    <w:p w14:paraId="433416B2" w14:textId="2DC17336" w:rsidR="0053098F" w:rsidRPr="00094079" w:rsidRDefault="00A37FDE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Salute e diversità</w:t>
      </w:r>
      <w:r w:rsidR="0053098F" w:rsidRPr="00094079">
        <w:rPr>
          <w:sz w:val="24"/>
          <w:szCs w:val="24"/>
        </w:rPr>
        <w:t>.</w:t>
      </w:r>
    </w:p>
    <w:p w14:paraId="6FC13E45" w14:textId="634567E3" w:rsidR="00340918" w:rsidRDefault="004E4307" w:rsidP="00BA394F">
      <w:pPr>
        <w:spacing w:after="0" w:line="240" w:lineRule="auto"/>
        <w:jc w:val="both"/>
        <w:rPr>
          <w:sz w:val="24"/>
          <w:szCs w:val="24"/>
        </w:rPr>
      </w:pPr>
    </w:p>
    <w:p w14:paraId="4C7A9BCE" w14:textId="4E1EAB4A" w:rsidR="00CE6E92" w:rsidRPr="004E4307" w:rsidRDefault="00A37FDE" w:rsidP="00A37FDE">
      <w:pPr>
        <w:spacing w:after="0" w:line="240" w:lineRule="auto"/>
        <w:jc w:val="both"/>
        <w:rPr>
          <w:rFonts w:asciiTheme="minorBidi" w:hAnsiTheme="minorBidi" w:cstheme="minorBidi"/>
          <w:i/>
          <w:iCs/>
          <w:sz w:val="24"/>
          <w:szCs w:val="24"/>
          <w:lang w:val="it-IT"/>
        </w:rPr>
      </w:pPr>
      <w:r w:rsidRPr="004E4307">
        <w:rPr>
          <w:rFonts w:asciiTheme="minorBidi" w:hAnsiTheme="minorBidi" w:cstheme="minorBidi"/>
          <w:sz w:val="24"/>
          <w:szCs w:val="24"/>
          <w:lang w:val="it-IT"/>
        </w:rPr>
        <w:t xml:space="preserve">La strategia è supportata da un piano d'azione che fornisce dettagli sulle attività e i piani del Comune, e i tempi di attuazione. La comunità può seguire i progressi </w:t>
      </w:r>
      <w:r w:rsidR="004E4307" w:rsidRPr="004E4307">
        <w:rPr>
          <w:rFonts w:asciiTheme="minorBidi" w:hAnsiTheme="minorBidi" w:cstheme="minorBidi"/>
          <w:color w:val="000000"/>
          <w:sz w:val="24"/>
          <w:szCs w:val="24"/>
        </w:rPr>
        <w:t>nell’implementazione della Strategia per l’invecchiamento sano</w:t>
      </w:r>
      <w:r w:rsidR="004E4307" w:rsidRPr="004E4307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4E4307">
        <w:rPr>
          <w:rFonts w:asciiTheme="minorBidi" w:hAnsiTheme="minorBidi" w:cstheme="minorBidi"/>
          <w:i/>
          <w:iCs/>
          <w:sz w:val="24"/>
          <w:szCs w:val="24"/>
          <w:lang w:val="it-IT"/>
        </w:rPr>
        <w:t xml:space="preserve">2021-2025 </w:t>
      </w:r>
      <w:r w:rsidRPr="004E4307">
        <w:rPr>
          <w:rFonts w:asciiTheme="minorBidi" w:hAnsiTheme="minorBidi" w:cstheme="minorBidi"/>
          <w:sz w:val="24"/>
          <w:szCs w:val="24"/>
          <w:lang w:val="it-IT"/>
        </w:rPr>
        <w:t>attraverso l’informativa trimestrale sui progressi del Comune.</w:t>
      </w:r>
    </w:p>
    <w:p w14:paraId="7E9BF66E" w14:textId="77777777" w:rsidR="004575A5" w:rsidRDefault="004575A5" w:rsidP="004575A5">
      <w:pPr>
        <w:spacing w:after="0" w:line="240" w:lineRule="auto"/>
        <w:jc w:val="both"/>
        <w:rPr>
          <w:sz w:val="24"/>
          <w:szCs w:val="24"/>
        </w:rPr>
      </w:pPr>
    </w:p>
    <w:sectPr w:rsidR="004575A5" w:rsidSect="00806B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AC8"/>
    <w:multiLevelType w:val="hybridMultilevel"/>
    <w:tmpl w:val="A2308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379"/>
    <w:multiLevelType w:val="hybridMultilevel"/>
    <w:tmpl w:val="509E39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35159"/>
    <w:multiLevelType w:val="hybridMultilevel"/>
    <w:tmpl w:val="F574E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E00E4"/>
    <w:multiLevelType w:val="hybridMultilevel"/>
    <w:tmpl w:val="8EB8A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328C2"/>
    <w:multiLevelType w:val="multilevel"/>
    <w:tmpl w:val="923806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8F"/>
    <w:rsid w:val="00094079"/>
    <w:rsid w:val="00253FA8"/>
    <w:rsid w:val="00345DB3"/>
    <w:rsid w:val="00385CAA"/>
    <w:rsid w:val="00435F4F"/>
    <w:rsid w:val="004575A5"/>
    <w:rsid w:val="004E4307"/>
    <w:rsid w:val="0053098F"/>
    <w:rsid w:val="00692103"/>
    <w:rsid w:val="00783EE9"/>
    <w:rsid w:val="007A44F2"/>
    <w:rsid w:val="007D2D6C"/>
    <w:rsid w:val="00806BF1"/>
    <w:rsid w:val="00814DE8"/>
    <w:rsid w:val="00A01681"/>
    <w:rsid w:val="00A24865"/>
    <w:rsid w:val="00A37FDE"/>
    <w:rsid w:val="00AC5490"/>
    <w:rsid w:val="00B02AA9"/>
    <w:rsid w:val="00B62E9A"/>
    <w:rsid w:val="00BA394F"/>
    <w:rsid w:val="00BC5092"/>
    <w:rsid w:val="00CE6E92"/>
    <w:rsid w:val="00E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1078"/>
  <w15:chartTrackingRefBased/>
  <w15:docId w15:val="{78FB6090-841A-1340-877B-29C50528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8F"/>
    <w:pPr>
      <w:spacing w:after="200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9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0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9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8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B02AA9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2115</Characters>
  <Application>Microsoft Office Word</Application>
  <DocSecurity>0</DocSecurity>
  <Lines>302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Robinson</dc:creator>
  <cp:keywords/>
  <dc:description/>
  <cp:lastModifiedBy>eTranslate Portal Admin</cp:lastModifiedBy>
  <cp:revision>3</cp:revision>
  <dcterms:created xsi:type="dcterms:W3CDTF">2021-05-28T05:05:00Z</dcterms:created>
  <dcterms:modified xsi:type="dcterms:W3CDTF">2021-05-28T07:00:00Z</dcterms:modified>
</cp:coreProperties>
</file>