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1974" w14:textId="77777777" w:rsidR="00A04197" w:rsidRPr="005A1728" w:rsidRDefault="00A04197" w:rsidP="00A04197">
      <w:pPr>
        <w:rPr>
          <w:rFonts w:ascii="Poppins" w:hAnsi="Poppins" w:cs="Poppins"/>
          <w:b/>
          <w:bCs/>
        </w:rPr>
      </w:pPr>
    </w:p>
    <w:p w14:paraId="6F041428" w14:textId="2F77B698" w:rsidR="00054C92" w:rsidRPr="0083766D" w:rsidRDefault="00875467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  <w:b/>
          <w:bCs/>
        </w:rPr>
        <w:t xml:space="preserve">Local Democracy Group </w:t>
      </w:r>
      <w:r w:rsidR="00C15B6A" w:rsidRPr="0083766D">
        <w:rPr>
          <w:rFonts w:ascii="Poppins" w:hAnsi="Poppins" w:cs="Poppins"/>
          <w:b/>
          <w:bCs/>
        </w:rPr>
        <w:t>p</w:t>
      </w:r>
      <w:r w:rsidR="004D7061" w:rsidRPr="0083766D">
        <w:rPr>
          <w:rFonts w:ascii="Poppins" w:hAnsi="Poppins" w:cs="Poppins"/>
          <w:b/>
          <w:bCs/>
        </w:rPr>
        <w:t xml:space="preserve">urpose </w:t>
      </w:r>
      <w:r w:rsidR="00C15B6A" w:rsidRPr="0083766D">
        <w:rPr>
          <w:rFonts w:ascii="Poppins" w:hAnsi="Poppins" w:cs="Poppins"/>
          <w:b/>
          <w:bCs/>
        </w:rPr>
        <w:t>s</w:t>
      </w:r>
      <w:r w:rsidR="00666859" w:rsidRPr="0083766D">
        <w:rPr>
          <w:rFonts w:ascii="Poppins" w:hAnsi="Poppins" w:cs="Poppins"/>
          <w:b/>
          <w:bCs/>
        </w:rPr>
        <w:t>tatement</w:t>
      </w:r>
      <w:r w:rsidR="00666859" w:rsidRPr="0083766D">
        <w:rPr>
          <w:rFonts w:ascii="Poppins" w:hAnsi="Poppins" w:cs="Poppins"/>
        </w:rPr>
        <w:t xml:space="preserve"> </w:t>
      </w:r>
      <w:r w:rsidR="009C225D" w:rsidRPr="0083766D">
        <w:rPr>
          <w:rFonts w:ascii="Poppins" w:hAnsi="Poppins" w:cs="Poppins"/>
        </w:rPr>
        <w:br/>
      </w:r>
      <w:r w:rsidR="00054C92" w:rsidRPr="0083766D">
        <w:rPr>
          <w:rFonts w:ascii="Poppins" w:hAnsi="Poppins" w:cs="Poppins"/>
        </w:rPr>
        <w:t>Advisory committees and working groups contribute to achieving community expectations as set out in the Inner West Community Strategic Plan - Our Inner West 2036:</w:t>
      </w:r>
    </w:p>
    <w:p w14:paraId="0A863819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Strategic Direction 5, Outcome 5.3 - people are well informed and actively engaged in local decision making and problem solving</w:t>
      </w:r>
    </w:p>
    <w:p w14:paraId="5A22CA68" w14:textId="2483E18B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 xml:space="preserve">The key purpose of all advisory committees and working groups is to support Council to review and implement the Community Strategic Plan through Council’s four-year Delivery Program and annual Operational Plan. </w:t>
      </w:r>
    </w:p>
    <w:p w14:paraId="03BBE1E2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Advisory committees and working groups provide a purposeful forum to deliberate and problem solve.</w:t>
      </w:r>
    </w:p>
    <w:p w14:paraId="2E991296" w14:textId="77777777" w:rsidR="00F770A6" w:rsidRDefault="00F770A6" w:rsidP="0077613A">
      <w:pPr>
        <w:rPr>
          <w:rFonts w:ascii="Poppins" w:hAnsi="Poppins" w:cs="Poppins"/>
          <w:b/>
          <w:bCs/>
        </w:rPr>
      </w:pPr>
    </w:p>
    <w:p w14:paraId="068A2E97" w14:textId="3F993E8F" w:rsidR="00A72724" w:rsidRDefault="003E3AF8" w:rsidP="0077613A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LGBTQ</w:t>
      </w:r>
      <w:r w:rsidR="008101D0">
        <w:rPr>
          <w:rFonts w:ascii="Poppins" w:hAnsi="Poppins" w:cs="Poppins"/>
          <w:b/>
          <w:bCs/>
        </w:rPr>
        <w:t xml:space="preserve"> Working Group</w:t>
      </w:r>
      <w:r w:rsidR="00C17118" w:rsidRPr="0083766D">
        <w:rPr>
          <w:rFonts w:ascii="Poppins" w:hAnsi="Poppins" w:cs="Poppins"/>
          <w:b/>
          <w:bCs/>
        </w:rPr>
        <w:t xml:space="preserve"> </w:t>
      </w:r>
      <w:r w:rsidR="00A72724" w:rsidRPr="0083766D">
        <w:rPr>
          <w:rFonts w:ascii="Poppins" w:hAnsi="Poppins" w:cs="Poppins"/>
          <w:b/>
          <w:bCs/>
        </w:rPr>
        <w:t xml:space="preserve">purpose statement </w:t>
      </w:r>
    </w:p>
    <w:p w14:paraId="3E1C9DE9" w14:textId="7270547B" w:rsidR="00551D27" w:rsidRPr="00551D27" w:rsidRDefault="00551D27" w:rsidP="00551D2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3"/>
          <w:szCs w:val="23"/>
          <w:lang w:eastAsia="en-AU"/>
        </w:rPr>
      </w:pP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>To involve sexuality and gender diverse people including lesbian, gay, bisexual, transgender, queer, asexual, agender, aromantic (LGBTQ) people and allies in issues that affect them</w:t>
      </w:r>
    </w:p>
    <w:p w14:paraId="6AE2DB91" w14:textId="77B15C41" w:rsidR="00551D27" w:rsidRPr="00551D27" w:rsidRDefault="00551D27" w:rsidP="00551D2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3"/>
          <w:szCs w:val="23"/>
          <w:lang w:eastAsia="en-AU"/>
        </w:rPr>
      </w:pP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>To provide a forum to voice ideas, concerns, needs, interests, and views to Inner West Council and hence the community</w:t>
      </w:r>
    </w:p>
    <w:p w14:paraId="1C0E4768" w14:textId="0425068E" w:rsidR="00551D27" w:rsidRPr="00551D27" w:rsidRDefault="00551D27" w:rsidP="00551D2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3"/>
          <w:szCs w:val="23"/>
          <w:lang w:eastAsia="en-AU"/>
        </w:rPr>
      </w:pP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To provide </w:t>
      </w:r>
      <w:r w:rsidR="003B09E9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>input in</w:t>
      </w: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to </w:t>
      </w:r>
      <w:r w:rsidR="003B09E9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development </w:t>
      </w: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and </w:t>
      </w:r>
      <w:r w:rsidR="003B09E9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>implementation of programs,</w:t>
      </w: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 events and activities</w:t>
      </w:r>
      <w:r w:rsidR="003B09E9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 that ensure inclusion and equity of access for LGBTQ communities</w:t>
      </w: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 </w:t>
      </w:r>
    </w:p>
    <w:p w14:paraId="6AD632D3" w14:textId="1B791FC6" w:rsidR="00551D27" w:rsidRPr="00551D27" w:rsidRDefault="00551D27" w:rsidP="00551D2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3"/>
          <w:szCs w:val="23"/>
          <w:lang w:eastAsia="en-AU"/>
        </w:rPr>
      </w:pP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>To raise awareness in the community of the positive contributions that sexuality and gender diverse people make to community life</w:t>
      </w:r>
    </w:p>
    <w:p w14:paraId="383AC35C" w14:textId="77F035A2" w:rsidR="00551D27" w:rsidRPr="00551D27" w:rsidRDefault="00551D27" w:rsidP="00551D2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3"/>
          <w:szCs w:val="23"/>
          <w:lang w:eastAsia="en-AU"/>
        </w:rPr>
      </w:pP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To </w:t>
      </w:r>
      <w:r w:rsidR="00260291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advocate and </w:t>
      </w: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>provide information and advice to Inner West Council on behalf of LGBTQ people</w:t>
      </w:r>
      <w:r w:rsidR="00260291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 xml:space="preserve">, </w:t>
      </w: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>allies and organisations that work with LGBTQ people</w:t>
      </w:r>
    </w:p>
    <w:p w14:paraId="41657910" w14:textId="2CE96074" w:rsidR="00551D27" w:rsidRDefault="00551D27" w:rsidP="00551D2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3"/>
          <w:szCs w:val="23"/>
          <w:lang w:eastAsia="en-AU"/>
        </w:rPr>
      </w:pPr>
      <w:r w:rsidRPr="00551D27">
        <w:rPr>
          <w:rFonts w:ascii="Poppins" w:eastAsia="Times New Roman" w:hAnsi="Poppins" w:cs="Poppins"/>
          <w:color w:val="000000"/>
          <w:sz w:val="23"/>
          <w:szCs w:val="23"/>
          <w:lang w:eastAsia="en-AU"/>
        </w:rPr>
        <w:t>Leading and engaging the Inner West community in projects that celebrate and affirm sexuality and gender diverse people.</w:t>
      </w:r>
    </w:p>
    <w:p w14:paraId="10261743" w14:textId="20573182" w:rsidR="002C6805" w:rsidRDefault="002C6805" w:rsidP="002C68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oppins" w:eastAsia="Times New Roman" w:hAnsi="Poppins" w:cs="Poppins"/>
          <w:color w:val="000000"/>
          <w:sz w:val="23"/>
          <w:szCs w:val="23"/>
          <w:lang w:eastAsia="en-AU"/>
        </w:rPr>
      </w:pPr>
    </w:p>
    <w:p w14:paraId="4C1300FC" w14:textId="77777777" w:rsidR="002C6805" w:rsidRPr="00551D27" w:rsidRDefault="002C6805" w:rsidP="000D29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oppins" w:eastAsia="Times New Roman" w:hAnsi="Poppins" w:cs="Poppins"/>
          <w:color w:val="000000"/>
          <w:sz w:val="23"/>
          <w:szCs w:val="23"/>
          <w:lang w:eastAsia="en-AU"/>
        </w:rPr>
      </w:pPr>
    </w:p>
    <w:p w14:paraId="0937F8F4" w14:textId="1A1B034B" w:rsidR="005A1728" w:rsidRDefault="005A1728" w:rsidP="005A1728">
      <w:pPr>
        <w:rPr>
          <w:rFonts w:ascii="Poppins" w:hAnsi="Poppins" w:cs="Poppins"/>
          <w:b/>
          <w:bCs/>
        </w:rPr>
      </w:pPr>
      <w:r w:rsidRPr="0083766D">
        <w:rPr>
          <w:rFonts w:ascii="Poppins" w:hAnsi="Poppins" w:cs="Poppins"/>
          <w:b/>
          <w:bCs/>
        </w:rPr>
        <w:lastRenderedPageBreak/>
        <w:t>Selection criteria</w:t>
      </w:r>
    </w:p>
    <w:p w14:paraId="73CD53EB" w14:textId="5680ED27" w:rsidR="00E22C23" w:rsidRDefault="005E5026" w:rsidP="00E22C23">
      <w:pPr>
        <w:pStyle w:val="ListParagraph"/>
        <w:numPr>
          <w:ilvl w:val="0"/>
          <w:numId w:val="35"/>
        </w:numPr>
        <w:spacing w:line="252" w:lineRule="auto"/>
        <w:rPr>
          <w:rFonts w:ascii="Poppins" w:hAnsi="Poppins" w:cs="Poppins"/>
        </w:rPr>
      </w:pPr>
      <w:r w:rsidRPr="000D2999">
        <w:rPr>
          <w:rFonts w:ascii="Poppins" w:hAnsi="Poppins" w:cs="Poppins"/>
        </w:rPr>
        <w:t>Knowledge</w:t>
      </w:r>
      <w:r w:rsidR="00E22C23">
        <w:rPr>
          <w:rFonts w:ascii="Poppins" w:hAnsi="Poppins" w:cs="Poppins"/>
        </w:rPr>
        <w:t xml:space="preserve"> and </w:t>
      </w:r>
      <w:r w:rsidRPr="000D2999">
        <w:rPr>
          <w:rFonts w:ascii="Poppins" w:hAnsi="Poppins" w:cs="Poppins"/>
        </w:rPr>
        <w:t>understanding</w:t>
      </w:r>
      <w:r w:rsidR="00E22C23">
        <w:rPr>
          <w:rFonts w:ascii="Poppins" w:hAnsi="Poppins" w:cs="Poppins"/>
        </w:rPr>
        <w:t xml:space="preserve"> of the needs</w:t>
      </w:r>
      <w:r w:rsidRPr="000D2999">
        <w:rPr>
          <w:rFonts w:ascii="Poppins" w:hAnsi="Poppins" w:cs="Poppins"/>
        </w:rPr>
        <w:t xml:space="preserve"> and </w:t>
      </w:r>
      <w:r w:rsidR="00E22C23">
        <w:rPr>
          <w:rFonts w:ascii="Poppins" w:hAnsi="Poppins" w:cs="Poppins"/>
        </w:rPr>
        <w:t>issues for LGBTQ communities in the Inner West</w:t>
      </w:r>
    </w:p>
    <w:p w14:paraId="6F544280" w14:textId="67011A26" w:rsidR="005E5026" w:rsidRDefault="00E22C23" w:rsidP="00E22C23">
      <w:pPr>
        <w:pStyle w:val="ListParagraph"/>
        <w:numPr>
          <w:ilvl w:val="0"/>
          <w:numId w:val="35"/>
        </w:numPr>
        <w:spacing w:line="252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Experience with or </w:t>
      </w:r>
      <w:r w:rsidR="005E5026" w:rsidRPr="000D2999">
        <w:rPr>
          <w:rFonts w:ascii="Poppins" w:hAnsi="Poppins" w:cs="Poppins"/>
        </w:rPr>
        <w:t>direct links to LGBTQ communities and organisations</w:t>
      </w:r>
    </w:p>
    <w:p w14:paraId="30550609" w14:textId="7E333847" w:rsidR="003B09E9" w:rsidRPr="000D2999" w:rsidRDefault="003B09E9" w:rsidP="000D2999">
      <w:pPr>
        <w:pStyle w:val="ListParagraph"/>
        <w:numPr>
          <w:ilvl w:val="0"/>
          <w:numId w:val="35"/>
        </w:numPr>
        <w:spacing w:line="252" w:lineRule="auto"/>
        <w:rPr>
          <w:rFonts w:ascii="Poppins" w:hAnsi="Poppins" w:cs="Poppins"/>
        </w:rPr>
      </w:pPr>
      <w:r>
        <w:rPr>
          <w:rFonts w:ascii="Poppins" w:hAnsi="Poppins" w:cs="Poppins"/>
        </w:rPr>
        <w:t>S</w:t>
      </w:r>
      <w:r w:rsidRPr="000827E8">
        <w:rPr>
          <w:rFonts w:ascii="Poppins" w:hAnsi="Poppins" w:cs="Poppins"/>
        </w:rPr>
        <w:t xml:space="preserve">kills, </w:t>
      </w:r>
      <w:proofErr w:type="gramStart"/>
      <w:r w:rsidRPr="000827E8">
        <w:rPr>
          <w:rFonts w:ascii="Poppins" w:hAnsi="Poppins" w:cs="Poppins"/>
        </w:rPr>
        <w:t>expertise</w:t>
      </w:r>
      <w:proofErr w:type="gramEnd"/>
      <w:r w:rsidRPr="000827E8">
        <w:rPr>
          <w:rFonts w:ascii="Poppins" w:hAnsi="Poppins" w:cs="Poppins"/>
        </w:rPr>
        <w:t xml:space="preserve"> and experience</w:t>
      </w:r>
    </w:p>
    <w:p w14:paraId="681158FE" w14:textId="77777777" w:rsidR="003B09E9" w:rsidRDefault="003B09E9" w:rsidP="003B09E9">
      <w:pPr>
        <w:pStyle w:val="ListParagraph"/>
        <w:spacing w:line="252" w:lineRule="auto"/>
        <w:rPr>
          <w:rFonts w:ascii="Poppins" w:hAnsi="Poppins" w:cs="Poppins"/>
        </w:rPr>
      </w:pPr>
    </w:p>
    <w:p w14:paraId="1B91DE5A" w14:textId="7B589EFE" w:rsidR="00DE7EF0" w:rsidRPr="000D2999" w:rsidRDefault="003B09E9" w:rsidP="000D2999">
      <w:pPr>
        <w:pStyle w:val="ListParagraph"/>
        <w:spacing w:line="252" w:lineRule="auto"/>
        <w:rPr>
          <w:rFonts w:ascii="Poppins" w:eastAsia="Times New Roman" w:hAnsi="Poppins" w:cs="Poppins"/>
          <w:b/>
          <w:bCs/>
        </w:rPr>
      </w:pPr>
      <w:r w:rsidRPr="000827E8">
        <w:rPr>
          <w:rFonts w:ascii="Poppins" w:hAnsi="Poppins" w:cs="Poppins"/>
        </w:rPr>
        <w:t>Council is seeking a diversity of membership.</w:t>
      </w:r>
      <w:r w:rsidR="002C6805">
        <w:rPr>
          <w:rFonts w:ascii="Poppins" w:hAnsi="Poppins" w:cs="Poppins"/>
        </w:rPr>
        <w:t xml:space="preserve"> </w:t>
      </w:r>
      <w:r w:rsidR="00C3212B" w:rsidRPr="000D2999">
        <w:rPr>
          <w:rFonts w:ascii="Poppins" w:hAnsi="Poppins" w:cs="Poppins"/>
        </w:rPr>
        <w:t xml:space="preserve">Selection will be made based on a mix of relevant skills, </w:t>
      </w:r>
      <w:proofErr w:type="gramStart"/>
      <w:r w:rsidR="00C3212B" w:rsidRPr="000D2999">
        <w:rPr>
          <w:rFonts w:ascii="Poppins" w:hAnsi="Poppins" w:cs="Poppins"/>
        </w:rPr>
        <w:t>expertise</w:t>
      </w:r>
      <w:proofErr w:type="gramEnd"/>
      <w:r w:rsidR="00C3212B" w:rsidRPr="000D2999">
        <w:rPr>
          <w:rFonts w:ascii="Poppins" w:hAnsi="Poppins" w:cs="Poppins"/>
        </w:rPr>
        <w:t xml:space="preserve"> and experience. </w:t>
      </w:r>
    </w:p>
    <w:p w14:paraId="22F6B881" w14:textId="77777777" w:rsidR="00AD3919" w:rsidRDefault="00AD3919" w:rsidP="006144BD">
      <w:pPr>
        <w:spacing w:line="252" w:lineRule="auto"/>
        <w:rPr>
          <w:rFonts w:ascii="Poppins" w:eastAsia="Times New Roman" w:hAnsi="Poppins" w:cs="Poppins"/>
          <w:b/>
          <w:bCs/>
        </w:rPr>
      </w:pPr>
    </w:p>
    <w:p w14:paraId="61798DD5" w14:textId="4F0F8F3B" w:rsidR="006144BD" w:rsidRDefault="006144BD" w:rsidP="006144BD">
      <w:pPr>
        <w:spacing w:line="252" w:lineRule="auto"/>
        <w:rPr>
          <w:rFonts w:ascii="Poppins" w:eastAsia="Times New Roman" w:hAnsi="Poppins" w:cs="Poppins"/>
          <w:b/>
          <w:bCs/>
        </w:rPr>
      </w:pPr>
      <w:r w:rsidRPr="0083766D">
        <w:rPr>
          <w:rFonts w:ascii="Poppins" w:eastAsia="Times New Roman" w:hAnsi="Poppins" w:cs="Poppins"/>
          <w:b/>
          <w:bCs/>
        </w:rPr>
        <w:t xml:space="preserve">Application questions </w:t>
      </w:r>
    </w:p>
    <w:p w14:paraId="414FD93D" w14:textId="28822415" w:rsidR="003267B3" w:rsidRPr="003267B3" w:rsidRDefault="003267B3" w:rsidP="003267B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3267B3">
        <w:rPr>
          <w:rFonts w:ascii="Poppins" w:hAnsi="Poppins" w:cs="Poppins"/>
          <w:color w:val="000000"/>
        </w:rPr>
        <w:t xml:space="preserve">Describe your knowledge and understanding of the needs and issues of Inner West LGBTQ communities. </w:t>
      </w:r>
    </w:p>
    <w:p w14:paraId="57CCB6DC" w14:textId="767FF368" w:rsidR="003267B3" w:rsidRDefault="003267B3" w:rsidP="003267B3">
      <w:pPr>
        <w:pStyle w:val="ListParagraph"/>
        <w:numPr>
          <w:ilvl w:val="0"/>
          <w:numId w:val="28"/>
        </w:numPr>
        <w:spacing w:line="252" w:lineRule="auto"/>
        <w:rPr>
          <w:rFonts w:ascii="Poppins" w:hAnsi="Poppins" w:cs="Poppins"/>
        </w:rPr>
      </w:pPr>
      <w:r w:rsidRPr="003267B3">
        <w:rPr>
          <w:rFonts w:ascii="Poppins" w:hAnsi="Poppins" w:cs="Poppins"/>
        </w:rPr>
        <w:t xml:space="preserve">Describe any </w:t>
      </w:r>
      <w:r w:rsidR="002C6805">
        <w:rPr>
          <w:rFonts w:ascii="Poppins" w:hAnsi="Poppins" w:cs="Poppins"/>
        </w:rPr>
        <w:t xml:space="preserve">community groups, </w:t>
      </w:r>
      <w:proofErr w:type="gramStart"/>
      <w:r w:rsidR="002C6805">
        <w:rPr>
          <w:rFonts w:ascii="Poppins" w:hAnsi="Poppins" w:cs="Poppins"/>
        </w:rPr>
        <w:t>activities</w:t>
      </w:r>
      <w:proofErr w:type="gramEnd"/>
      <w:r w:rsidR="002C6805">
        <w:rPr>
          <w:rFonts w:ascii="Poppins" w:hAnsi="Poppins" w:cs="Poppins"/>
        </w:rPr>
        <w:t xml:space="preserve"> </w:t>
      </w:r>
      <w:r w:rsidRPr="003267B3">
        <w:rPr>
          <w:rFonts w:ascii="Poppins" w:hAnsi="Poppins" w:cs="Poppins"/>
        </w:rPr>
        <w:t xml:space="preserve">or membership </w:t>
      </w:r>
      <w:r w:rsidR="002C6805">
        <w:rPr>
          <w:rFonts w:ascii="Poppins" w:hAnsi="Poppins" w:cs="Poppins"/>
        </w:rPr>
        <w:t>you’re involved in that would be relevant to the</w:t>
      </w:r>
      <w:r w:rsidRPr="003267B3">
        <w:rPr>
          <w:rFonts w:ascii="Poppins" w:hAnsi="Poppins" w:cs="Poppins"/>
        </w:rPr>
        <w:t xml:space="preserve"> LGBTQ </w:t>
      </w:r>
      <w:r w:rsidR="002C6805">
        <w:rPr>
          <w:rFonts w:ascii="Poppins" w:hAnsi="Poppins" w:cs="Poppins"/>
        </w:rPr>
        <w:t>Working Group</w:t>
      </w:r>
    </w:p>
    <w:p w14:paraId="1862F425" w14:textId="3419F582" w:rsidR="00B231ED" w:rsidRDefault="00B231ED" w:rsidP="003267B3">
      <w:pPr>
        <w:pStyle w:val="ListParagraph"/>
        <w:numPr>
          <w:ilvl w:val="0"/>
          <w:numId w:val="28"/>
        </w:numPr>
        <w:spacing w:line="252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Outline your experience and key strengths </w:t>
      </w:r>
      <w:r w:rsidR="003B09E9">
        <w:rPr>
          <w:rFonts w:ascii="Poppins" w:hAnsi="Poppins" w:cs="Poppins"/>
        </w:rPr>
        <w:t>that you would bring to the LGBTQ Working Group</w:t>
      </w:r>
    </w:p>
    <w:p w14:paraId="450B7309" w14:textId="5E1E3A07" w:rsidR="005E5026" w:rsidRPr="000D2999" w:rsidRDefault="003267B3" w:rsidP="003B09E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rPr>
          <w:rFonts w:ascii="Poppins" w:eastAsia="Times New Roman" w:hAnsi="Poppins" w:cs="Poppins"/>
        </w:rPr>
      </w:pPr>
      <w:r w:rsidRPr="003267B3">
        <w:rPr>
          <w:rFonts w:ascii="Poppins" w:hAnsi="Poppins" w:cs="Poppins"/>
          <w:color w:val="000000"/>
        </w:rPr>
        <w:t>Describe any other experience that is relevant to the purpose of the LGBTQ Working Group</w:t>
      </w:r>
    </w:p>
    <w:sectPr w:rsidR="005E5026" w:rsidRPr="000D299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AD9B" w14:textId="77777777" w:rsidR="006730EB" w:rsidRDefault="006730EB" w:rsidP="00A02FED">
      <w:pPr>
        <w:spacing w:after="0" w:line="240" w:lineRule="auto"/>
      </w:pPr>
      <w:r>
        <w:separator/>
      </w:r>
    </w:p>
  </w:endnote>
  <w:endnote w:type="continuationSeparator" w:id="0">
    <w:p w14:paraId="4E9B9040" w14:textId="77777777" w:rsidR="006730EB" w:rsidRDefault="006730EB" w:rsidP="00A02FED">
      <w:pPr>
        <w:spacing w:after="0" w:line="240" w:lineRule="auto"/>
      </w:pPr>
      <w:r>
        <w:continuationSeparator/>
      </w:r>
    </w:p>
  </w:endnote>
  <w:endnote w:type="continuationNotice" w:id="1">
    <w:p w14:paraId="473DCEDD" w14:textId="77777777" w:rsidR="006730EB" w:rsidRDefault="00673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9906" w14:textId="77777777" w:rsidR="006730EB" w:rsidRDefault="006730EB" w:rsidP="00A02FED">
      <w:pPr>
        <w:spacing w:after="0" w:line="240" w:lineRule="auto"/>
      </w:pPr>
      <w:r>
        <w:separator/>
      </w:r>
    </w:p>
  </w:footnote>
  <w:footnote w:type="continuationSeparator" w:id="0">
    <w:p w14:paraId="053F8A58" w14:textId="77777777" w:rsidR="006730EB" w:rsidRDefault="006730EB" w:rsidP="00A02FED">
      <w:pPr>
        <w:spacing w:after="0" w:line="240" w:lineRule="auto"/>
      </w:pPr>
      <w:r>
        <w:continuationSeparator/>
      </w:r>
    </w:p>
  </w:footnote>
  <w:footnote w:type="continuationNotice" w:id="1">
    <w:p w14:paraId="4A418979" w14:textId="77777777" w:rsidR="006730EB" w:rsidRDefault="00673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C" w14:textId="552076BD" w:rsidR="00431126" w:rsidRDefault="0085413C">
    <w:pPr>
      <w:pStyle w:val="Header"/>
    </w:pPr>
    <w:r>
      <w:rPr>
        <w:noProof/>
      </w:rPr>
      <w:drawing>
        <wp:inline distT="0" distB="0" distL="0" distR="0" wp14:anchorId="59782493" wp14:editId="0A36058F">
          <wp:extent cx="573151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3FECC0E1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0D2999">
      <w:rPr>
        <w:rFonts w:ascii="Poppins" w:hAnsi="Poppins" w:cs="Poppins"/>
      </w:rPr>
      <w:t>ne</w:t>
    </w:r>
    <w:r w:rsidRPr="00536BC4">
      <w:rPr>
        <w:rFonts w:ascii="Poppins" w:hAnsi="Poppins" w:cs="Poppin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36B"/>
    <w:multiLevelType w:val="hybridMultilevel"/>
    <w:tmpl w:val="AB348C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B16C8"/>
    <w:multiLevelType w:val="hybridMultilevel"/>
    <w:tmpl w:val="61240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08E"/>
    <w:multiLevelType w:val="hybridMultilevel"/>
    <w:tmpl w:val="69BC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E5"/>
    <w:multiLevelType w:val="hybridMultilevel"/>
    <w:tmpl w:val="C3E80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9A082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1552"/>
    <w:multiLevelType w:val="hybridMultilevel"/>
    <w:tmpl w:val="48AA2A6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12F2B"/>
    <w:multiLevelType w:val="hybridMultilevel"/>
    <w:tmpl w:val="7258FA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722C"/>
    <w:multiLevelType w:val="hybridMultilevel"/>
    <w:tmpl w:val="AAB0C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7E99"/>
    <w:multiLevelType w:val="hybridMultilevel"/>
    <w:tmpl w:val="1398F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D641C"/>
    <w:multiLevelType w:val="hybridMultilevel"/>
    <w:tmpl w:val="C040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A7616"/>
    <w:multiLevelType w:val="hybridMultilevel"/>
    <w:tmpl w:val="E7F092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782B"/>
    <w:multiLevelType w:val="hybridMultilevel"/>
    <w:tmpl w:val="AF62EE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E481E"/>
    <w:multiLevelType w:val="hybridMultilevel"/>
    <w:tmpl w:val="D11E0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B6A74"/>
    <w:multiLevelType w:val="hybridMultilevel"/>
    <w:tmpl w:val="62A6F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6530"/>
    <w:multiLevelType w:val="hybridMultilevel"/>
    <w:tmpl w:val="71C86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DAD"/>
    <w:multiLevelType w:val="hybridMultilevel"/>
    <w:tmpl w:val="9FECC30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61A80"/>
    <w:multiLevelType w:val="hybridMultilevel"/>
    <w:tmpl w:val="AE849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A6A"/>
    <w:multiLevelType w:val="hybridMultilevel"/>
    <w:tmpl w:val="8F588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D2D5F"/>
    <w:multiLevelType w:val="hybridMultilevel"/>
    <w:tmpl w:val="B62C3EC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E409A3"/>
    <w:multiLevelType w:val="hybridMultilevel"/>
    <w:tmpl w:val="C6E03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A2E05"/>
    <w:multiLevelType w:val="hybridMultilevel"/>
    <w:tmpl w:val="65086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4A74"/>
    <w:multiLevelType w:val="hybridMultilevel"/>
    <w:tmpl w:val="FB663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313BA"/>
    <w:multiLevelType w:val="hybridMultilevel"/>
    <w:tmpl w:val="D2105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330FD"/>
    <w:multiLevelType w:val="hybridMultilevel"/>
    <w:tmpl w:val="32E0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200C0"/>
    <w:multiLevelType w:val="hybridMultilevel"/>
    <w:tmpl w:val="B6405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F5C47"/>
    <w:multiLevelType w:val="multilevel"/>
    <w:tmpl w:val="B6EC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5089"/>
    <w:multiLevelType w:val="hybridMultilevel"/>
    <w:tmpl w:val="C5829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7"/>
  </w:num>
  <w:num w:numId="5">
    <w:abstractNumId w:val="2"/>
  </w:num>
  <w:num w:numId="6">
    <w:abstractNumId w:val="12"/>
  </w:num>
  <w:num w:numId="7">
    <w:abstractNumId w:val="32"/>
  </w:num>
  <w:num w:numId="8">
    <w:abstractNumId w:val="15"/>
  </w:num>
  <w:num w:numId="9">
    <w:abstractNumId w:val="3"/>
  </w:num>
  <w:num w:numId="10">
    <w:abstractNumId w:val="9"/>
  </w:num>
  <w:num w:numId="11">
    <w:abstractNumId w:val="27"/>
  </w:num>
  <w:num w:numId="12">
    <w:abstractNumId w:val="2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</w:num>
  <w:num w:numId="16">
    <w:abstractNumId w:val="5"/>
  </w:num>
  <w:num w:numId="17">
    <w:abstractNumId w:val="23"/>
  </w:num>
  <w:num w:numId="18">
    <w:abstractNumId w:val="11"/>
  </w:num>
  <w:num w:numId="19">
    <w:abstractNumId w:val="24"/>
  </w:num>
  <w:num w:numId="20">
    <w:abstractNumId w:val="13"/>
  </w:num>
  <w:num w:numId="21">
    <w:abstractNumId w:val="20"/>
  </w:num>
  <w:num w:numId="22">
    <w:abstractNumId w:val="21"/>
  </w:num>
  <w:num w:numId="23">
    <w:abstractNumId w:val="16"/>
  </w:num>
  <w:num w:numId="24">
    <w:abstractNumId w:val="7"/>
  </w:num>
  <w:num w:numId="25">
    <w:abstractNumId w:val="6"/>
  </w:num>
  <w:num w:numId="26">
    <w:abstractNumId w:val="30"/>
  </w:num>
  <w:num w:numId="27">
    <w:abstractNumId w:val="25"/>
  </w:num>
  <w:num w:numId="28">
    <w:abstractNumId w:val="4"/>
  </w:num>
  <w:num w:numId="29">
    <w:abstractNumId w:val="1"/>
  </w:num>
  <w:num w:numId="30">
    <w:abstractNumId w:val="0"/>
  </w:num>
  <w:num w:numId="31">
    <w:abstractNumId w:val="33"/>
  </w:num>
  <w:num w:numId="32">
    <w:abstractNumId w:val="18"/>
  </w:num>
  <w:num w:numId="33">
    <w:abstractNumId w:val="1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71D9E"/>
    <w:rsid w:val="00075E04"/>
    <w:rsid w:val="0008164A"/>
    <w:rsid w:val="00082286"/>
    <w:rsid w:val="000D2999"/>
    <w:rsid w:val="000F2B8C"/>
    <w:rsid w:val="000F41FE"/>
    <w:rsid w:val="00136D27"/>
    <w:rsid w:val="00163630"/>
    <w:rsid w:val="0016785A"/>
    <w:rsid w:val="00192EB7"/>
    <w:rsid w:val="001A2A27"/>
    <w:rsid w:val="001B0E0E"/>
    <w:rsid w:val="001B21F0"/>
    <w:rsid w:val="001D4834"/>
    <w:rsid w:val="00233D94"/>
    <w:rsid w:val="00237F53"/>
    <w:rsid w:val="00241285"/>
    <w:rsid w:val="00260291"/>
    <w:rsid w:val="00261C77"/>
    <w:rsid w:val="00296286"/>
    <w:rsid w:val="002A4D8C"/>
    <w:rsid w:val="002C201E"/>
    <w:rsid w:val="002C6805"/>
    <w:rsid w:val="00317F7C"/>
    <w:rsid w:val="003267B3"/>
    <w:rsid w:val="003425CD"/>
    <w:rsid w:val="00346209"/>
    <w:rsid w:val="0034728C"/>
    <w:rsid w:val="003653E6"/>
    <w:rsid w:val="003A6F20"/>
    <w:rsid w:val="003B09E9"/>
    <w:rsid w:val="003D4080"/>
    <w:rsid w:val="003E1476"/>
    <w:rsid w:val="003E3AF8"/>
    <w:rsid w:val="003E60E8"/>
    <w:rsid w:val="003F7332"/>
    <w:rsid w:val="00431126"/>
    <w:rsid w:val="004466E7"/>
    <w:rsid w:val="00446E25"/>
    <w:rsid w:val="004912A0"/>
    <w:rsid w:val="004D7061"/>
    <w:rsid w:val="004E5ED6"/>
    <w:rsid w:val="00532561"/>
    <w:rsid w:val="00536BC4"/>
    <w:rsid w:val="00551D27"/>
    <w:rsid w:val="005521FF"/>
    <w:rsid w:val="00557313"/>
    <w:rsid w:val="0056709E"/>
    <w:rsid w:val="00586001"/>
    <w:rsid w:val="005A1728"/>
    <w:rsid w:val="005C4E75"/>
    <w:rsid w:val="005E5026"/>
    <w:rsid w:val="005E632E"/>
    <w:rsid w:val="00601DAF"/>
    <w:rsid w:val="006144BD"/>
    <w:rsid w:val="0062143D"/>
    <w:rsid w:val="00632B26"/>
    <w:rsid w:val="00647B7A"/>
    <w:rsid w:val="00665A2D"/>
    <w:rsid w:val="00666859"/>
    <w:rsid w:val="006730EB"/>
    <w:rsid w:val="006C1CF7"/>
    <w:rsid w:val="006D5AEC"/>
    <w:rsid w:val="0070164E"/>
    <w:rsid w:val="0074164E"/>
    <w:rsid w:val="007438DA"/>
    <w:rsid w:val="00746ED3"/>
    <w:rsid w:val="0075293A"/>
    <w:rsid w:val="0075605E"/>
    <w:rsid w:val="0077613A"/>
    <w:rsid w:val="00783CC8"/>
    <w:rsid w:val="007E7B5D"/>
    <w:rsid w:val="008016CE"/>
    <w:rsid w:val="008101D0"/>
    <w:rsid w:val="0083766D"/>
    <w:rsid w:val="0084690F"/>
    <w:rsid w:val="0085413C"/>
    <w:rsid w:val="00872A22"/>
    <w:rsid w:val="00875467"/>
    <w:rsid w:val="00887282"/>
    <w:rsid w:val="00901074"/>
    <w:rsid w:val="00950BFE"/>
    <w:rsid w:val="0099045E"/>
    <w:rsid w:val="009C225D"/>
    <w:rsid w:val="00A02FED"/>
    <w:rsid w:val="00A04197"/>
    <w:rsid w:val="00A27221"/>
    <w:rsid w:val="00A3220A"/>
    <w:rsid w:val="00A72724"/>
    <w:rsid w:val="00A7277A"/>
    <w:rsid w:val="00A94B21"/>
    <w:rsid w:val="00AA2E6F"/>
    <w:rsid w:val="00AB6815"/>
    <w:rsid w:val="00AC0755"/>
    <w:rsid w:val="00AD3919"/>
    <w:rsid w:val="00AD68ED"/>
    <w:rsid w:val="00AF2906"/>
    <w:rsid w:val="00B21D5E"/>
    <w:rsid w:val="00B231ED"/>
    <w:rsid w:val="00B24842"/>
    <w:rsid w:val="00B7210A"/>
    <w:rsid w:val="00C05FFF"/>
    <w:rsid w:val="00C15B6A"/>
    <w:rsid w:val="00C17118"/>
    <w:rsid w:val="00C3212B"/>
    <w:rsid w:val="00C322C9"/>
    <w:rsid w:val="00C50F41"/>
    <w:rsid w:val="00C71F2C"/>
    <w:rsid w:val="00C76569"/>
    <w:rsid w:val="00D40E9F"/>
    <w:rsid w:val="00DA1708"/>
    <w:rsid w:val="00DB672D"/>
    <w:rsid w:val="00DB7956"/>
    <w:rsid w:val="00DE7EF0"/>
    <w:rsid w:val="00E22C23"/>
    <w:rsid w:val="00E405AE"/>
    <w:rsid w:val="00E509D2"/>
    <w:rsid w:val="00E95731"/>
    <w:rsid w:val="00EF7C93"/>
    <w:rsid w:val="00F34AB5"/>
    <w:rsid w:val="00F626B3"/>
    <w:rsid w:val="00F67E33"/>
    <w:rsid w:val="00F770A6"/>
    <w:rsid w:val="00FA6D27"/>
    <w:rsid w:val="00FB2E6E"/>
    <w:rsid w:val="00FB499B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customXml/itemProps2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2</cp:revision>
  <dcterms:created xsi:type="dcterms:W3CDTF">2022-06-19T06:45:00Z</dcterms:created>
  <dcterms:modified xsi:type="dcterms:W3CDTF">2022-06-19T06:45:00Z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