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8BFB" w14:textId="3263917C" w:rsidR="002F48BB" w:rsidRPr="00B55A4A" w:rsidRDefault="002F48BB" w:rsidP="00767FAA">
      <w:pPr>
        <w:pStyle w:val="Heading1"/>
        <w:rPr>
          <w:rFonts w:ascii="Poppins" w:hAnsi="Poppins" w:cs="Poppins"/>
          <w:sz w:val="48"/>
          <w:szCs w:val="48"/>
        </w:rPr>
      </w:pPr>
    </w:p>
    <w:p w14:paraId="2D2C8A75" w14:textId="20C87C1A" w:rsidR="001C1690" w:rsidRPr="00B55A4A" w:rsidRDefault="001C1690" w:rsidP="00A20CFB">
      <w:pPr>
        <w:rPr>
          <w:rFonts w:ascii="Poppins" w:hAnsi="Poppins" w:cs="Poppins"/>
        </w:rPr>
      </w:pPr>
    </w:p>
    <w:p w14:paraId="464DC3DE" w14:textId="77777777" w:rsidR="001C1690" w:rsidRPr="00B55A4A" w:rsidRDefault="001C1690" w:rsidP="00A20CFB">
      <w:pPr>
        <w:rPr>
          <w:rFonts w:ascii="Poppins" w:hAnsi="Poppins" w:cs="Poppins"/>
        </w:rPr>
      </w:pPr>
    </w:p>
    <w:p w14:paraId="766AF805" w14:textId="6B3A1B03" w:rsidR="001C1690" w:rsidRPr="00B55A4A" w:rsidRDefault="001C1690" w:rsidP="00A20CFB">
      <w:pPr>
        <w:rPr>
          <w:rFonts w:ascii="Poppins" w:hAnsi="Poppins" w:cs="Poppins"/>
          <w:i/>
          <w:iCs/>
        </w:rPr>
      </w:pPr>
      <w:r w:rsidRPr="00B55A4A">
        <w:rPr>
          <w:rFonts w:ascii="Poppins" w:hAnsi="Poppins" w:cs="Poppins"/>
          <w:i/>
          <w:iCs/>
          <w:noProof/>
        </w:rPr>
        <w:drawing>
          <wp:inline distT="0" distB="0" distL="0" distR="0" wp14:anchorId="79FE8084" wp14:editId="5BBE60E0">
            <wp:extent cx="5731510" cy="4256760"/>
            <wp:effectExtent l="0" t="0" r="0" b="0"/>
            <wp:docPr id="2" name="Picture 2" descr="A picture of King george Park, showing park benches in the shade of the trees, facing the foreshore, with the footpath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King george Park, showing park benches in the shade of the trees, facing the foreshore, with the footpath behind. "/>
                    <pic:cNvPicPr/>
                  </pic:nvPicPr>
                  <pic:blipFill rotWithShape="1">
                    <a:blip r:embed="rId11" cstate="print">
                      <a:extLst>
                        <a:ext uri="{28A0092B-C50C-407E-A947-70E740481C1C}">
                          <a14:useLocalDpi xmlns:a14="http://schemas.microsoft.com/office/drawing/2010/main" val="0"/>
                        </a:ext>
                      </a:extLst>
                    </a:blip>
                    <a:srcRect l="4824" r="19470"/>
                    <a:stretch/>
                  </pic:blipFill>
                  <pic:spPr bwMode="auto">
                    <a:xfrm>
                      <a:off x="0" y="0"/>
                      <a:ext cx="5759221" cy="4277341"/>
                    </a:xfrm>
                    <a:prstGeom prst="rect">
                      <a:avLst/>
                    </a:prstGeom>
                    <a:ln>
                      <a:noFill/>
                    </a:ln>
                    <a:extLst>
                      <a:ext uri="{53640926-AAD7-44D8-BBD7-CCE9431645EC}">
                        <a14:shadowObscured xmlns:a14="http://schemas.microsoft.com/office/drawing/2010/main"/>
                      </a:ext>
                    </a:extLst>
                  </pic:spPr>
                </pic:pic>
              </a:graphicData>
            </a:graphic>
          </wp:inline>
        </w:drawing>
      </w:r>
    </w:p>
    <w:p w14:paraId="2F2B37F4" w14:textId="71C9D235" w:rsidR="001C1690" w:rsidRPr="00B55A4A" w:rsidRDefault="001C1690" w:rsidP="00A20CFB">
      <w:pPr>
        <w:rPr>
          <w:rFonts w:ascii="Poppins" w:hAnsi="Poppins" w:cs="Poppins"/>
          <w:i/>
          <w:iCs/>
        </w:rPr>
      </w:pPr>
    </w:p>
    <w:p w14:paraId="798C7B23" w14:textId="192DD141" w:rsidR="00177095" w:rsidRPr="005B5072" w:rsidRDefault="001C1690" w:rsidP="00A20CFB">
      <w:pPr>
        <w:pStyle w:val="Title"/>
        <w:rPr>
          <w:rFonts w:ascii="Poppins" w:hAnsi="Poppins" w:cs="Poppins"/>
          <w:i/>
          <w:iCs/>
          <w:sz w:val="48"/>
          <w:szCs w:val="48"/>
        </w:rPr>
      </w:pPr>
      <w:r w:rsidRPr="005B5072">
        <w:rPr>
          <w:rFonts w:ascii="Poppins" w:hAnsi="Poppins" w:cs="Poppins"/>
          <w:b/>
          <w:bCs/>
          <w:i/>
          <w:iCs/>
          <w:sz w:val="48"/>
          <w:szCs w:val="48"/>
        </w:rPr>
        <w:t>King George Park</w:t>
      </w:r>
      <w:r w:rsidR="00A50917" w:rsidRPr="005B5072">
        <w:rPr>
          <w:rFonts w:ascii="Poppins" w:hAnsi="Poppins" w:cs="Poppins"/>
          <w:b/>
          <w:bCs/>
          <w:i/>
          <w:iCs/>
          <w:sz w:val="48"/>
          <w:szCs w:val="48"/>
        </w:rPr>
        <w:t xml:space="preserve"> - </w:t>
      </w:r>
      <w:r w:rsidRPr="005B5072">
        <w:rPr>
          <w:rFonts w:ascii="Poppins" w:hAnsi="Poppins" w:cs="Poppins"/>
          <w:i/>
          <w:iCs/>
          <w:sz w:val="48"/>
          <w:szCs w:val="48"/>
        </w:rPr>
        <w:t>Plan of Management and Master Plan</w:t>
      </w:r>
    </w:p>
    <w:p w14:paraId="099A831A" w14:textId="77777777" w:rsidR="005B5072" w:rsidRPr="005B5072" w:rsidRDefault="005B5072" w:rsidP="005B5072">
      <w:pPr>
        <w:pStyle w:val="Title"/>
        <w:rPr>
          <w:rFonts w:ascii="Poppins" w:hAnsi="Poppins" w:cs="Poppins"/>
          <w:sz w:val="48"/>
          <w:szCs w:val="48"/>
        </w:rPr>
      </w:pPr>
      <w:r w:rsidRPr="005B5072">
        <w:rPr>
          <w:rFonts w:ascii="Poppins" w:hAnsi="Poppins" w:cs="Poppins"/>
          <w:sz w:val="48"/>
          <w:szCs w:val="48"/>
        </w:rPr>
        <w:t>Engagement outcomes report</w:t>
      </w:r>
    </w:p>
    <w:p w14:paraId="048DD5D3" w14:textId="7E04CFFE" w:rsidR="00A20CFB" w:rsidRPr="00B55A4A" w:rsidRDefault="00A20CFB">
      <w:pPr>
        <w:rPr>
          <w:rFonts w:ascii="Poppins" w:hAnsi="Poppins" w:cs="Poppins"/>
          <w:i/>
          <w:iCs/>
        </w:rPr>
      </w:pPr>
      <w:r w:rsidRPr="00B55A4A">
        <w:rPr>
          <w:rFonts w:ascii="Poppins" w:hAnsi="Poppins" w:cs="Poppins"/>
          <w:i/>
          <w:iCs/>
        </w:rPr>
        <w:br w:type="page"/>
      </w:r>
    </w:p>
    <w:p w14:paraId="19AC4F51" w14:textId="77777777" w:rsidR="006C494B" w:rsidRPr="00B55A4A" w:rsidRDefault="006C494B">
      <w:pPr>
        <w:rPr>
          <w:rFonts w:ascii="Poppins" w:hAnsi="Poppins" w:cs="Poppins"/>
        </w:rPr>
      </w:pP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B9BFCD0" w14:textId="1ACE3A13" w:rsidR="00FA59D7" w:rsidRPr="00B55A4A" w:rsidRDefault="00F839C2" w:rsidP="00FA59D7">
          <w:pPr>
            <w:pStyle w:val="TOCHeading"/>
            <w:rPr>
              <w:rFonts w:ascii="Poppins" w:hAnsi="Poppins" w:cs="Poppins"/>
              <w:sz w:val="40"/>
              <w:szCs w:val="40"/>
            </w:rPr>
          </w:pPr>
          <w:r w:rsidRPr="00B55A4A">
            <w:rPr>
              <w:rFonts w:ascii="Poppins" w:hAnsi="Poppins" w:cs="Poppins"/>
              <w:sz w:val="40"/>
              <w:szCs w:val="40"/>
            </w:rPr>
            <w:t>Contents</w:t>
          </w:r>
        </w:p>
        <w:p w14:paraId="45ABE1C4" w14:textId="01DB14EB" w:rsidR="00CD7149" w:rsidRPr="00B55A4A" w:rsidRDefault="00F839C2">
          <w:pPr>
            <w:pStyle w:val="TOC1"/>
            <w:rPr>
              <w:rFonts w:eastAsiaTheme="minorEastAsia"/>
              <w:b w:val="0"/>
              <w:bCs w:val="0"/>
              <w:sz w:val="22"/>
              <w:szCs w:val="22"/>
              <w:lang w:eastAsia="en-AU"/>
            </w:rPr>
          </w:pPr>
          <w:r w:rsidRPr="00B55A4A">
            <w:rPr>
              <w:b w:val="0"/>
              <w:bCs w:val="0"/>
              <w:noProof w:val="0"/>
            </w:rPr>
            <w:fldChar w:fldCharType="begin"/>
          </w:r>
          <w:r w:rsidRPr="00B55A4A">
            <w:rPr>
              <w:b w:val="0"/>
              <w:bCs w:val="0"/>
            </w:rPr>
            <w:instrText xml:space="preserve"> TOC \o "1-3" \h \z \u </w:instrText>
          </w:r>
          <w:r w:rsidRPr="00B55A4A">
            <w:rPr>
              <w:b w:val="0"/>
              <w:bCs w:val="0"/>
              <w:noProof w:val="0"/>
            </w:rPr>
            <w:fldChar w:fldCharType="separate"/>
          </w:r>
          <w:hyperlink w:anchor="_Toc95201801" w:history="1">
            <w:r w:rsidR="00CD7149" w:rsidRPr="00B55A4A">
              <w:rPr>
                <w:rStyle w:val="Hyperlink"/>
              </w:rPr>
              <w:t>Stage 1 Engagement</w:t>
            </w:r>
            <w:r w:rsidR="00CD7149" w:rsidRPr="00B55A4A">
              <w:rPr>
                <w:webHidden/>
              </w:rPr>
              <w:tab/>
            </w:r>
            <w:r w:rsidR="00CD7149" w:rsidRPr="00B55A4A">
              <w:rPr>
                <w:webHidden/>
              </w:rPr>
              <w:fldChar w:fldCharType="begin"/>
            </w:r>
            <w:r w:rsidR="00CD7149" w:rsidRPr="00B55A4A">
              <w:rPr>
                <w:webHidden/>
              </w:rPr>
              <w:instrText xml:space="preserve"> PAGEREF _Toc95201801 \h </w:instrText>
            </w:r>
            <w:r w:rsidR="00CD7149" w:rsidRPr="00B55A4A">
              <w:rPr>
                <w:webHidden/>
              </w:rPr>
            </w:r>
            <w:r w:rsidR="00CD7149" w:rsidRPr="00B55A4A">
              <w:rPr>
                <w:webHidden/>
              </w:rPr>
              <w:fldChar w:fldCharType="separate"/>
            </w:r>
            <w:r w:rsidR="00CA377E">
              <w:rPr>
                <w:webHidden/>
              </w:rPr>
              <w:t>3</w:t>
            </w:r>
            <w:r w:rsidR="00CD7149" w:rsidRPr="00B55A4A">
              <w:rPr>
                <w:webHidden/>
              </w:rPr>
              <w:fldChar w:fldCharType="end"/>
            </w:r>
          </w:hyperlink>
        </w:p>
        <w:p w14:paraId="6E00F571" w14:textId="06E13751" w:rsidR="00CD7149" w:rsidRPr="00B55A4A" w:rsidRDefault="00A8110C">
          <w:pPr>
            <w:pStyle w:val="TOC2"/>
            <w:tabs>
              <w:tab w:val="right" w:leader="dot" w:pos="9016"/>
            </w:tabs>
            <w:rPr>
              <w:rFonts w:ascii="Poppins" w:eastAsiaTheme="minorEastAsia" w:hAnsi="Poppins" w:cs="Poppins"/>
              <w:noProof/>
              <w:lang w:eastAsia="en-AU"/>
            </w:rPr>
          </w:pPr>
          <w:hyperlink w:anchor="_Toc95201802" w:history="1">
            <w:r w:rsidR="00CD7149" w:rsidRPr="00B55A4A">
              <w:rPr>
                <w:rStyle w:val="Hyperlink"/>
                <w:rFonts w:ascii="Poppins" w:hAnsi="Poppins" w:cs="Poppins"/>
                <w:noProof/>
              </w:rPr>
              <w:t>Summary</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_Toc95201802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3</w:t>
            </w:r>
            <w:r w:rsidR="00CD7149" w:rsidRPr="00B55A4A">
              <w:rPr>
                <w:rFonts w:ascii="Poppins" w:hAnsi="Poppins" w:cs="Poppins"/>
                <w:noProof/>
                <w:webHidden/>
              </w:rPr>
              <w:fldChar w:fldCharType="end"/>
            </w:r>
          </w:hyperlink>
        </w:p>
        <w:p w14:paraId="35D4D6B4" w14:textId="68521AA8" w:rsidR="00CD7149" w:rsidRPr="00B55A4A" w:rsidRDefault="00A8110C">
          <w:pPr>
            <w:pStyle w:val="TOC2"/>
            <w:tabs>
              <w:tab w:val="right" w:leader="dot" w:pos="9016"/>
            </w:tabs>
            <w:rPr>
              <w:rFonts w:ascii="Poppins" w:eastAsiaTheme="minorEastAsia" w:hAnsi="Poppins" w:cs="Poppins"/>
              <w:noProof/>
              <w:lang w:eastAsia="en-AU"/>
            </w:rPr>
          </w:pPr>
          <w:hyperlink w:anchor="_Toc95201803" w:history="1">
            <w:r w:rsidR="00CD7149" w:rsidRPr="00B55A4A">
              <w:rPr>
                <w:rStyle w:val="Hyperlink"/>
                <w:rFonts w:ascii="Poppins" w:hAnsi="Poppins" w:cs="Poppins"/>
                <w:noProof/>
              </w:rPr>
              <w:t>Background</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_Toc95201803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4</w:t>
            </w:r>
            <w:r w:rsidR="00CD7149" w:rsidRPr="00B55A4A">
              <w:rPr>
                <w:rFonts w:ascii="Poppins" w:hAnsi="Poppins" w:cs="Poppins"/>
                <w:noProof/>
                <w:webHidden/>
              </w:rPr>
              <w:fldChar w:fldCharType="end"/>
            </w:r>
          </w:hyperlink>
        </w:p>
        <w:p w14:paraId="413D8B89" w14:textId="2AF9580B" w:rsidR="00CD7149" w:rsidRPr="00B55A4A" w:rsidRDefault="00A8110C">
          <w:pPr>
            <w:pStyle w:val="TOC2"/>
            <w:tabs>
              <w:tab w:val="right" w:leader="dot" w:pos="9016"/>
            </w:tabs>
            <w:rPr>
              <w:rFonts w:ascii="Poppins" w:eastAsiaTheme="minorEastAsia" w:hAnsi="Poppins" w:cs="Poppins"/>
              <w:noProof/>
              <w:lang w:eastAsia="en-AU"/>
            </w:rPr>
          </w:pPr>
          <w:hyperlink w:anchor="_Toc95201804" w:history="1">
            <w:r w:rsidR="00CD7149" w:rsidRPr="00B55A4A">
              <w:rPr>
                <w:rStyle w:val="Hyperlink"/>
                <w:rFonts w:ascii="Poppins" w:hAnsi="Poppins" w:cs="Poppins"/>
                <w:noProof/>
              </w:rPr>
              <w:t>Engagement Methods</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_Toc95201804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4</w:t>
            </w:r>
            <w:r w:rsidR="00CD7149" w:rsidRPr="00B55A4A">
              <w:rPr>
                <w:rFonts w:ascii="Poppins" w:hAnsi="Poppins" w:cs="Poppins"/>
                <w:noProof/>
                <w:webHidden/>
              </w:rPr>
              <w:fldChar w:fldCharType="end"/>
            </w:r>
          </w:hyperlink>
        </w:p>
        <w:p w14:paraId="711EDFEE" w14:textId="4C87AA25" w:rsidR="00CD7149" w:rsidRPr="00B55A4A" w:rsidRDefault="00A8110C">
          <w:pPr>
            <w:pStyle w:val="TOC2"/>
            <w:tabs>
              <w:tab w:val="right" w:leader="dot" w:pos="9016"/>
            </w:tabs>
            <w:rPr>
              <w:rFonts w:ascii="Poppins" w:eastAsiaTheme="minorEastAsia" w:hAnsi="Poppins" w:cs="Poppins"/>
              <w:noProof/>
              <w:lang w:eastAsia="en-AU"/>
            </w:rPr>
          </w:pPr>
          <w:hyperlink w:anchor="_Toc95201805" w:history="1">
            <w:r w:rsidR="00CD7149" w:rsidRPr="00B55A4A">
              <w:rPr>
                <w:rStyle w:val="Hyperlink"/>
                <w:rFonts w:ascii="Poppins" w:hAnsi="Poppins" w:cs="Poppins"/>
                <w:noProof/>
              </w:rPr>
              <w:t>Promotion</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_Toc95201805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4</w:t>
            </w:r>
            <w:r w:rsidR="00CD7149" w:rsidRPr="00B55A4A">
              <w:rPr>
                <w:rFonts w:ascii="Poppins" w:hAnsi="Poppins" w:cs="Poppins"/>
                <w:noProof/>
                <w:webHidden/>
              </w:rPr>
              <w:fldChar w:fldCharType="end"/>
            </w:r>
          </w:hyperlink>
        </w:p>
        <w:p w14:paraId="4881B382" w14:textId="29FE80B3" w:rsidR="00CD7149" w:rsidRPr="00B55A4A" w:rsidRDefault="00A8110C">
          <w:pPr>
            <w:pStyle w:val="TOC2"/>
            <w:tabs>
              <w:tab w:val="right" w:leader="dot" w:pos="9016"/>
            </w:tabs>
            <w:rPr>
              <w:rFonts w:ascii="Poppins" w:eastAsiaTheme="minorEastAsia" w:hAnsi="Poppins" w:cs="Poppins"/>
              <w:noProof/>
              <w:lang w:eastAsia="en-AU"/>
            </w:rPr>
          </w:pPr>
          <w:hyperlink w:anchor="_Toc95201806" w:history="1">
            <w:r w:rsidR="00CD7149" w:rsidRPr="00B55A4A">
              <w:rPr>
                <w:rStyle w:val="Hyperlink"/>
                <w:rFonts w:ascii="Poppins" w:hAnsi="Poppins" w:cs="Poppins"/>
                <w:noProof/>
              </w:rPr>
              <w:t>Engagement outcomes</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_Toc95201806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4</w:t>
            </w:r>
            <w:r w:rsidR="00CD7149" w:rsidRPr="00B55A4A">
              <w:rPr>
                <w:rFonts w:ascii="Poppins" w:hAnsi="Poppins" w:cs="Poppins"/>
                <w:noProof/>
                <w:webHidden/>
              </w:rPr>
              <w:fldChar w:fldCharType="end"/>
            </w:r>
          </w:hyperlink>
        </w:p>
        <w:p w14:paraId="36AA2687" w14:textId="17EBFD88" w:rsidR="00CD7149" w:rsidRPr="00B55A4A" w:rsidRDefault="00A8110C">
          <w:pPr>
            <w:pStyle w:val="TOC1"/>
            <w:rPr>
              <w:rFonts w:eastAsiaTheme="minorEastAsia"/>
              <w:b w:val="0"/>
              <w:bCs w:val="0"/>
              <w:sz w:val="22"/>
              <w:szCs w:val="22"/>
              <w:lang w:eastAsia="en-AU"/>
            </w:rPr>
          </w:pPr>
          <w:hyperlink w:anchor="_Toc95201818" w:history="1">
            <w:r w:rsidR="00CD7149" w:rsidRPr="00B55A4A">
              <w:rPr>
                <w:rStyle w:val="Hyperlink"/>
              </w:rPr>
              <w:t>Stage 2 Engagement</w:t>
            </w:r>
            <w:r w:rsidR="00CD7149" w:rsidRPr="00B55A4A">
              <w:rPr>
                <w:webHidden/>
              </w:rPr>
              <w:tab/>
            </w:r>
            <w:r w:rsidR="00CD7149" w:rsidRPr="00B55A4A">
              <w:rPr>
                <w:webHidden/>
              </w:rPr>
              <w:fldChar w:fldCharType="begin"/>
            </w:r>
            <w:r w:rsidR="00CD7149" w:rsidRPr="00B55A4A">
              <w:rPr>
                <w:webHidden/>
              </w:rPr>
              <w:instrText xml:space="preserve"> PAGEREF _Toc95201818 \h </w:instrText>
            </w:r>
            <w:r w:rsidR="00CD7149" w:rsidRPr="00B55A4A">
              <w:rPr>
                <w:webHidden/>
              </w:rPr>
            </w:r>
            <w:r w:rsidR="00CD7149" w:rsidRPr="00B55A4A">
              <w:rPr>
                <w:webHidden/>
              </w:rPr>
              <w:fldChar w:fldCharType="separate"/>
            </w:r>
            <w:r w:rsidR="00CA377E">
              <w:rPr>
                <w:webHidden/>
              </w:rPr>
              <w:t>23</w:t>
            </w:r>
            <w:r w:rsidR="00CD7149" w:rsidRPr="00B55A4A">
              <w:rPr>
                <w:webHidden/>
              </w:rPr>
              <w:fldChar w:fldCharType="end"/>
            </w:r>
          </w:hyperlink>
        </w:p>
        <w:p w14:paraId="3894EBCD" w14:textId="3A838A14" w:rsidR="00CD7149" w:rsidRPr="00B55A4A" w:rsidRDefault="00A8110C">
          <w:pPr>
            <w:pStyle w:val="TOC2"/>
            <w:tabs>
              <w:tab w:val="right" w:leader="dot" w:pos="9016"/>
            </w:tabs>
            <w:rPr>
              <w:rFonts w:ascii="Poppins" w:eastAsiaTheme="minorEastAsia" w:hAnsi="Poppins" w:cs="Poppins"/>
              <w:noProof/>
              <w:lang w:eastAsia="en-AU"/>
            </w:rPr>
          </w:pPr>
          <w:hyperlink w:anchor="_Toc95201819" w:history="1">
            <w:r w:rsidR="00CD7149" w:rsidRPr="00B55A4A">
              <w:rPr>
                <w:rStyle w:val="Hyperlink"/>
                <w:rFonts w:ascii="Poppins" w:hAnsi="Poppins" w:cs="Poppins"/>
                <w:noProof/>
              </w:rPr>
              <w:t>Summary</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_Toc95201819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23</w:t>
            </w:r>
            <w:r w:rsidR="00CD7149" w:rsidRPr="00B55A4A">
              <w:rPr>
                <w:rFonts w:ascii="Poppins" w:hAnsi="Poppins" w:cs="Poppins"/>
                <w:noProof/>
                <w:webHidden/>
              </w:rPr>
              <w:fldChar w:fldCharType="end"/>
            </w:r>
          </w:hyperlink>
        </w:p>
        <w:p w14:paraId="4426E5D9" w14:textId="24D7F6C4" w:rsidR="00CD7149" w:rsidRPr="00B55A4A" w:rsidRDefault="00A8110C">
          <w:pPr>
            <w:pStyle w:val="TOC2"/>
            <w:tabs>
              <w:tab w:val="right" w:leader="dot" w:pos="9016"/>
            </w:tabs>
            <w:rPr>
              <w:rFonts w:ascii="Poppins" w:eastAsiaTheme="minorEastAsia" w:hAnsi="Poppins" w:cs="Poppins"/>
              <w:noProof/>
              <w:lang w:eastAsia="en-AU"/>
            </w:rPr>
          </w:pPr>
          <w:hyperlink w:anchor="_Toc95201820" w:history="1">
            <w:r w:rsidR="00CD7149" w:rsidRPr="00B55A4A">
              <w:rPr>
                <w:rStyle w:val="Hyperlink"/>
                <w:rFonts w:ascii="Poppins" w:hAnsi="Poppins" w:cs="Poppins"/>
                <w:noProof/>
              </w:rPr>
              <w:t>Background</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_Toc95201820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23</w:t>
            </w:r>
            <w:r w:rsidR="00CD7149" w:rsidRPr="00B55A4A">
              <w:rPr>
                <w:rFonts w:ascii="Poppins" w:hAnsi="Poppins" w:cs="Poppins"/>
                <w:noProof/>
                <w:webHidden/>
              </w:rPr>
              <w:fldChar w:fldCharType="end"/>
            </w:r>
          </w:hyperlink>
        </w:p>
        <w:p w14:paraId="234C8F86" w14:textId="335A1BFA" w:rsidR="00CD7149" w:rsidRPr="00B55A4A" w:rsidRDefault="00A8110C">
          <w:pPr>
            <w:pStyle w:val="TOC2"/>
            <w:tabs>
              <w:tab w:val="right" w:leader="dot" w:pos="9016"/>
            </w:tabs>
            <w:rPr>
              <w:rFonts w:ascii="Poppins" w:eastAsiaTheme="minorEastAsia" w:hAnsi="Poppins" w:cs="Poppins"/>
              <w:noProof/>
              <w:lang w:eastAsia="en-AU"/>
            </w:rPr>
          </w:pPr>
          <w:hyperlink w:anchor="_Toc95201821" w:history="1">
            <w:r w:rsidR="00CD7149" w:rsidRPr="00B55A4A">
              <w:rPr>
                <w:rStyle w:val="Hyperlink"/>
                <w:rFonts w:ascii="Poppins" w:hAnsi="Poppins" w:cs="Poppins"/>
                <w:noProof/>
              </w:rPr>
              <w:t>Engagement Methods</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_Toc95201821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23</w:t>
            </w:r>
            <w:r w:rsidR="00CD7149" w:rsidRPr="00B55A4A">
              <w:rPr>
                <w:rFonts w:ascii="Poppins" w:hAnsi="Poppins" w:cs="Poppins"/>
                <w:noProof/>
                <w:webHidden/>
              </w:rPr>
              <w:fldChar w:fldCharType="end"/>
            </w:r>
          </w:hyperlink>
        </w:p>
        <w:p w14:paraId="4B2ACB6A" w14:textId="373E12DB" w:rsidR="00CD7149" w:rsidRPr="00B55A4A" w:rsidRDefault="00A8110C">
          <w:pPr>
            <w:pStyle w:val="TOC2"/>
            <w:tabs>
              <w:tab w:val="right" w:leader="dot" w:pos="9016"/>
            </w:tabs>
            <w:rPr>
              <w:rFonts w:ascii="Poppins" w:eastAsiaTheme="minorEastAsia" w:hAnsi="Poppins" w:cs="Poppins"/>
              <w:noProof/>
              <w:lang w:eastAsia="en-AU"/>
            </w:rPr>
          </w:pPr>
          <w:hyperlink w:anchor="_Toc95201822" w:history="1">
            <w:r w:rsidR="00CD7149" w:rsidRPr="00B55A4A">
              <w:rPr>
                <w:rStyle w:val="Hyperlink"/>
                <w:rFonts w:ascii="Poppins" w:hAnsi="Poppins" w:cs="Poppins"/>
                <w:noProof/>
              </w:rPr>
              <w:t>Promotion</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_Toc95201822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23</w:t>
            </w:r>
            <w:r w:rsidR="00CD7149" w:rsidRPr="00B55A4A">
              <w:rPr>
                <w:rFonts w:ascii="Poppins" w:hAnsi="Poppins" w:cs="Poppins"/>
                <w:noProof/>
                <w:webHidden/>
              </w:rPr>
              <w:fldChar w:fldCharType="end"/>
            </w:r>
          </w:hyperlink>
        </w:p>
        <w:p w14:paraId="43CA8324" w14:textId="3DB1B564" w:rsidR="00CD7149" w:rsidRPr="00B55A4A" w:rsidRDefault="00A8110C">
          <w:pPr>
            <w:pStyle w:val="TOC2"/>
            <w:tabs>
              <w:tab w:val="right" w:leader="dot" w:pos="9016"/>
            </w:tabs>
            <w:rPr>
              <w:rFonts w:ascii="Poppins" w:eastAsiaTheme="minorEastAsia" w:hAnsi="Poppins" w:cs="Poppins"/>
              <w:noProof/>
              <w:lang w:eastAsia="en-AU"/>
            </w:rPr>
          </w:pPr>
          <w:hyperlink w:anchor="_Toc95201823" w:history="1">
            <w:r w:rsidR="00CD7149" w:rsidRPr="00B55A4A">
              <w:rPr>
                <w:rStyle w:val="Hyperlink"/>
                <w:rFonts w:ascii="Poppins" w:hAnsi="Poppins" w:cs="Poppins"/>
                <w:noProof/>
              </w:rPr>
              <w:t>Engagement outcomes</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_Toc95201823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24</w:t>
            </w:r>
            <w:r w:rsidR="00CD7149" w:rsidRPr="00B55A4A">
              <w:rPr>
                <w:rFonts w:ascii="Poppins" w:hAnsi="Poppins" w:cs="Poppins"/>
                <w:noProof/>
                <w:webHidden/>
              </w:rPr>
              <w:fldChar w:fldCharType="end"/>
            </w:r>
          </w:hyperlink>
        </w:p>
        <w:p w14:paraId="1DE21F62" w14:textId="353B12C6" w:rsidR="00CD7149" w:rsidRPr="00B55A4A" w:rsidRDefault="00A8110C">
          <w:pPr>
            <w:pStyle w:val="TOC2"/>
            <w:tabs>
              <w:tab w:val="right" w:leader="dot" w:pos="9016"/>
            </w:tabs>
            <w:rPr>
              <w:rFonts w:ascii="Poppins" w:eastAsiaTheme="minorEastAsia" w:hAnsi="Poppins" w:cs="Poppins"/>
              <w:noProof/>
              <w:lang w:eastAsia="en-AU"/>
            </w:rPr>
          </w:pPr>
          <w:hyperlink w:anchor="_Toc95201825" w:history="1">
            <w:r w:rsidR="00CD7149" w:rsidRPr="00B55A4A">
              <w:rPr>
                <w:rStyle w:val="Hyperlink"/>
                <w:rFonts w:ascii="Poppins" w:hAnsi="Poppins" w:cs="Poppins"/>
                <w:noProof/>
              </w:rPr>
              <w:t>Officer comments in response to public exhibition</w:t>
            </w:r>
            <w:r w:rsidR="00CD7149" w:rsidRPr="00B55A4A">
              <w:rPr>
                <w:rFonts w:ascii="Poppins" w:hAnsi="Poppins" w:cs="Poppins"/>
                <w:noProof/>
                <w:webHidden/>
              </w:rPr>
              <w:tab/>
            </w:r>
            <w:r w:rsidR="00CD7149" w:rsidRPr="00B55A4A">
              <w:rPr>
                <w:rFonts w:ascii="Poppins" w:hAnsi="Poppins" w:cs="Poppins"/>
                <w:noProof/>
                <w:webHidden/>
              </w:rPr>
              <w:fldChar w:fldCharType="begin"/>
            </w:r>
            <w:r w:rsidR="00CD7149" w:rsidRPr="00B55A4A">
              <w:rPr>
                <w:rFonts w:ascii="Poppins" w:hAnsi="Poppins" w:cs="Poppins"/>
                <w:noProof/>
                <w:webHidden/>
              </w:rPr>
              <w:instrText xml:space="preserve"> PAGEREF _Toc95201825 \h </w:instrText>
            </w:r>
            <w:r w:rsidR="00CD7149" w:rsidRPr="00B55A4A">
              <w:rPr>
                <w:rFonts w:ascii="Poppins" w:hAnsi="Poppins" w:cs="Poppins"/>
                <w:noProof/>
                <w:webHidden/>
              </w:rPr>
            </w:r>
            <w:r w:rsidR="00CD7149" w:rsidRPr="00B55A4A">
              <w:rPr>
                <w:rFonts w:ascii="Poppins" w:hAnsi="Poppins" w:cs="Poppins"/>
                <w:noProof/>
                <w:webHidden/>
              </w:rPr>
              <w:fldChar w:fldCharType="separate"/>
            </w:r>
            <w:r w:rsidR="00CA377E">
              <w:rPr>
                <w:rFonts w:ascii="Poppins" w:hAnsi="Poppins" w:cs="Poppins"/>
                <w:noProof/>
                <w:webHidden/>
              </w:rPr>
              <w:t>28</w:t>
            </w:r>
            <w:r w:rsidR="00CD7149" w:rsidRPr="00B55A4A">
              <w:rPr>
                <w:rFonts w:ascii="Poppins" w:hAnsi="Poppins" w:cs="Poppins"/>
                <w:noProof/>
                <w:webHidden/>
              </w:rPr>
              <w:fldChar w:fldCharType="end"/>
            </w:r>
          </w:hyperlink>
        </w:p>
        <w:p w14:paraId="61D2A904" w14:textId="39832E9C" w:rsidR="00FA59D7" w:rsidRPr="00B55A4A" w:rsidRDefault="00F839C2" w:rsidP="00CD7149">
          <w:pPr>
            <w:pStyle w:val="TOC3"/>
            <w:tabs>
              <w:tab w:val="right" w:leader="dot" w:pos="9016"/>
            </w:tabs>
            <w:ind w:left="0"/>
            <w:rPr>
              <w:rFonts w:ascii="Poppins" w:eastAsiaTheme="minorEastAsia" w:hAnsi="Poppins" w:cs="Poppins"/>
              <w:noProof/>
              <w:lang w:eastAsia="en-AU"/>
            </w:rPr>
          </w:pPr>
          <w:r w:rsidRPr="00B55A4A">
            <w:rPr>
              <w:rFonts w:ascii="Poppins" w:hAnsi="Poppins" w:cs="Poppins"/>
              <w:noProof/>
            </w:rPr>
            <w:fldChar w:fldCharType="end"/>
          </w:r>
        </w:p>
        <w:p w14:paraId="53959E0D" w14:textId="5E1FA6A1" w:rsidR="00F839C2" w:rsidRPr="00B55A4A" w:rsidRDefault="00A8110C" w:rsidP="00FA59D7">
          <w:pPr>
            <w:rPr>
              <w:rFonts w:ascii="Poppins" w:hAnsi="Poppins" w:cs="Poppins"/>
            </w:rPr>
          </w:pPr>
        </w:p>
      </w:sdtContent>
    </w:sdt>
    <w:p w14:paraId="5074ED5F" w14:textId="6E2EA6D0" w:rsidR="00F839C2" w:rsidRPr="00B55A4A" w:rsidRDefault="00F839C2" w:rsidP="00807EBC">
      <w:pPr>
        <w:jc w:val="both"/>
        <w:rPr>
          <w:rFonts w:ascii="Poppins" w:eastAsiaTheme="majorEastAsia" w:hAnsi="Poppins" w:cs="Poppins"/>
          <w:sz w:val="44"/>
          <w:szCs w:val="32"/>
        </w:rPr>
      </w:pPr>
      <w:r w:rsidRPr="00B55A4A">
        <w:rPr>
          <w:rFonts w:ascii="Poppins" w:hAnsi="Poppins" w:cs="Poppins"/>
        </w:rPr>
        <w:br w:type="page"/>
      </w:r>
    </w:p>
    <w:p w14:paraId="40FE6E59" w14:textId="4280777F" w:rsidR="00FA59D7" w:rsidRPr="00B55A4A" w:rsidRDefault="00E17127" w:rsidP="00FA59D7">
      <w:pPr>
        <w:pStyle w:val="Heading1"/>
        <w:rPr>
          <w:rFonts w:ascii="Poppins" w:hAnsi="Poppins" w:cs="Poppins"/>
        </w:rPr>
      </w:pPr>
      <w:bookmarkStart w:id="0" w:name="_Toc95201801"/>
      <w:r w:rsidRPr="00B55A4A">
        <w:rPr>
          <w:rFonts w:ascii="Poppins" w:hAnsi="Poppins" w:cs="Poppins"/>
        </w:rPr>
        <w:lastRenderedPageBreak/>
        <w:t>Stage 1 Engagement</w:t>
      </w:r>
      <w:bookmarkEnd w:id="0"/>
    </w:p>
    <w:p w14:paraId="1D5CD80A" w14:textId="350CA40E" w:rsidR="005A647C" w:rsidRPr="00B55A4A" w:rsidRDefault="00C64C9D" w:rsidP="00E17127">
      <w:pPr>
        <w:pStyle w:val="Heading2"/>
        <w:rPr>
          <w:rFonts w:ascii="Poppins" w:hAnsi="Poppins" w:cs="Poppins"/>
        </w:rPr>
      </w:pPr>
      <w:bookmarkStart w:id="1" w:name="_Toc95201802"/>
      <w:r w:rsidRPr="00B55A4A">
        <w:rPr>
          <w:rFonts w:ascii="Poppins" w:hAnsi="Poppins" w:cs="Poppins"/>
        </w:rPr>
        <w:t>S</w:t>
      </w:r>
      <w:r w:rsidR="00A05208" w:rsidRPr="00B55A4A">
        <w:rPr>
          <w:rFonts w:ascii="Poppins" w:hAnsi="Poppins" w:cs="Poppins"/>
        </w:rPr>
        <w:t>ummary</w:t>
      </w:r>
      <w:bookmarkEnd w:id="1"/>
    </w:p>
    <w:p w14:paraId="1DA4B530" w14:textId="122F74B1" w:rsidR="00A97374" w:rsidRPr="00B55A4A" w:rsidRDefault="00A97374" w:rsidP="00C64C9D">
      <w:pPr>
        <w:pStyle w:val="Style1"/>
        <w:rPr>
          <w:rStyle w:val="A3"/>
          <w:rFonts w:cs="Poppins"/>
          <w:color w:val="auto"/>
          <w:sz w:val="22"/>
          <w:szCs w:val="22"/>
        </w:rPr>
      </w:pPr>
      <w:r w:rsidRPr="00B55A4A">
        <w:rPr>
          <w:rStyle w:val="A3"/>
          <w:rFonts w:cs="Poppins"/>
          <w:color w:val="auto"/>
          <w:sz w:val="22"/>
          <w:szCs w:val="22"/>
        </w:rPr>
        <w:t>Throughout November and December 2020, e</w:t>
      </w:r>
      <w:r w:rsidR="000E4C42" w:rsidRPr="00B55A4A">
        <w:rPr>
          <w:rStyle w:val="A3"/>
          <w:rFonts w:cs="Poppins"/>
          <w:color w:val="auto"/>
          <w:sz w:val="22"/>
          <w:szCs w:val="22"/>
        </w:rPr>
        <w:t>ngagement</w:t>
      </w:r>
      <w:r w:rsidR="00C64C9D" w:rsidRPr="00B55A4A">
        <w:rPr>
          <w:rStyle w:val="A3"/>
          <w:rFonts w:cs="Poppins"/>
          <w:color w:val="auto"/>
          <w:sz w:val="22"/>
          <w:szCs w:val="22"/>
        </w:rPr>
        <w:t xml:space="preserve"> </w:t>
      </w:r>
      <w:r w:rsidR="00D7296E">
        <w:rPr>
          <w:rStyle w:val="A3"/>
          <w:rFonts w:cs="Poppins"/>
          <w:color w:val="auto"/>
          <w:sz w:val="22"/>
          <w:szCs w:val="22"/>
        </w:rPr>
        <w:t xml:space="preserve">was </w:t>
      </w:r>
      <w:r w:rsidR="00C64C9D" w:rsidRPr="00B55A4A">
        <w:rPr>
          <w:rStyle w:val="A3"/>
          <w:rFonts w:cs="Poppins"/>
          <w:color w:val="auto"/>
          <w:sz w:val="22"/>
          <w:szCs w:val="22"/>
        </w:rPr>
        <w:t xml:space="preserve">conducted </w:t>
      </w:r>
      <w:r w:rsidRPr="00B55A4A">
        <w:rPr>
          <w:rStyle w:val="A3"/>
          <w:rFonts w:cs="Poppins"/>
          <w:color w:val="auto"/>
          <w:sz w:val="22"/>
          <w:szCs w:val="22"/>
        </w:rPr>
        <w:t xml:space="preserve">in preparation for a new Plan of Management and Master Plan for King George Park. The community </w:t>
      </w:r>
      <w:r w:rsidR="00E22012">
        <w:rPr>
          <w:rStyle w:val="A3"/>
          <w:rFonts w:cs="Poppins"/>
          <w:color w:val="auto"/>
          <w:sz w:val="22"/>
          <w:szCs w:val="22"/>
        </w:rPr>
        <w:t>was</w:t>
      </w:r>
      <w:r w:rsidR="00E22012" w:rsidRPr="00B55A4A">
        <w:rPr>
          <w:rStyle w:val="A3"/>
          <w:rFonts w:cs="Poppins"/>
          <w:color w:val="auto"/>
          <w:sz w:val="22"/>
          <w:szCs w:val="22"/>
        </w:rPr>
        <w:t xml:space="preserve"> </w:t>
      </w:r>
      <w:r w:rsidRPr="00B55A4A">
        <w:rPr>
          <w:rStyle w:val="A3"/>
          <w:rFonts w:cs="Poppins"/>
          <w:color w:val="auto"/>
          <w:sz w:val="22"/>
          <w:szCs w:val="22"/>
        </w:rPr>
        <w:t xml:space="preserve">invited to provide feedback on how they use the park and key issues via Your Say Inner West. Feedback was collected over five weeks, from 2 November until 7 December 2020. </w:t>
      </w:r>
    </w:p>
    <w:p w14:paraId="33B968A6" w14:textId="49445859" w:rsidR="00C64C9D" w:rsidRPr="00B55A4A" w:rsidRDefault="00C64C9D" w:rsidP="00C64C9D">
      <w:pPr>
        <w:pStyle w:val="Style1"/>
        <w:rPr>
          <w:rFonts w:cs="Poppins"/>
        </w:rPr>
      </w:pPr>
      <w:r w:rsidRPr="00B55A4A">
        <w:rPr>
          <w:rStyle w:val="A3"/>
          <w:rFonts w:cs="Poppins"/>
          <w:color w:val="auto"/>
          <w:sz w:val="22"/>
          <w:szCs w:val="22"/>
        </w:rPr>
        <w:t xml:space="preserve">The project page received 473 visits. </w:t>
      </w:r>
      <w:r w:rsidR="00A97374" w:rsidRPr="00B55A4A">
        <w:rPr>
          <w:rStyle w:val="A3"/>
          <w:rFonts w:cs="Poppins"/>
          <w:color w:val="auto"/>
          <w:sz w:val="22"/>
          <w:szCs w:val="22"/>
        </w:rPr>
        <w:t xml:space="preserve">Documents and information </w:t>
      </w:r>
      <w:r w:rsidR="006B50E8" w:rsidRPr="00B55A4A">
        <w:rPr>
          <w:rStyle w:val="A3"/>
          <w:rFonts w:cs="Poppins"/>
          <w:color w:val="auto"/>
          <w:sz w:val="22"/>
          <w:szCs w:val="22"/>
        </w:rPr>
        <w:t>were</w:t>
      </w:r>
      <w:r w:rsidR="00A97374" w:rsidRPr="00B55A4A">
        <w:rPr>
          <w:rStyle w:val="A3"/>
          <w:rFonts w:cs="Poppins"/>
          <w:color w:val="auto"/>
          <w:sz w:val="22"/>
          <w:szCs w:val="22"/>
        </w:rPr>
        <w:t xml:space="preserve"> viewed by </w:t>
      </w:r>
      <w:r w:rsidRPr="00B55A4A">
        <w:rPr>
          <w:rStyle w:val="A3"/>
          <w:rFonts w:cs="Poppins"/>
          <w:color w:val="auto"/>
          <w:sz w:val="22"/>
          <w:szCs w:val="22"/>
        </w:rPr>
        <w:t xml:space="preserve">167 visitors, of whom 91 visitors contributed to the online </w:t>
      </w:r>
      <w:r w:rsidR="00A97374" w:rsidRPr="00B55A4A">
        <w:rPr>
          <w:rStyle w:val="A3"/>
          <w:rFonts w:cs="Poppins"/>
          <w:color w:val="auto"/>
          <w:sz w:val="22"/>
          <w:szCs w:val="22"/>
        </w:rPr>
        <w:t>feedback</w:t>
      </w:r>
      <w:r w:rsidRPr="00B55A4A">
        <w:rPr>
          <w:rStyle w:val="A3"/>
          <w:rFonts w:cs="Poppins"/>
          <w:color w:val="auto"/>
          <w:sz w:val="22"/>
          <w:szCs w:val="22"/>
        </w:rPr>
        <w:t xml:space="preserve"> form.</w:t>
      </w:r>
      <w:r w:rsidR="00A97374" w:rsidRPr="00B55A4A">
        <w:rPr>
          <w:rStyle w:val="A3"/>
          <w:rFonts w:cs="Poppins"/>
          <w:color w:val="auto"/>
          <w:sz w:val="22"/>
          <w:szCs w:val="22"/>
        </w:rPr>
        <w:t xml:space="preserve"> Responses were received from representatives of three sports organisations via email. </w:t>
      </w:r>
    </w:p>
    <w:p w14:paraId="58D00B9A" w14:textId="14101992" w:rsidR="00C64C9D" w:rsidRPr="00B55A4A" w:rsidRDefault="00C64C9D" w:rsidP="001F7A60">
      <w:pPr>
        <w:rPr>
          <w:rFonts w:ascii="Poppins" w:hAnsi="Poppins" w:cs="Poppins"/>
        </w:rPr>
      </w:pPr>
      <w:r w:rsidRPr="00B55A4A">
        <w:rPr>
          <w:rFonts w:ascii="Poppins" w:hAnsi="Poppins" w:cs="Poppins"/>
        </w:rPr>
        <w:t>Generally, respondents were very positive about King George Park, but commented that they would like to see improvement</w:t>
      </w:r>
      <w:r w:rsidR="00A97374" w:rsidRPr="00B55A4A">
        <w:rPr>
          <w:rFonts w:ascii="Poppins" w:hAnsi="Poppins" w:cs="Poppins"/>
        </w:rPr>
        <w:t>s</w:t>
      </w:r>
      <w:r w:rsidRPr="00B55A4A">
        <w:rPr>
          <w:rFonts w:ascii="Poppins" w:hAnsi="Poppins" w:cs="Poppins"/>
        </w:rPr>
        <w:t xml:space="preserve"> to some areas including:</w:t>
      </w:r>
    </w:p>
    <w:p w14:paraId="1C57B500" w14:textId="77777777"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Tension between users on shared paths</w:t>
      </w:r>
      <w:r w:rsidRPr="00B55A4A">
        <w:rPr>
          <w:rStyle w:val="eop"/>
          <w:rFonts w:ascii="Poppins" w:hAnsi="Poppins" w:cs="Poppins"/>
          <w:sz w:val="22"/>
          <w:szCs w:val="22"/>
          <w:lang w:val="en-GB"/>
        </w:rPr>
        <w:t> </w:t>
      </w:r>
    </w:p>
    <w:p w14:paraId="562D1EDD" w14:textId="77777777"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Poor playing field condition</w:t>
      </w:r>
      <w:r w:rsidRPr="00B55A4A">
        <w:rPr>
          <w:rStyle w:val="eop"/>
          <w:rFonts w:ascii="Poppins" w:hAnsi="Poppins" w:cs="Poppins"/>
          <w:sz w:val="22"/>
          <w:szCs w:val="22"/>
          <w:lang w:val="en-GB"/>
        </w:rPr>
        <w:t> </w:t>
      </w:r>
    </w:p>
    <w:p w14:paraId="727F8E09" w14:textId="77777777"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Poor after dark conditions</w:t>
      </w:r>
      <w:r w:rsidRPr="00B55A4A">
        <w:rPr>
          <w:rStyle w:val="eop"/>
          <w:rFonts w:ascii="Poppins" w:hAnsi="Poppins" w:cs="Poppins"/>
          <w:sz w:val="22"/>
          <w:szCs w:val="22"/>
          <w:lang w:val="en-GB"/>
        </w:rPr>
        <w:t> </w:t>
      </w:r>
    </w:p>
    <w:p w14:paraId="40F862B4" w14:textId="77777777"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Demand for parking and pedestrian safety</w:t>
      </w:r>
      <w:r w:rsidRPr="00B55A4A">
        <w:rPr>
          <w:rStyle w:val="eop"/>
          <w:rFonts w:ascii="Poppins" w:hAnsi="Poppins" w:cs="Poppins"/>
          <w:sz w:val="22"/>
          <w:szCs w:val="22"/>
          <w:lang w:val="en-GB"/>
        </w:rPr>
        <w:t> </w:t>
      </w:r>
    </w:p>
    <w:p w14:paraId="2317EB54" w14:textId="54512BFF"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Litter</w:t>
      </w:r>
      <w:r w:rsidRPr="00B55A4A">
        <w:rPr>
          <w:rStyle w:val="eop"/>
          <w:rFonts w:ascii="Poppins" w:hAnsi="Poppins" w:cs="Poppins"/>
          <w:sz w:val="22"/>
          <w:szCs w:val="22"/>
          <w:lang w:val="en-GB"/>
        </w:rPr>
        <w:t> management</w:t>
      </w:r>
    </w:p>
    <w:p w14:paraId="63256369" w14:textId="7C427787" w:rsidR="005419CD" w:rsidRPr="00B55A4A" w:rsidRDefault="005419CD" w:rsidP="005419CD">
      <w:pPr>
        <w:pStyle w:val="paragraph"/>
        <w:numPr>
          <w:ilvl w:val="0"/>
          <w:numId w:val="30"/>
        </w:numPr>
        <w:spacing w:before="0" w:beforeAutospacing="0" w:after="0" w:afterAutospacing="0"/>
        <w:textAlignment w:val="baseline"/>
        <w:rPr>
          <w:rFonts w:ascii="Poppins" w:hAnsi="Poppins" w:cs="Poppins"/>
          <w:sz w:val="18"/>
          <w:szCs w:val="18"/>
          <w:lang w:val="en-GB"/>
        </w:rPr>
      </w:pPr>
      <w:r w:rsidRPr="00B55A4A">
        <w:rPr>
          <w:rStyle w:val="normaltextrun"/>
          <w:rFonts w:ascii="Poppins" w:hAnsi="Poppins" w:cs="Poppins"/>
          <w:sz w:val="22"/>
          <w:szCs w:val="22"/>
          <w:lang w:val="en-GB"/>
        </w:rPr>
        <w:t>More landscaping</w:t>
      </w:r>
      <w:r w:rsidRPr="00B55A4A">
        <w:rPr>
          <w:rStyle w:val="eop"/>
          <w:rFonts w:ascii="Poppins" w:hAnsi="Poppins" w:cs="Poppins"/>
          <w:sz w:val="22"/>
          <w:szCs w:val="22"/>
          <w:lang w:val="en-GB"/>
        </w:rPr>
        <w:t> </w:t>
      </w:r>
    </w:p>
    <w:p w14:paraId="0B3F443D" w14:textId="3F02A29E" w:rsidR="005419CD" w:rsidRPr="00B55A4A" w:rsidRDefault="005419CD" w:rsidP="005419CD">
      <w:pPr>
        <w:pStyle w:val="paragraph"/>
        <w:numPr>
          <w:ilvl w:val="0"/>
          <w:numId w:val="30"/>
        </w:numPr>
        <w:spacing w:before="0" w:beforeAutospacing="0" w:after="0" w:afterAutospacing="0"/>
        <w:textAlignment w:val="baseline"/>
        <w:rPr>
          <w:rStyle w:val="eop"/>
          <w:rFonts w:ascii="Poppins" w:hAnsi="Poppins" w:cs="Poppins"/>
          <w:sz w:val="18"/>
          <w:szCs w:val="18"/>
          <w:lang w:val="en-GB"/>
        </w:rPr>
      </w:pPr>
      <w:r w:rsidRPr="00B55A4A">
        <w:rPr>
          <w:rStyle w:val="normaltextrun"/>
          <w:rFonts w:ascii="Poppins" w:hAnsi="Poppins" w:cs="Poppins"/>
          <w:sz w:val="22"/>
          <w:szCs w:val="22"/>
          <w:lang w:val="en-GB"/>
        </w:rPr>
        <w:t>Balancing the needs of organised sports and general users</w:t>
      </w:r>
      <w:r w:rsidRPr="00B55A4A">
        <w:rPr>
          <w:rStyle w:val="eop"/>
          <w:rFonts w:ascii="Poppins" w:hAnsi="Poppins" w:cs="Poppins"/>
          <w:sz w:val="22"/>
          <w:szCs w:val="22"/>
          <w:lang w:val="en-GB"/>
        </w:rPr>
        <w:t> </w:t>
      </w:r>
    </w:p>
    <w:p w14:paraId="248463A0" w14:textId="77777777" w:rsidR="005419CD" w:rsidRPr="00B55A4A" w:rsidRDefault="005419CD" w:rsidP="005419CD">
      <w:pPr>
        <w:pStyle w:val="paragraph"/>
        <w:spacing w:before="0" w:beforeAutospacing="0" w:after="0" w:afterAutospacing="0"/>
        <w:textAlignment w:val="baseline"/>
        <w:rPr>
          <w:rFonts w:ascii="Poppins" w:hAnsi="Poppins" w:cs="Poppins"/>
          <w:sz w:val="18"/>
          <w:szCs w:val="18"/>
          <w:lang w:val="en-GB"/>
        </w:rPr>
      </w:pPr>
    </w:p>
    <w:p w14:paraId="64564C63" w14:textId="594DD0CC" w:rsidR="006B50E8" w:rsidRPr="00B55A4A" w:rsidRDefault="006B50E8" w:rsidP="000E4C42">
      <w:pPr>
        <w:rPr>
          <w:rFonts w:ascii="Poppins" w:hAnsi="Poppins" w:cs="Poppins"/>
        </w:rPr>
      </w:pPr>
      <w:r w:rsidRPr="00B55A4A">
        <w:rPr>
          <w:rFonts w:ascii="Poppins" w:hAnsi="Poppins" w:cs="Poppins"/>
        </w:rPr>
        <w:t xml:space="preserve">Due to the timing of the engagement, respondents were asked how COVID-19 impacted their use of KGP. </w:t>
      </w:r>
      <w:r w:rsidRPr="00B55A4A">
        <w:rPr>
          <w:rFonts w:ascii="Poppins" w:hAnsi="Poppins" w:cs="Poppins"/>
          <w:bCs/>
        </w:rPr>
        <w:t xml:space="preserve">General users responses were equally split between those who used the park more often, the same amount, or less because felt it was too crowded. For spectators and sports players, their use was different due to impacts on training and game programs. </w:t>
      </w:r>
    </w:p>
    <w:p w14:paraId="3FD1861C" w14:textId="3EFBC1BE" w:rsidR="000E4C42" w:rsidRPr="00B55A4A" w:rsidRDefault="00A97374" w:rsidP="000E4C42">
      <w:pPr>
        <w:rPr>
          <w:rFonts w:ascii="Poppins" w:hAnsi="Poppins" w:cs="Poppins"/>
        </w:rPr>
      </w:pPr>
      <w:r w:rsidRPr="00B55A4A">
        <w:rPr>
          <w:rFonts w:ascii="Poppins" w:hAnsi="Poppins" w:cs="Poppins"/>
        </w:rPr>
        <w:t>K</w:t>
      </w:r>
      <w:r w:rsidR="000E4C42" w:rsidRPr="00B55A4A">
        <w:rPr>
          <w:rFonts w:ascii="Poppins" w:hAnsi="Poppins" w:cs="Poppins"/>
        </w:rPr>
        <w:t>ey concerns</w:t>
      </w:r>
      <w:r w:rsidRPr="00B55A4A">
        <w:rPr>
          <w:rFonts w:ascii="Poppins" w:hAnsi="Poppins" w:cs="Poppins"/>
        </w:rPr>
        <w:t xml:space="preserve"> from sporting organisations</w:t>
      </w:r>
      <w:r w:rsidR="000E4C42" w:rsidRPr="00B55A4A">
        <w:rPr>
          <w:rFonts w:ascii="Poppins" w:hAnsi="Poppins" w:cs="Poppins"/>
        </w:rPr>
        <w:t xml:space="preserve"> were:</w:t>
      </w:r>
    </w:p>
    <w:p w14:paraId="027F37C5" w14:textId="359C7602"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Poor field conditions creating safety issues for all users</w:t>
      </w:r>
    </w:p>
    <w:p w14:paraId="4E67EFA9" w14:textId="74AC163D"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No change rooms</w:t>
      </w:r>
    </w:p>
    <w:p w14:paraId="08DE291C" w14:textId="4B40A32D"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Insufficient floodlighting</w:t>
      </w:r>
    </w:p>
    <w:p w14:paraId="09C0D915" w14:textId="3BA76916"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Equipment storage is not fit for purpose</w:t>
      </w:r>
    </w:p>
    <w:p w14:paraId="20774849" w14:textId="5F1F84C4"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Safety concerns with the Bay Run for all users</w:t>
      </w:r>
    </w:p>
    <w:p w14:paraId="57353D27" w14:textId="39C5983E" w:rsidR="000E4C42" w:rsidRPr="00B55A4A" w:rsidRDefault="000E4C42" w:rsidP="000E4C42">
      <w:pPr>
        <w:pStyle w:val="ListParagraph"/>
        <w:numPr>
          <w:ilvl w:val="0"/>
          <w:numId w:val="29"/>
        </w:numPr>
        <w:rPr>
          <w:rFonts w:ascii="Poppins" w:hAnsi="Poppins" w:cs="Poppins"/>
        </w:rPr>
      </w:pPr>
      <w:r w:rsidRPr="00B55A4A">
        <w:rPr>
          <w:rFonts w:ascii="Poppins" w:hAnsi="Poppins" w:cs="Poppins"/>
        </w:rPr>
        <w:t>Demand for parking creating stress in local streets.</w:t>
      </w:r>
    </w:p>
    <w:p w14:paraId="3DAAA146" w14:textId="77777777" w:rsidR="00C64C9D" w:rsidRPr="00B55A4A" w:rsidRDefault="00C64C9D" w:rsidP="00C64C9D">
      <w:pPr>
        <w:pStyle w:val="ListParagraph"/>
        <w:ind w:left="770"/>
        <w:rPr>
          <w:rFonts w:ascii="Poppins" w:hAnsi="Poppins" w:cs="Poppins"/>
        </w:rPr>
      </w:pPr>
    </w:p>
    <w:p w14:paraId="4AC967DF" w14:textId="337646D0" w:rsidR="007B4584" w:rsidRPr="00B55A4A" w:rsidRDefault="007B4584" w:rsidP="00E17127">
      <w:pPr>
        <w:pStyle w:val="Heading2"/>
        <w:rPr>
          <w:rFonts w:ascii="Poppins" w:hAnsi="Poppins" w:cs="Poppins"/>
        </w:rPr>
      </w:pPr>
      <w:bookmarkStart w:id="2" w:name="_Toc95201803"/>
      <w:r w:rsidRPr="00B55A4A">
        <w:rPr>
          <w:rFonts w:ascii="Poppins" w:hAnsi="Poppins" w:cs="Poppins"/>
        </w:rPr>
        <w:lastRenderedPageBreak/>
        <w:t>Background</w:t>
      </w:r>
      <w:bookmarkEnd w:id="2"/>
    </w:p>
    <w:p w14:paraId="43658D41" w14:textId="44084FEF" w:rsidR="00DA0257" w:rsidRPr="00B55A4A" w:rsidRDefault="00C64C9D" w:rsidP="00B55A4A">
      <w:pPr>
        <w:pStyle w:val="Style1"/>
        <w:rPr>
          <w:rFonts w:cs="Poppins"/>
          <w:iCs w:val="0"/>
        </w:rPr>
      </w:pPr>
      <w:r w:rsidRPr="00B55A4A">
        <w:rPr>
          <w:rFonts w:cs="Poppins"/>
        </w:rPr>
        <w:t xml:space="preserve">Plans of </w:t>
      </w:r>
      <w:r w:rsidR="0059570E" w:rsidRPr="00B55A4A">
        <w:rPr>
          <w:rFonts w:cs="Poppins"/>
        </w:rPr>
        <w:t>M</w:t>
      </w:r>
      <w:r w:rsidRPr="00B55A4A">
        <w:rPr>
          <w:rFonts w:cs="Poppins"/>
        </w:rPr>
        <w:t xml:space="preserve">anagement must be prepared for all types of parks on community land. Inner West Council has established a ‘Parks Planning Priority’ list, which nominates open spaces in greatest need of new or updated Plans of Management. </w:t>
      </w:r>
      <w:r w:rsidR="00BD5E5C" w:rsidRPr="00B55A4A">
        <w:rPr>
          <w:rFonts w:cs="Poppins"/>
        </w:rPr>
        <w:t xml:space="preserve">King George Park </w:t>
      </w:r>
      <w:r w:rsidRPr="00B55A4A">
        <w:rPr>
          <w:rFonts w:cs="Poppins"/>
        </w:rPr>
        <w:t xml:space="preserve">is identified as high priority. We are engaging with the community to understand how visitors use the park and how their experiences could be improved, with the intention of integrating their feedback into the Plan of Management and Master Plan </w:t>
      </w:r>
      <w:r w:rsidR="00994212" w:rsidRPr="00B55A4A">
        <w:rPr>
          <w:rFonts w:cs="Poppins"/>
        </w:rPr>
        <w:t>where</w:t>
      </w:r>
      <w:r w:rsidRPr="00B55A4A">
        <w:rPr>
          <w:rFonts w:cs="Poppins"/>
        </w:rPr>
        <w:t xml:space="preserve"> possible.</w:t>
      </w:r>
    </w:p>
    <w:p w14:paraId="6BFACFEE" w14:textId="77777777" w:rsidR="00C64C9D" w:rsidRPr="00B55A4A" w:rsidRDefault="00C64C9D" w:rsidP="00E17127">
      <w:pPr>
        <w:pStyle w:val="Heading2"/>
        <w:rPr>
          <w:rFonts w:ascii="Poppins" w:hAnsi="Poppins" w:cs="Poppins"/>
        </w:rPr>
      </w:pPr>
      <w:bookmarkStart w:id="3" w:name="_Toc95201804"/>
      <w:r w:rsidRPr="00B55A4A">
        <w:rPr>
          <w:rFonts w:ascii="Poppins" w:hAnsi="Poppins" w:cs="Poppins"/>
        </w:rPr>
        <w:t>Engagement Methods</w:t>
      </w:r>
      <w:bookmarkEnd w:id="3"/>
    </w:p>
    <w:p w14:paraId="1007E037" w14:textId="64CD53A0" w:rsidR="00C64C9D" w:rsidRPr="00B55A4A" w:rsidRDefault="00C64C9D" w:rsidP="00C64C9D">
      <w:pPr>
        <w:pStyle w:val="Style1"/>
        <w:rPr>
          <w:rFonts w:cs="Poppins"/>
        </w:rPr>
      </w:pPr>
      <w:r w:rsidRPr="00B55A4A">
        <w:rPr>
          <w:rFonts w:cs="Poppins"/>
        </w:rPr>
        <w:t xml:space="preserve">Due to Covid-19 restrictions, </w:t>
      </w:r>
      <w:r w:rsidR="0059570E" w:rsidRPr="00B55A4A">
        <w:rPr>
          <w:rFonts w:cs="Poppins"/>
        </w:rPr>
        <w:t xml:space="preserve">the engagement was held on Your Say Inner West and other remote means of communication, such as email. </w:t>
      </w:r>
    </w:p>
    <w:p w14:paraId="74CB755F" w14:textId="174D36B1" w:rsidR="007B4584" w:rsidRPr="00B55A4A" w:rsidRDefault="007B4584" w:rsidP="00E17127">
      <w:pPr>
        <w:pStyle w:val="Heading2"/>
        <w:rPr>
          <w:rFonts w:ascii="Poppins" w:hAnsi="Poppins" w:cs="Poppins"/>
        </w:rPr>
      </w:pPr>
      <w:bookmarkStart w:id="4" w:name="_Toc95201805"/>
      <w:r w:rsidRPr="00B55A4A">
        <w:rPr>
          <w:rFonts w:ascii="Poppins" w:hAnsi="Poppins" w:cs="Poppins"/>
        </w:rPr>
        <w:t>Promotion</w:t>
      </w:r>
      <w:bookmarkEnd w:id="4"/>
      <w:r w:rsidR="00327B37" w:rsidRPr="00B55A4A">
        <w:rPr>
          <w:rFonts w:ascii="Poppins" w:hAnsi="Poppins" w:cs="Poppins"/>
        </w:rPr>
        <w:t xml:space="preserve"> </w:t>
      </w:r>
    </w:p>
    <w:p w14:paraId="2905BEF2" w14:textId="7C2949D8" w:rsidR="00C64C9D" w:rsidRPr="00B55A4A" w:rsidRDefault="00C64C9D" w:rsidP="00C64C9D">
      <w:pPr>
        <w:pStyle w:val="Style1"/>
        <w:rPr>
          <w:rFonts w:cs="Poppins"/>
        </w:rPr>
      </w:pPr>
      <w:r w:rsidRPr="00B55A4A">
        <w:rPr>
          <w:rFonts w:cs="Poppins"/>
        </w:rPr>
        <w:t xml:space="preserve">The engagement was promoted </w:t>
      </w:r>
      <w:r w:rsidR="006C0A15">
        <w:rPr>
          <w:rFonts w:cs="Poppins"/>
        </w:rPr>
        <w:t>by Council’s usual channels</w:t>
      </w:r>
      <w:r w:rsidRPr="00B55A4A">
        <w:rPr>
          <w:rFonts w:cs="Poppins"/>
        </w:rPr>
        <w:t xml:space="preserve">, including: </w:t>
      </w:r>
    </w:p>
    <w:p w14:paraId="5C7B093A" w14:textId="77777777" w:rsidR="00C64C9D" w:rsidRPr="00B55A4A" w:rsidRDefault="00C64C9D" w:rsidP="00C64C9D">
      <w:pPr>
        <w:pStyle w:val="Style1"/>
        <w:numPr>
          <w:ilvl w:val="0"/>
          <w:numId w:val="14"/>
        </w:numPr>
        <w:snapToGrid w:val="0"/>
        <w:spacing w:before="0" w:after="0" w:line="240" w:lineRule="auto"/>
        <w:rPr>
          <w:rFonts w:cs="Poppins"/>
        </w:rPr>
      </w:pPr>
      <w:r w:rsidRPr="00B55A4A">
        <w:rPr>
          <w:rFonts w:cs="Poppins"/>
        </w:rPr>
        <w:t xml:space="preserve">Your Say Inner West project page </w:t>
      </w:r>
    </w:p>
    <w:p w14:paraId="771DE290" w14:textId="77777777" w:rsidR="00C64C9D" w:rsidRPr="00B55A4A" w:rsidRDefault="00C64C9D" w:rsidP="00C64C9D">
      <w:pPr>
        <w:pStyle w:val="Style1"/>
        <w:numPr>
          <w:ilvl w:val="0"/>
          <w:numId w:val="14"/>
        </w:numPr>
        <w:snapToGrid w:val="0"/>
        <w:spacing w:before="0" w:after="0" w:line="240" w:lineRule="auto"/>
        <w:rPr>
          <w:rFonts w:cs="Poppins"/>
        </w:rPr>
      </w:pPr>
      <w:r w:rsidRPr="00B55A4A">
        <w:rPr>
          <w:rFonts w:cs="Poppins"/>
        </w:rPr>
        <w:t xml:space="preserve">On-site signage </w:t>
      </w:r>
    </w:p>
    <w:p w14:paraId="4D0FCEAA" w14:textId="77777777" w:rsidR="00C64C9D" w:rsidRPr="00B55A4A" w:rsidRDefault="00C64C9D" w:rsidP="00C64C9D">
      <w:pPr>
        <w:pStyle w:val="Style1"/>
        <w:numPr>
          <w:ilvl w:val="0"/>
          <w:numId w:val="14"/>
        </w:numPr>
        <w:snapToGrid w:val="0"/>
        <w:spacing w:before="0" w:after="0" w:line="240" w:lineRule="auto"/>
        <w:rPr>
          <w:rFonts w:cs="Poppins"/>
        </w:rPr>
      </w:pPr>
      <w:r w:rsidRPr="00B55A4A">
        <w:rPr>
          <w:rFonts w:cs="Poppins"/>
        </w:rPr>
        <w:t xml:space="preserve">Social media </w:t>
      </w:r>
    </w:p>
    <w:p w14:paraId="08A9AFB2" w14:textId="77777777" w:rsidR="00C64C9D" w:rsidRPr="00B55A4A" w:rsidRDefault="00C64C9D" w:rsidP="00C64C9D">
      <w:pPr>
        <w:pStyle w:val="Style1"/>
        <w:numPr>
          <w:ilvl w:val="0"/>
          <w:numId w:val="14"/>
        </w:numPr>
        <w:snapToGrid w:val="0"/>
        <w:spacing w:before="0" w:after="0" w:line="240" w:lineRule="auto"/>
        <w:rPr>
          <w:rFonts w:cs="Poppins"/>
        </w:rPr>
      </w:pPr>
      <w:r w:rsidRPr="00B55A4A">
        <w:rPr>
          <w:rFonts w:cs="Poppins"/>
        </w:rPr>
        <w:t xml:space="preserve">Council website </w:t>
      </w:r>
    </w:p>
    <w:p w14:paraId="70C5EFB1" w14:textId="32DA7BB8" w:rsidR="00C64C9D" w:rsidRPr="00B55A4A" w:rsidRDefault="00C64C9D" w:rsidP="00C64C9D">
      <w:pPr>
        <w:pStyle w:val="Style1"/>
        <w:numPr>
          <w:ilvl w:val="0"/>
          <w:numId w:val="14"/>
        </w:numPr>
        <w:snapToGrid w:val="0"/>
        <w:spacing w:before="0" w:after="0" w:line="240" w:lineRule="auto"/>
        <w:rPr>
          <w:rFonts w:cs="Poppins"/>
        </w:rPr>
      </w:pPr>
      <w:r w:rsidRPr="00B55A4A">
        <w:rPr>
          <w:rFonts w:cs="Poppins"/>
        </w:rPr>
        <w:t xml:space="preserve">Email to identified groups </w:t>
      </w:r>
    </w:p>
    <w:p w14:paraId="02C91997" w14:textId="73764D0C" w:rsidR="0059570E" w:rsidRPr="00B55A4A" w:rsidRDefault="0059570E" w:rsidP="00C64C9D">
      <w:pPr>
        <w:pStyle w:val="Style1"/>
        <w:numPr>
          <w:ilvl w:val="0"/>
          <w:numId w:val="14"/>
        </w:numPr>
        <w:snapToGrid w:val="0"/>
        <w:spacing w:before="0" w:after="0" w:line="240" w:lineRule="auto"/>
        <w:rPr>
          <w:rFonts w:cs="Poppins"/>
        </w:rPr>
      </w:pPr>
      <w:r w:rsidRPr="00B55A4A">
        <w:rPr>
          <w:rFonts w:cs="Poppins"/>
        </w:rPr>
        <w:t>Your Say Inner West E-news</w:t>
      </w:r>
    </w:p>
    <w:p w14:paraId="748943B2" w14:textId="53725901" w:rsidR="00C64C9D" w:rsidRPr="00B55A4A" w:rsidRDefault="00C64C9D" w:rsidP="00C64C9D">
      <w:pPr>
        <w:pStyle w:val="Style1"/>
        <w:rPr>
          <w:rFonts w:cs="Poppins"/>
        </w:rPr>
      </w:pPr>
      <w:r w:rsidRPr="00B55A4A">
        <w:rPr>
          <w:rFonts w:cs="Poppins"/>
        </w:rPr>
        <w:t>All promotion collateral directed people to</w:t>
      </w:r>
      <w:r w:rsidR="0059570E" w:rsidRPr="00B55A4A">
        <w:rPr>
          <w:rFonts w:cs="Poppins"/>
        </w:rPr>
        <w:t xml:space="preserve"> Your Say Inner West to participate. </w:t>
      </w:r>
    </w:p>
    <w:p w14:paraId="073E7CB6" w14:textId="5702EC96" w:rsidR="00DA0257" w:rsidRPr="00B55A4A" w:rsidRDefault="00DA0257">
      <w:pPr>
        <w:rPr>
          <w:rFonts w:ascii="Poppins" w:eastAsiaTheme="majorEastAsia" w:hAnsi="Poppins" w:cs="Poppins"/>
          <w:sz w:val="44"/>
          <w:szCs w:val="32"/>
        </w:rPr>
      </w:pPr>
    </w:p>
    <w:p w14:paraId="3CAFCEC3" w14:textId="398D929E" w:rsidR="00AD1441" w:rsidRPr="00B55A4A" w:rsidRDefault="008759AF" w:rsidP="00E17127">
      <w:pPr>
        <w:pStyle w:val="Heading2"/>
        <w:rPr>
          <w:rFonts w:ascii="Poppins" w:hAnsi="Poppins" w:cs="Poppins"/>
        </w:rPr>
      </w:pPr>
      <w:bookmarkStart w:id="5" w:name="_Toc95201806"/>
      <w:r w:rsidRPr="00B55A4A">
        <w:rPr>
          <w:rFonts w:ascii="Poppins" w:hAnsi="Poppins" w:cs="Poppins"/>
        </w:rPr>
        <w:t>E</w:t>
      </w:r>
      <w:r w:rsidR="00AB3DC0" w:rsidRPr="00B55A4A">
        <w:rPr>
          <w:rFonts w:ascii="Poppins" w:hAnsi="Poppins" w:cs="Poppins"/>
        </w:rPr>
        <w:t>ngagement outcomes</w:t>
      </w:r>
      <w:bookmarkEnd w:id="5"/>
      <w:r w:rsidR="00AD1441" w:rsidRPr="00B55A4A">
        <w:rPr>
          <w:rFonts w:ascii="Poppins" w:hAnsi="Poppins" w:cs="Poppins"/>
        </w:rPr>
        <w:t xml:space="preserve"> </w:t>
      </w:r>
    </w:p>
    <w:p w14:paraId="07F38A59" w14:textId="77777777" w:rsidR="00AD1441" w:rsidRPr="00B55A4A" w:rsidRDefault="00AD1441" w:rsidP="00FA189C">
      <w:pPr>
        <w:pStyle w:val="Style1"/>
        <w:spacing w:after="0" w:line="240" w:lineRule="auto"/>
        <w:rPr>
          <w:rFonts w:cs="Poppins"/>
          <w:i/>
          <w:iCs w:val="0"/>
          <w:sz w:val="40"/>
          <w:szCs w:val="40"/>
        </w:rPr>
      </w:pPr>
      <w:r w:rsidRPr="00B55A4A">
        <w:rPr>
          <w:rFonts w:cs="Poppins"/>
          <w:i/>
          <w:iCs w:val="0"/>
          <w:sz w:val="40"/>
          <w:szCs w:val="40"/>
        </w:rPr>
        <w:t>Who did we hear from?</w:t>
      </w:r>
    </w:p>
    <w:p w14:paraId="0865D936" w14:textId="508959EA" w:rsidR="00FA189C" w:rsidRPr="00B55A4A" w:rsidRDefault="00FA189C" w:rsidP="00660AD6">
      <w:pPr>
        <w:pStyle w:val="Style1"/>
        <w:spacing w:line="240" w:lineRule="auto"/>
        <w:rPr>
          <w:rFonts w:cs="Poppins"/>
        </w:rPr>
      </w:pPr>
      <w:r w:rsidRPr="00B55A4A">
        <w:rPr>
          <w:rFonts w:cs="Poppins"/>
        </w:rPr>
        <w:t>We asked the following questions to determine the demographic of the engaged respondents:</w:t>
      </w:r>
    </w:p>
    <w:p w14:paraId="4530EEDB" w14:textId="77777777" w:rsidR="00FA189C" w:rsidRPr="00B55A4A" w:rsidRDefault="00FA189C" w:rsidP="00660AD6">
      <w:pPr>
        <w:pStyle w:val="Style1"/>
        <w:spacing w:before="0" w:line="240" w:lineRule="auto"/>
        <w:rPr>
          <w:rFonts w:cs="Poppins"/>
          <w:b/>
          <w:bCs/>
        </w:rPr>
      </w:pPr>
    </w:p>
    <w:p w14:paraId="40EC17D6" w14:textId="77777777" w:rsidR="00B55A4A" w:rsidRDefault="00FA189C" w:rsidP="00660AD6">
      <w:pPr>
        <w:pStyle w:val="Style1"/>
        <w:spacing w:before="0" w:line="240" w:lineRule="auto"/>
        <w:rPr>
          <w:rFonts w:cs="Poppins"/>
          <w:b/>
          <w:bCs/>
        </w:rPr>
      </w:pPr>
      <w:r w:rsidRPr="00B55A4A">
        <w:rPr>
          <w:rFonts w:cs="Poppins"/>
          <w:b/>
          <w:bCs/>
        </w:rPr>
        <w:t>What is your age group?</w:t>
      </w:r>
    </w:p>
    <w:p w14:paraId="6178B715" w14:textId="53E986FA" w:rsidR="00FA189C" w:rsidRPr="00B55A4A" w:rsidRDefault="006C2677" w:rsidP="00660AD6">
      <w:pPr>
        <w:pStyle w:val="Style1"/>
        <w:spacing w:before="0" w:line="240" w:lineRule="auto"/>
        <w:rPr>
          <w:rFonts w:cs="Poppins"/>
        </w:rPr>
      </w:pPr>
      <w:r w:rsidRPr="00B55A4A">
        <w:rPr>
          <w:rFonts w:cs="Poppins"/>
          <w:noProof/>
        </w:rPr>
        <w:drawing>
          <wp:inline distT="0" distB="0" distL="0" distR="0" wp14:anchorId="72C839D1" wp14:editId="12E246DB">
            <wp:extent cx="5731510" cy="2460625"/>
            <wp:effectExtent l="0" t="0" r="0" b="3175"/>
            <wp:docPr id="3" name="Picture 3" descr="A bar chart illustrating the following data:&#10;18 to 24 4&#10;25 to 34 14&#10;35 to 49 38&#10;50 to 59 19&#10;60 to 69 10&#10;7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illustrating the following data:&#10;18 to 24 4&#10;25 to 34 14&#10;35 to 49 38&#10;50 to 59 19&#10;60 to 69 10&#10;70+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60625"/>
                    </a:xfrm>
                    <a:prstGeom prst="rect">
                      <a:avLst/>
                    </a:prstGeom>
                  </pic:spPr>
                </pic:pic>
              </a:graphicData>
            </a:graphic>
          </wp:inline>
        </w:drawing>
      </w:r>
    </w:p>
    <w:p w14:paraId="13A43FD5" w14:textId="77777777" w:rsidR="00B55A4A" w:rsidRDefault="00B55A4A" w:rsidP="00660AD6">
      <w:pPr>
        <w:pStyle w:val="Style1"/>
        <w:spacing w:before="0" w:line="240" w:lineRule="auto"/>
        <w:rPr>
          <w:rFonts w:cs="Poppins"/>
        </w:rPr>
      </w:pPr>
    </w:p>
    <w:p w14:paraId="2D246667" w14:textId="3C5B3F9D" w:rsidR="00FA189C" w:rsidRPr="00B55A4A" w:rsidRDefault="00FA189C" w:rsidP="00660AD6">
      <w:pPr>
        <w:pStyle w:val="Style1"/>
        <w:spacing w:before="0" w:line="240" w:lineRule="auto"/>
        <w:rPr>
          <w:rFonts w:cs="Poppins"/>
        </w:rPr>
      </w:pPr>
      <w:r w:rsidRPr="00B55A4A">
        <w:rPr>
          <w:rFonts w:cs="Poppins"/>
        </w:rPr>
        <w:t>Figure 1 :</w:t>
      </w:r>
      <w:r w:rsidRPr="00B55A4A">
        <w:rPr>
          <w:rFonts w:cs="Poppins"/>
          <w:i/>
          <w:iCs w:val="0"/>
        </w:rPr>
        <w:t xml:space="preserve"> </w:t>
      </w:r>
      <w:r w:rsidR="00AD1441" w:rsidRPr="00B55A4A">
        <w:rPr>
          <w:rFonts w:cs="Poppins"/>
        </w:rPr>
        <w:t xml:space="preserve">This question had 89 respondents. </w:t>
      </w:r>
      <w:r w:rsidRPr="00B55A4A">
        <w:rPr>
          <w:rFonts w:cs="Poppins"/>
        </w:rPr>
        <w:t>Respondents ranged in age from 18 to over 70, with the primary contributors in the 35-49 age range.</w:t>
      </w:r>
    </w:p>
    <w:p w14:paraId="48130645" w14:textId="031AEEA1" w:rsidR="00AD1441" w:rsidRPr="00B55A4A" w:rsidRDefault="00AD1441" w:rsidP="00660AD6">
      <w:pPr>
        <w:spacing w:line="240" w:lineRule="auto"/>
        <w:rPr>
          <w:rFonts w:ascii="Poppins" w:hAnsi="Poppins" w:cs="Poppins"/>
          <w:b/>
          <w:bCs/>
          <w:iCs/>
        </w:rPr>
      </w:pPr>
    </w:p>
    <w:p w14:paraId="1153B8E9" w14:textId="41A7068E" w:rsidR="00B55A4A" w:rsidRDefault="00FA189C" w:rsidP="00660AD6">
      <w:pPr>
        <w:pStyle w:val="Style1"/>
        <w:spacing w:before="0" w:line="240" w:lineRule="auto"/>
        <w:rPr>
          <w:rFonts w:cs="Poppins"/>
          <w:b/>
          <w:bCs/>
        </w:rPr>
      </w:pPr>
      <w:r w:rsidRPr="00B55A4A">
        <w:rPr>
          <w:rFonts w:cs="Poppins"/>
          <w:b/>
          <w:bCs/>
        </w:rPr>
        <w:t>What is your gender?</w:t>
      </w:r>
    </w:p>
    <w:p w14:paraId="3FB35CC3" w14:textId="77777777" w:rsidR="007F197A" w:rsidRDefault="007F197A" w:rsidP="00660AD6">
      <w:pPr>
        <w:pStyle w:val="Style1"/>
        <w:spacing w:before="0" w:line="240" w:lineRule="auto"/>
        <w:rPr>
          <w:rFonts w:cs="Poppins"/>
          <w:b/>
          <w:bCs/>
        </w:rPr>
      </w:pPr>
    </w:p>
    <w:p w14:paraId="2F813042" w14:textId="520E8010" w:rsidR="00FA189C" w:rsidRPr="00B55A4A" w:rsidRDefault="006C2677" w:rsidP="00660AD6">
      <w:pPr>
        <w:pStyle w:val="Style1"/>
        <w:spacing w:before="0" w:line="240" w:lineRule="auto"/>
        <w:rPr>
          <w:rFonts w:cs="Poppins"/>
          <w:b/>
          <w:bCs/>
        </w:rPr>
      </w:pPr>
      <w:r w:rsidRPr="00B55A4A">
        <w:rPr>
          <w:rFonts w:cs="Poppins"/>
          <w:b/>
          <w:bCs/>
          <w:noProof/>
        </w:rPr>
        <w:drawing>
          <wp:inline distT="0" distB="0" distL="0" distR="0" wp14:anchorId="6A8BB0BD" wp14:editId="59F9B76E">
            <wp:extent cx="5731510" cy="2110740"/>
            <wp:effectExtent l="0" t="0" r="0" b="0"/>
            <wp:docPr id="6" name="Picture 6" descr="A bar chart illustrating the following data:&#10;Female 41,&#10;Male 45,&#10;Prefer not to s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chart illustrating the following data:&#10;Female 41,&#10;Male 45,&#10;Prefer not to say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33A1C171" w14:textId="77777777" w:rsidR="008349B2" w:rsidRDefault="008349B2" w:rsidP="00660AD6">
      <w:pPr>
        <w:pStyle w:val="Style1"/>
        <w:spacing w:before="0" w:line="240" w:lineRule="auto"/>
        <w:rPr>
          <w:rFonts w:cs="Poppins"/>
        </w:rPr>
      </w:pPr>
    </w:p>
    <w:p w14:paraId="59774C4C" w14:textId="72975B98" w:rsidR="00AD1441" w:rsidRPr="00B55A4A" w:rsidRDefault="00AD1441" w:rsidP="00660AD6">
      <w:pPr>
        <w:pStyle w:val="Style1"/>
        <w:spacing w:before="0" w:line="240" w:lineRule="auto"/>
        <w:rPr>
          <w:rFonts w:cs="Poppins"/>
        </w:rPr>
      </w:pPr>
      <w:r w:rsidRPr="00B55A4A">
        <w:rPr>
          <w:rFonts w:cs="Poppins"/>
        </w:rPr>
        <w:t xml:space="preserve">Figure 2 : This question had 89 respondents. </w:t>
      </w:r>
      <w:r w:rsidR="00FA189C" w:rsidRPr="00B55A4A">
        <w:rPr>
          <w:rFonts w:cs="Poppins"/>
        </w:rPr>
        <w:t>We heard from a balanced gender range</w:t>
      </w:r>
      <w:r w:rsidRPr="00B55A4A">
        <w:rPr>
          <w:rFonts w:cs="Poppins"/>
        </w:rPr>
        <w:t>.</w:t>
      </w:r>
    </w:p>
    <w:p w14:paraId="11146A36" w14:textId="5EFA833F" w:rsidR="007F197A" w:rsidRDefault="007F197A">
      <w:pPr>
        <w:rPr>
          <w:rFonts w:ascii="Poppins" w:hAnsi="Poppins" w:cs="Poppins"/>
        </w:rPr>
      </w:pPr>
      <w:r>
        <w:rPr>
          <w:rFonts w:cs="Poppins"/>
          <w:iCs/>
        </w:rPr>
        <w:br w:type="page"/>
      </w:r>
    </w:p>
    <w:p w14:paraId="4B8A02FE" w14:textId="77777777" w:rsidR="00AD1441" w:rsidRPr="00B55A4A" w:rsidRDefault="00AD1441" w:rsidP="00660AD6">
      <w:pPr>
        <w:pStyle w:val="Style1"/>
        <w:spacing w:before="0" w:line="240" w:lineRule="auto"/>
        <w:rPr>
          <w:rFonts w:cs="Poppins"/>
          <w:iCs w:val="0"/>
        </w:rPr>
      </w:pPr>
    </w:p>
    <w:p w14:paraId="492FE1A7" w14:textId="08A1B4D3" w:rsidR="00B55A4A" w:rsidRDefault="00FA189C" w:rsidP="00660AD6">
      <w:pPr>
        <w:pStyle w:val="Style1"/>
        <w:spacing w:before="0" w:line="240" w:lineRule="auto"/>
        <w:rPr>
          <w:rFonts w:cs="Poppins"/>
          <w:b/>
          <w:bCs/>
        </w:rPr>
      </w:pPr>
      <w:r w:rsidRPr="00B55A4A">
        <w:rPr>
          <w:rFonts w:cs="Poppins"/>
          <w:b/>
          <w:bCs/>
        </w:rPr>
        <w:t>Do you identify as Aboriginal or Torres St</w:t>
      </w:r>
      <w:r w:rsidR="00AD1441" w:rsidRPr="00B55A4A">
        <w:rPr>
          <w:rFonts w:cs="Poppins"/>
          <w:b/>
          <w:bCs/>
        </w:rPr>
        <w:t>r</w:t>
      </w:r>
      <w:r w:rsidRPr="00B55A4A">
        <w:rPr>
          <w:rFonts w:cs="Poppins"/>
          <w:b/>
          <w:bCs/>
        </w:rPr>
        <w:t>ait Islander</w:t>
      </w:r>
      <w:r w:rsidR="00AD1441" w:rsidRPr="00B55A4A">
        <w:rPr>
          <w:rFonts w:cs="Poppins"/>
          <w:b/>
          <w:bCs/>
        </w:rPr>
        <w:t>?</w:t>
      </w:r>
    </w:p>
    <w:p w14:paraId="3EA2C15E" w14:textId="77777777" w:rsidR="007F197A" w:rsidRDefault="007F197A" w:rsidP="00660AD6">
      <w:pPr>
        <w:pStyle w:val="Style1"/>
        <w:spacing w:before="0" w:line="240" w:lineRule="auto"/>
        <w:rPr>
          <w:rFonts w:cs="Poppins"/>
          <w:b/>
          <w:bCs/>
        </w:rPr>
      </w:pPr>
    </w:p>
    <w:p w14:paraId="60F2E324" w14:textId="1F318108" w:rsidR="00AD1441" w:rsidRPr="00B55A4A" w:rsidRDefault="006C2677" w:rsidP="00660AD6">
      <w:pPr>
        <w:pStyle w:val="Style1"/>
        <w:spacing w:before="0" w:line="240" w:lineRule="auto"/>
        <w:rPr>
          <w:rFonts w:cs="Poppins"/>
        </w:rPr>
      </w:pPr>
      <w:r w:rsidRPr="00B55A4A">
        <w:rPr>
          <w:rFonts w:cs="Poppins"/>
          <w:noProof/>
        </w:rPr>
        <w:drawing>
          <wp:inline distT="0" distB="0" distL="0" distR="0" wp14:anchorId="7FB73E40" wp14:editId="322D2428">
            <wp:extent cx="5731510" cy="2110740"/>
            <wp:effectExtent l="0" t="0" r="0" b="0"/>
            <wp:docPr id="21" name="Picture 21" descr="A bar chart illustrating the following data:&#10;Yes 1,&#10;No 84,&#10;Prefer not to s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ar chart illustrating the following data:&#10;Yes 1,&#10;No 84,&#10;Prefer not to say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4E10B909" w14:textId="77777777" w:rsidR="008349B2" w:rsidRDefault="008349B2" w:rsidP="00660AD6">
      <w:pPr>
        <w:pStyle w:val="Style1"/>
        <w:spacing w:before="0" w:line="240" w:lineRule="auto"/>
        <w:rPr>
          <w:rFonts w:cs="Poppins"/>
        </w:rPr>
      </w:pPr>
    </w:p>
    <w:p w14:paraId="7061A5FB" w14:textId="13D42EB6" w:rsidR="00AD1441" w:rsidRPr="00B55A4A" w:rsidRDefault="00AD1441" w:rsidP="00660AD6">
      <w:pPr>
        <w:pStyle w:val="Style1"/>
        <w:spacing w:before="0" w:line="240" w:lineRule="auto"/>
        <w:rPr>
          <w:rFonts w:cs="Poppins"/>
        </w:rPr>
      </w:pPr>
      <w:r w:rsidRPr="00B55A4A">
        <w:rPr>
          <w:rFonts w:cs="Poppins"/>
        </w:rPr>
        <w:t xml:space="preserve">Figure 3 : This question had 89 respondents. </w:t>
      </w:r>
      <w:r w:rsidR="00FA189C" w:rsidRPr="00B55A4A">
        <w:rPr>
          <w:rFonts w:cs="Poppins"/>
        </w:rPr>
        <w:t>The majority of respondents did not identify as Aboriginal</w:t>
      </w:r>
      <w:r w:rsidRPr="00B55A4A">
        <w:rPr>
          <w:rFonts w:cs="Poppins"/>
        </w:rPr>
        <w:t xml:space="preserve"> or</w:t>
      </w:r>
      <w:r w:rsidR="00FA189C" w:rsidRPr="00B55A4A">
        <w:rPr>
          <w:rFonts w:cs="Poppins"/>
        </w:rPr>
        <w:t xml:space="preserve"> Torres Strait Islander.</w:t>
      </w:r>
    </w:p>
    <w:p w14:paraId="3AAD5714" w14:textId="77777777" w:rsidR="00FA189C" w:rsidRPr="00B55A4A" w:rsidRDefault="00FA189C" w:rsidP="00660AD6">
      <w:pPr>
        <w:pStyle w:val="Style1"/>
        <w:spacing w:before="0" w:line="240" w:lineRule="auto"/>
        <w:rPr>
          <w:rFonts w:cs="Poppins"/>
        </w:rPr>
      </w:pPr>
    </w:p>
    <w:p w14:paraId="46D16AA6" w14:textId="04E10E44" w:rsidR="00B55A4A" w:rsidRDefault="00FA189C" w:rsidP="00660AD6">
      <w:pPr>
        <w:pStyle w:val="Style1"/>
        <w:spacing w:before="0" w:line="240" w:lineRule="auto"/>
        <w:rPr>
          <w:rFonts w:cs="Poppins"/>
          <w:b/>
          <w:bCs/>
        </w:rPr>
      </w:pPr>
      <w:r w:rsidRPr="00B55A4A">
        <w:rPr>
          <w:rFonts w:cs="Poppins"/>
          <w:b/>
          <w:bCs/>
        </w:rPr>
        <w:t>Do you identify as someone with a disability</w:t>
      </w:r>
      <w:r w:rsidR="00AD1441" w:rsidRPr="00B55A4A">
        <w:rPr>
          <w:rFonts w:cs="Poppins"/>
          <w:b/>
          <w:bCs/>
        </w:rPr>
        <w:t xml:space="preserve">? </w:t>
      </w:r>
    </w:p>
    <w:p w14:paraId="48ECF562" w14:textId="77777777" w:rsidR="007F197A" w:rsidRDefault="007F197A" w:rsidP="00660AD6">
      <w:pPr>
        <w:pStyle w:val="Style1"/>
        <w:spacing w:before="0" w:line="240" w:lineRule="auto"/>
        <w:rPr>
          <w:rFonts w:cs="Poppins"/>
          <w:b/>
          <w:bCs/>
        </w:rPr>
      </w:pPr>
    </w:p>
    <w:p w14:paraId="252E68BE" w14:textId="4CF0A406" w:rsidR="00AD1441" w:rsidRPr="00B55A4A" w:rsidRDefault="006C2677" w:rsidP="00660AD6">
      <w:pPr>
        <w:pStyle w:val="Style1"/>
        <w:spacing w:before="0" w:line="240" w:lineRule="auto"/>
        <w:rPr>
          <w:rFonts w:cs="Poppins"/>
        </w:rPr>
      </w:pPr>
      <w:r w:rsidRPr="00B55A4A">
        <w:rPr>
          <w:rFonts w:cs="Poppins"/>
          <w:noProof/>
        </w:rPr>
        <w:drawing>
          <wp:inline distT="0" distB="0" distL="0" distR="0" wp14:anchorId="7EA67AF8" wp14:editId="47BC1588">
            <wp:extent cx="5731510" cy="2110740"/>
            <wp:effectExtent l="0" t="0" r="0" b="0"/>
            <wp:docPr id="24" name="Picture 24" descr="A bar chart illustrating the following data:&#10;Yes 3,&#10;No 83,&#10;Prefer not to s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illustrating the following data:&#10;Yes 3,&#10;No 83,&#10;Prefer not to say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54C6B228" w14:textId="77777777" w:rsidR="008349B2" w:rsidRDefault="008349B2" w:rsidP="00660AD6">
      <w:pPr>
        <w:pStyle w:val="Style1"/>
        <w:spacing w:before="0" w:line="240" w:lineRule="auto"/>
        <w:rPr>
          <w:rFonts w:cs="Poppins"/>
        </w:rPr>
      </w:pPr>
    </w:p>
    <w:p w14:paraId="1FD6E60D" w14:textId="5F86E331" w:rsidR="00AD1441" w:rsidRPr="00B55A4A" w:rsidRDefault="00AD1441" w:rsidP="00660AD6">
      <w:pPr>
        <w:pStyle w:val="Style1"/>
        <w:spacing w:before="0" w:line="240" w:lineRule="auto"/>
        <w:rPr>
          <w:rFonts w:cs="Poppins"/>
          <w:iCs w:val="0"/>
        </w:rPr>
      </w:pPr>
      <w:r w:rsidRPr="00B55A4A">
        <w:rPr>
          <w:rFonts w:cs="Poppins"/>
        </w:rPr>
        <w:t xml:space="preserve">Figure 4 : This question had 89 respondents. </w:t>
      </w:r>
      <w:r w:rsidR="00FA189C" w:rsidRPr="00B55A4A">
        <w:rPr>
          <w:rFonts w:cs="Poppins"/>
        </w:rPr>
        <w:t>The majority of respondents did not have disability</w:t>
      </w:r>
      <w:r w:rsidRPr="00B55A4A">
        <w:rPr>
          <w:rFonts w:cs="Poppins"/>
        </w:rPr>
        <w:t>.</w:t>
      </w:r>
      <w:r w:rsidRPr="00B55A4A">
        <w:rPr>
          <w:rFonts w:cs="Poppins"/>
        </w:rPr>
        <w:br w:type="page"/>
      </w:r>
    </w:p>
    <w:p w14:paraId="2AECC129" w14:textId="458E90A9" w:rsidR="00B55A4A" w:rsidRDefault="00FA189C" w:rsidP="00660AD6">
      <w:pPr>
        <w:pStyle w:val="Style1"/>
        <w:spacing w:before="0" w:line="240" w:lineRule="auto"/>
        <w:rPr>
          <w:rFonts w:cs="Poppins"/>
        </w:rPr>
      </w:pPr>
      <w:r w:rsidRPr="00B55A4A">
        <w:rPr>
          <w:rFonts w:cs="Poppins"/>
          <w:b/>
          <w:bCs/>
        </w:rPr>
        <w:t>Suburb</w:t>
      </w:r>
      <w:r w:rsidRPr="00B55A4A">
        <w:rPr>
          <w:rFonts w:cs="Poppins"/>
        </w:rPr>
        <w:t xml:space="preserve"> What suburb do you live in?</w:t>
      </w:r>
    </w:p>
    <w:p w14:paraId="095077FE" w14:textId="77777777" w:rsidR="007F197A" w:rsidRDefault="007F197A" w:rsidP="00660AD6">
      <w:pPr>
        <w:pStyle w:val="Style1"/>
        <w:spacing w:before="0" w:line="240" w:lineRule="auto"/>
        <w:rPr>
          <w:rFonts w:cs="Poppins"/>
        </w:rPr>
      </w:pPr>
    </w:p>
    <w:p w14:paraId="404A6047" w14:textId="2308FD5E" w:rsidR="00AD1441" w:rsidRPr="00B55A4A" w:rsidRDefault="006C2677" w:rsidP="00660AD6">
      <w:pPr>
        <w:pStyle w:val="Style1"/>
        <w:spacing w:before="0" w:line="240" w:lineRule="auto"/>
        <w:rPr>
          <w:rFonts w:cs="Poppins"/>
        </w:rPr>
      </w:pPr>
      <w:r w:rsidRPr="00B55A4A">
        <w:rPr>
          <w:rFonts w:cs="Poppins"/>
          <w:noProof/>
        </w:rPr>
        <w:drawing>
          <wp:inline distT="0" distB="0" distL="0" distR="0" wp14:anchorId="66537832" wp14:editId="7994C195">
            <wp:extent cx="5731510" cy="5955030"/>
            <wp:effectExtent l="0" t="0" r="0" b="1270"/>
            <wp:docPr id="25" name="Picture 25" descr="A bar chart illustrating the following data:&#10;Annandale 7,&#10;Ashfield 2,&#10;Balmain 6,&#10;Birchgrove 2,&#10;Dulwich Hill 2,&#10;Enmore 1,&#10;Haberfield  2,&#10;Hurlstone Park 1,&#10;Leichhardt 11,&#10;Lewisham 2,&#10;Lilyfield 15,&#10;Petersham 1,&#10;Rozelle 28,&#10;Stanmore 3,&#10;Summer Hill 3,&#10;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chart illustrating the following data:&#10;Annandale 7,&#10;Ashfield 2,&#10;Balmain 6,&#10;Birchgrove 2,&#10;Dulwich Hill 2,&#10;Enmore 1,&#10;Haberfield  2,&#10;Hurlstone Park 1,&#10;Leichhardt 11,&#10;Lewisham 2,&#10;Lilyfield 15,&#10;Petersham 1,&#10;Rozelle 28,&#10;Stanmore 3,&#10;Summer Hill 3,&#10;Other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955030"/>
                    </a:xfrm>
                    <a:prstGeom prst="rect">
                      <a:avLst/>
                    </a:prstGeom>
                  </pic:spPr>
                </pic:pic>
              </a:graphicData>
            </a:graphic>
          </wp:inline>
        </w:drawing>
      </w:r>
    </w:p>
    <w:p w14:paraId="0394EE13" w14:textId="77777777" w:rsidR="008349B2" w:rsidRDefault="008349B2" w:rsidP="00660AD6">
      <w:pPr>
        <w:pStyle w:val="Style1"/>
        <w:spacing w:before="0" w:line="240" w:lineRule="auto"/>
        <w:rPr>
          <w:rFonts w:cs="Poppins"/>
        </w:rPr>
      </w:pPr>
    </w:p>
    <w:p w14:paraId="4A2121DE" w14:textId="66C3E0D3" w:rsidR="00FA189C" w:rsidRPr="00B55A4A" w:rsidRDefault="00AD1441" w:rsidP="00660AD6">
      <w:pPr>
        <w:pStyle w:val="Style1"/>
        <w:spacing w:before="0" w:line="240" w:lineRule="auto"/>
        <w:rPr>
          <w:rFonts w:cs="Poppins"/>
        </w:rPr>
      </w:pPr>
      <w:r w:rsidRPr="00B55A4A">
        <w:rPr>
          <w:rFonts w:cs="Poppins"/>
        </w:rPr>
        <w:t xml:space="preserve">Figure 5 : </w:t>
      </w:r>
      <w:r w:rsidR="00660AD6" w:rsidRPr="00B55A4A">
        <w:rPr>
          <w:rFonts w:cs="Poppins"/>
        </w:rPr>
        <w:t xml:space="preserve">This question had 89 respondents. </w:t>
      </w:r>
      <w:r w:rsidR="00FA189C" w:rsidRPr="00B55A4A">
        <w:rPr>
          <w:rFonts w:cs="Poppins"/>
        </w:rPr>
        <w:t>The majority of respondents lived locally in Roselle, Lilyfield and Leichhardt</w:t>
      </w:r>
      <w:r w:rsidRPr="00B55A4A">
        <w:rPr>
          <w:rFonts w:cs="Poppins"/>
        </w:rPr>
        <w:t>.</w:t>
      </w:r>
    </w:p>
    <w:p w14:paraId="4A2FDD61" w14:textId="294CA782" w:rsidR="00AD1441" w:rsidRPr="00B55A4A" w:rsidRDefault="00AD1441" w:rsidP="00660AD6">
      <w:pPr>
        <w:spacing w:line="240" w:lineRule="auto"/>
        <w:rPr>
          <w:rStyle w:val="Heading3Char"/>
          <w:rFonts w:ascii="Poppins" w:hAnsi="Poppins" w:cs="Poppins"/>
          <w:i/>
          <w:iCs/>
        </w:rPr>
      </w:pPr>
      <w:r w:rsidRPr="00B55A4A">
        <w:rPr>
          <w:rStyle w:val="Heading3Char"/>
          <w:rFonts w:ascii="Poppins" w:hAnsi="Poppins" w:cs="Poppins"/>
          <w:i/>
          <w:iCs/>
        </w:rPr>
        <w:br w:type="page"/>
      </w:r>
    </w:p>
    <w:p w14:paraId="552A0254" w14:textId="3AB99CE2" w:rsidR="000A1EED" w:rsidRPr="00B55A4A" w:rsidRDefault="000A1EED" w:rsidP="000A1EED">
      <w:pPr>
        <w:spacing w:before="240" w:line="240" w:lineRule="auto"/>
        <w:rPr>
          <w:rFonts w:ascii="Poppins" w:hAnsi="Poppins" w:cs="Poppins"/>
          <w:b/>
          <w:i/>
          <w:iCs/>
        </w:rPr>
      </w:pPr>
      <w:bookmarkStart w:id="6" w:name="_Toc95201228"/>
      <w:bookmarkStart w:id="7" w:name="_Toc95201537"/>
      <w:bookmarkStart w:id="8" w:name="_Toc95201807"/>
      <w:r w:rsidRPr="00B55A4A">
        <w:rPr>
          <w:rStyle w:val="Heading3Char"/>
          <w:rFonts w:ascii="Poppins" w:hAnsi="Poppins" w:cs="Poppins"/>
          <w:i/>
          <w:iCs/>
          <w:sz w:val="44"/>
          <w:szCs w:val="44"/>
        </w:rPr>
        <w:t>How do they use the park?</w:t>
      </w:r>
      <w:bookmarkEnd w:id="6"/>
      <w:bookmarkEnd w:id="7"/>
      <w:bookmarkEnd w:id="8"/>
      <w:r w:rsidRPr="00B55A4A">
        <w:rPr>
          <w:rFonts w:ascii="Poppins" w:hAnsi="Poppins" w:cs="Poppins"/>
          <w:b/>
          <w:i/>
          <w:iCs/>
        </w:rPr>
        <w:t xml:space="preserve"> </w:t>
      </w:r>
    </w:p>
    <w:p w14:paraId="59548215" w14:textId="77777777" w:rsidR="00695376" w:rsidRDefault="000A1EED" w:rsidP="000A1EED">
      <w:pPr>
        <w:pStyle w:val="Style1"/>
        <w:rPr>
          <w:rFonts w:cs="Poppins"/>
          <w:b/>
          <w:bCs/>
        </w:rPr>
      </w:pPr>
      <w:r w:rsidRPr="00B55A4A">
        <w:rPr>
          <w:rFonts w:cs="Poppins"/>
          <w:b/>
          <w:bCs/>
        </w:rPr>
        <w:t>How often do you visit King George Park?</w:t>
      </w:r>
    </w:p>
    <w:p w14:paraId="252F83B1" w14:textId="0F4EB3CD" w:rsidR="000A1EED" w:rsidRPr="00B55A4A" w:rsidRDefault="006C2677" w:rsidP="000A1EED">
      <w:pPr>
        <w:pStyle w:val="Style1"/>
        <w:rPr>
          <w:rFonts w:cs="Poppins"/>
          <w:b/>
          <w:bCs/>
        </w:rPr>
      </w:pPr>
      <w:r w:rsidRPr="00B55A4A">
        <w:rPr>
          <w:rFonts w:cs="Poppins"/>
          <w:b/>
          <w:bCs/>
          <w:noProof/>
        </w:rPr>
        <w:drawing>
          <wp:inline distT="0" distB="0" distL="0" distR="0" wp14:anchorId="33E53D37" wp14:editId="32BC206C">
            <wp:extent cx="5731510" cy="2110740"/>
            <wp:effectExtent l="0" t="0" r="0" b="0"/>
            <wp:docPr id="26" name="Picture 26" descr="A bar chart illustrating the following data:&#10;Rarely (a few times a year) 5,&#10;Sometimes (a few times a month) 17,&#10;Often (Weekly) 32,&#10;Frequently (Daily or several days a we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ar chart illustrating the following data:&#10;Rarely (a few times a year) 5,&#10;Sometimes (a few times a month) 17,&#10;Often (Weekly) 32,&#10;Frequently (Daily or several days a week)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14C0AE51" w14:textId="77777777" w:rsidR="008349B2" w:rsidRDefault="008349B2" w:rsidP="000A1EED">
      <w:pPr>
        <w:pStyle w:val="Style1"/>
        <w:rPr>
          <w:rFonts w:cs="Poppins"/>
        </w:rPr>
      </w:pPr>
    </w:p>
    <w:p w14:paraId="0C762490" w14:textId="037E0634" w:rsidR="000A1EED" w:rsidRPr="00B55A4A" w:rsidRDefault="000A1EED" w:rsidP="000A1EED">
      <w:pPr>
        <w:pStyle w:val="Style1"/>
        <w:rPr>
          <w:rFonts w:cs="Poppins"/>
        </w:rPr>
      </w:pPr>
      <w:r w:rsidRPr="00B55A4A">
        <w:rPr>
          <w:rFonts w:cs="Poppins"/>
        </w:rPr>
        <w:t>Figure 6: This question had 89 respondents. 75% of respondents use the park weekly or more often. It should be noted that this survey was undertaken while many people were working at home due to Covid-19 precautions. It can be assumed that generally respondents use of public parkland has altered as a consequence of Covid-19.</w:t>
      </w:r>
    </w:p>
    <w:p w14:paraId="6E93FA29" w14:textId="3DF0F899" w:rsidR="00A957FD" w:rsidRPr="00B55A4A" w:rsidRDefault="00A957FD" w:rsidP="000A1EED">
      <w:pPr>
        <w:pStyle w:val="Style1"/>
        <w:rPr>
          <w:rFonts w:cs="Poppins"/>
        </w:rPr>
      </w:pPr>
    </w:p>
    <w:p w14:paraId="01032826" w14:textId="7127E855" w:rsidR="00B55A4A" w:rsidRDefault="00A957FD" w:rsidP="00A957FD">
      <w:pPr>
        <w:pStyle w:val="Style1"/>
        <w:rPr>
          <w:rFonts w:cs="Poppins"/>
          <w:b/>
          <w:bCs/>
        </w:rPr>
      </w:pPr>
      <w:r w:rsidRPr="00B55A4A">
        <w:rPr>
          <w:rFonts w:cs="Poppins"/>
          <w:b/>
          <w:bCs/>
        </w:rPr>
        <w:t>How do you get to King George Park?</w:t>
      </w:r>
    </w:p>
    <w:p w14:paraId="3321BFC2" w14:textId="3AEBBECA" w:rsidR="00A957FD" w:rsidRPr="00B55A4A" w:rsidRDefault="006C2677" w:rsidP="00A957FD">
      <w:pPr>
        <w:pStyle w:val="Style1"/>
        <w:rPr>
          <w:rFonts w:cs="Poppins"/>
          <w:b/>
          <w:bCs/>
        </w:rPr>
      </w:pPr>
      <w:r w:rsidRPr="00B55A4A">
        <w:rPr>
          <w:rFonts w:cs="Poppins"/>
          <w:b/>
          <w:bCs/>
          <w:noProof/>
        </w:rPr>
        <w:drawing>
          <wp:inline distT="0" distB="0" distL="0" distR="0" wp14:anchorId="04893EB6" wp14:editId="11DC3174">
            <wp:extent cx="5731510" cy="2460625"/>
            <wp:effectExtent l="0" t="0" r="0" b="3175"/>
            <wp:docPr id="27" name="Picture 27" descr="A bar chart illustrating the following data:&#10;Walk  60,&#10;Run 22,&#10;Cycle 35,&#10;Bus 1,&#10;Drive 43,&#10;Other (please specif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r chart illustrating the following data:&#10;Walk  60,&#10;Run 22,&#10;Cycle 35,&#10;Bus 1,&#10;Drive 43,&#10;Other (please specify)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60625"/>
                    </a:xfrm>
                    <a:prstGeom prst="rect">
                      <a:avLst/>
                    </a:prstGeom>
                  </pic:spPr>
                </pic:pic>
              </a:graphicData>
            </a:graphic>
          </wp:inline>
        </w:drawing>
      </w:r>
    </w:p>
    <w:p w14:paraId="609D3606" w14:textId="25E7A6FD" w:rsidR="00A97374" w:rsidRPr="00B55A4A" w:rsidRDefault="00A957FD" w:rsidP="00A957FD">
      <w:pPr>
        <w:pStyle w:val="Style1"/>
        <w:rPr>
          <w:rFonts w:cs="Poppins"/>
        </w:rPr>
      </w:pPr>
      <w:r w:rsidRPr="00B55A4A">
        <w:rPr>
          <w:rFonts w:cs="Poppins"/>
        </w:rPr>
        <w:t xml:space="preserve">Figure 7: This question had 162 answers from 89 respondents. Most respondents travel to the park in different ways, presumably this is </w:t>
      </w:r>
      <w:r w:rsidR="00AF2566" w:rsidRPr="00B55A4A">
        <w:rPr>
          <w:rFonts w:cs="Poppins"/>
        </w:rPr>
        <w:t>dependent</w:t>
      </w:r>
      <w:r w:rsidRPr="00B55A4A">
        <w:rPr>
          <w:rFonts w:cs="Poppins"/>
        </w:rPr>
        <w:t xml:space="preserve"> on where they are travelling from and what activity they are plan to undertake while in the park 50% of respondents travel to the park on foot (walk or run), followed by 27% who drive and 22% who cycle. Very few respondents arrived by bus</w:t>
      </w:r>
    </w:p>
    <w:p w14:paraId="62B9BD65" w14:textId="49F121A5" w:rsidR="0059570E" w:rsidRPr="00B55A4A" w:rsidRDefault="00AF0607" w:rsidP="000A1EED">
      <w:pPr>
        <w:pStyle w:val="Style1"/>
        <w:rPr>
          <w:rFonts w:cs="Poppins"/>
          <w:b/>
          <w:bCs/>
        </w:rPr>
      </w:pPr>
      <w:r w:rsidRPr="00B55A4A">
        <w:rPr>
          <w:rFonts w:cs="Poppins"/>
          <w:b/>
          <w:bCs/>
          <w:noProof/>
        </w:rPr>
        <w:drawing>
          <wp:anchor distT="0" distB="0" distL="114300" distR="114300" simplePos="0" relativeHeight="251658240" behindDoc="0" locked="0" layoutInCell="1" allowOverlap="1" wp14:anchorId="5F32C311" wp14:editId="511C4689">
            <wp:simplePos x="0" y="0"/>
            <wp:positionH relativeFrom="column">
              <wp:posOffset>-483235</wp:posOffset>
            </wp:positionH>
            <wp:positionV relativeFrom="paragraph">
              <wp:posOffset>441325</wp:posOffset>
            </wp:positionV>
            <wp:extent cx="6568440" cy="6522085"/>
            <wp:effectExtent l="0" t="0" r="3810" b="0"/>
            <wp:wrapSquare wrapText="bothSides"/>
            <wp:docPr id="28" name="Picture 28" descr="A bar chart illustrating the following data:&#10;Walk the dog 20,&#10;Use the dog off leash area 11,&#10;Walk for pleasure 56,&#10;Exercise 54,&#10;Cycle for pleasure 24,&#10;Cycle for transport 9,&#10;Play organised soccer 22,&#10;Play organised rugby league 2,&#10;My sporting club trains here 14,&#10;Play sports for leisure on the sporting grounds 11,&#10;I play Women's six-a-side soccer 7,&#10;Participate in a school sports 9,&#10;Use the playground 18,&#10;Have a picnic 16,&#10;Have a BBQ 2,&#10;To access my boat 4,&#10;I pass through the site on my way to somewhere else 20,&#10;Environmental volunteer work - bushcare, litter, habitat restoration etc 2,&#10;I live adjacent to the site 13,&#10;I use the car parking areas when visiting the site 14,&#10;I use the car parking areas as I work nearby 1,&#10;I participate in Athletics 12,&#10;Other (please specif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ar chart illustrating the following data:&#10;Walk the dog 20,&#10;Use the dog off leash area 11,&#10;Walk for pleasure 56,&#10;Exercise 54,&#10;Cycle for pleasure 24,&#10;Cycle for transport 9,&#10;Play organised soccer 22,&#10;Play organised rugby league 2,&#10;My sporting club trains here 14,&#10;Play sports for leisure on the sporting grounds 11,&#10;I play Women's six-a-side soccer 7,&#10;Participate in a school sports 9,&#10;Use the playground 18,&#10;Have a picnic 16,&#10;Have a BBQ 2,&#10;To access my boat 4,&#10;I pass through the site on my way to somewhere else 20,&#10;Environmental volunteer work - bushcare, litter, habitat restoration etc 2,&#10;I live adjacent to the site 13,&#10;I use the car parking areas when visiting the site 14,&#10;I use the car parking areas as I work nearby 1,&#10;I participate in Athletics 12,&#10;Other (please specify)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8440" cy="6522085"/>
                    </a:xfrm>
                    <a:prstGeom prst="rect">
                      <a:avLst/>
                    </a:prstGeom>
                  </pic:spPr>
                </pic:pic>
              </a:graphicData>
            </a:graphic>
            <wp14:sizeRelH relativeFrom="margin">
              <wp14:pctWidth>0</wp14:pctWidth>
            </wp14:sizeRelH>
            <wp14:sizeRelV relativeFrom="margin">
              <wp14:pctHeight>0</wp14:pctHeight>
            </wp14:sizeRelV>
          </wp:anchor>
        </w:drawing>
      </w:r>
      <w:r w:rsidR="000A1EED" w:rsidRPr="00B55A4A">
        <w:rPr>
          <w:rFonts w:cs="Poppins"/>
          <w:b/>
          <w:bCs/>
        </w:rPr>
        <w:t xml:space="preserve">What are the main reasons that you visit King George Park? </w:t>
      </w:r>
    </w:p>
    <w:p w14:paraId="4FCFDBD4" w14:textId="43C3FCCA" w:rsidR="00A957FD" w:rsidRPr="00B55A4A" w:rsidRDefault="00A957FD" w:rsidP="000A1EED">
      <w:pPr>
        <w:pStyle w:val="Style1"/>
        <w:rPr>
          <w:rFonts w:cs="Poppins"/>
          <w:b/>
          <w:bCs/>
          <w:noProof/>
        </w:rPr>
      </w:pPr>
    </w:p>
    <w:p w14:paraId="1D1843EB" w14:textId="2014BE22" w:rsidR="0035496E" w:rsidRDefault="0035496E" w:rsidP="000A1EED">
      <w:pPr>
        <w:pStyle w:val="Style1"/>
        <w:rPr>
          <w:rFonts w:cs="Poppins"/>
        </w:rPr>
      </w:pPr>
    </w:p>
    <w:p w14:paraId="0FC53A95" w14:textId="4D0BA1B8" w:rsidR="000A1EED" w:rsidRPr="00B55A4A" w:rsidRDefault="00A957FD" w:rsidP="000A1EED">
      <w:pPr>
        <w:pStyle w:val="Style1"/>
        <w:rPr>
          <w:rFonts w:cs="Poppins"/>
        </w:rPr>
      </w:pPr>
      <w:r w:rsidRPr="00B55A4A">
        <w:rPr>
          <w:rFonts w:cs="Poppins"/>
        </w:rPr>
        <w:t xml:space="preserve">Figure 7: </w:t>
      </w:r>
      <w:r w:rsidR="000A1EED" w:rsidRPr="00B55A4A">
        <w:rPr>
          <w:rFonts w:cs="Poppins"/>
        </w:rPr>
        <w:t>This question had 347 answers from 89 respondents.</w:t>
      </w:r>
      <w:r w:rsidRPr="00B55A4A">
        <w:rPr>
          <w:rFonts w:cs="Poppins"/>
        </w:rPr>
        <w:t xml:space="preserve"> </w:t>
      </w:r>
      <w:r w:rsidR="000A1EED" w:rsidRPr="00B55A4A">
        <w:rPr>
          <w:rFonts w:cs="Poppins"/>
        </w:rPr>
        <w:t>Most respondents use the park for a range of reasons, the most popular activities are by far walking for pleasure and exercising, with 32% of responses. 19% of respondents use the park for organised sports. Other popular activists include cycling for pleasure, walking the dog, using the playground and having picnics, with 5 to 10% respondents citing these uses. Only 4% of respondents noted that they use the car parking areas.</w:t>
      </w:r>
    </w:p>
    <w:p w14:paraId="06691BA0" w14:textId="4C1CB185" w:rsidR="00AD1441" w:rsidRPr="00B55A4A" w:rsidRDefault="001F7A60" w:rsidP="00660AD6">
      <w:pPr>
        <w:spacing w:before="240" w:line="240" w:lineRule="auto"/>
        <w:rPr>
          <w:rFonts w:ascii="Poppins" w:hAnsi="Poppins" w:cs="Poppins"/>
          <w:b/>
          <w:i/>
          <w:iCs/>
        </w:rPr>
      </w:pPr>
      <w:bookmarkStart w:id="9" w:name="_Toc95201229"/>
      <w:bookmarkStart w:id="10" w:name="_Toc95201538"/>
      <w:bookmarkStart w:id="11" w:name="_Toc95201808"/>
      <w:r w:rsidRPr="00B55A4A">
        <w:rPr>
          <w:rStyle w:val="Heading3Char"/>
          <w:rFonts w:ascii="Poppins" w:hAnsi="Poppins" w:cs="Poppins"/>
          <w:i/>
          <w:iCs/>
          <w:sz w:val="44"/>
          <w:szCs w:val="44"/>
        </w:rPr>
        <w:t>What did they say?</w:t>
      </w:r>
      <w:bookmarkEnd w:id="9"/>
      <w:bookmarkEnd w:id="10"/>
      <w:bookmarkEnd w:id="11"/>
      <w:r w:rsidRPr="00B55A4A">
        <w:rPr>
          <w:rFonts w:ascii="Poppins" w:hAnsi="Poppins" w:cs="Poppins"/>
          <w:b/>
          <w:i/>
          <w:iCs/>
        </w:rPr>
        <w:t xml:space="preserve"> </w:t>
      </w:r>
    </w:p>
    <w:p w14:paraId="7F7CF1A5" w14:textId="646D806C" w:rsidR="00AD1441" w:rsidRPr="00B55A4A" w:rsidRDefault="00AD1441" w:rsidP="00660AD6">
      <w:pPr>
        <w:spacing w:line="240" w:lineRule="auto"/>
        <w:rPr>
          <w:rStyle w:val="Heading3Char"/>
          <w:rFonts w:ascii="Poppins" w:hAnsi="Poppins" w:cs="Poppins"/>
          <w:sz w:val="22"/>
          <w:szCs w:val="22"/>
        </w:rPr>
      </w:pPr>
      <w:bookmarkStart w:id="12" w:name="_Toc62468029"/>
      <w:bookmarkStart w:id="13" w:name="_Toc95201230"/>
      <w:bookmarkStart w:id="14" w:name="_Toc95201539"/>
      <w:bookmarkStart w:id="15" w:name="_Toc95201809"/>
      <w:r w:rsidRPr="00B55A4A">
        <w:rPr>
          <w:rStyle w:val="Heading3Char"/>
          <w:rFonts w:ascii="Poppins" w:hAnsi="Poppins" w:cs="Poppins"/>
          <w:sz w:val="22"/>
          <w:szCs w:val="22"/>
        </w:rPr>
        <w:t>The respondents were asked to what extent they agree with the following statements.</w:t>
      </w:r>
      <w:r w:rsidRPr="00B55A4A">
        <w:rPr>
          <w:rStyle w:val="Heading3Char"/>
          <w:rFonts w:ascii="Poppins" w:hAnsi="Poppins" w:cs="Poppins"/>
          <w:sz w:val="22"/>
          <w:szCs w:val="22"/>
        </w:rPr>
        <w:br/>
        <w:t>The response options were:</w:t>
      </w:r>
      <w:bookmarkEnd w:id="12"/>
      <w:bookmarkEnd w:id="13"/>
      <w:bookmarkEnd w:id="14"/>
      <w:bookmarkEnd w:id="15"/>
    </w:p>
    <w:p w14:paraId="774F4CAF" w14:textId="77777777" w:rsidR="00AD1441" w:rsidRPr="00B55A4A" w:rsidRDefault="00AD1441" w:rsidP="00660AD6">
      <w:pPr>
        <w:pStyle w:val="ListParagraph"/>
        <w:numPr>
          <w:ilvl w:val="0"/>
          <w:numId w:val="15"/>
        </w:numPr>
        <w:spacing w:line="240" w:lineRule="auto"/>
        <w:rPr>
          <w:rStyle w:val="Heading3Char"/>
          <w:rFonts w:ascii="Poppins" w:hAnsi="Poppins" w:cs="Poppins"/>
          <w:sz w:val="22"/>
          <w:szCs w:val="22"/>
        </w:rPr>
      </w:pPr>
      <w:bookmarkStart w:id="16" w:name="_Toc62468030"/>
      <w:bookmarkStart w:id="17" w:name="_Toc95201231"/>
      <w:bookmarkStart w:id="18" w:name="_Toc95201540"/>
      <w:bookmarkStart w:id="19" w:name="_Toc95201810"/>
      <w:r w:rsidRPr="00B55A4A">
        <w:rPr>
          <w:rStyle w:val="Heading3Char"/>
          <w:rFonts w:ascii="Poppins" w:hAnsi="Poppins" w:cs="Poppins"/>
          <w:sz w:val="22"/>
          <w:szCs w:val="22"/>
        </w:rPr>
        <w:t>Strongly agree</w:t>
      </w:r>
      <w:bookmarkEnd w:id="16"/>
      <w:bookmarkEnd w:id="17"/>
      <w:bookmarkEnd w:id="18"/>
      <w:bookmarkEnd w:id="19"/>
    </w:p>
    <w:p w14:paraId="383DDE9E" w14:textId="77777777" w:rsidR="00AD1441" w:rsidRPr="00B55A4A" w:rsidRDefault="00AD1441" w:rsidP="00660AD6">
      <w:pPr>
        <w:pStyle w:val="ListParagraph"/>
        <w:numPr>
          <w:ilvl w:val="0"/>
          <w:numId w:val="15"/>
        </w:numPr>
        <w:spacing w:line="240" w:lineRule="auto"/>
        <w:rPr>
          <w:rStyle w:val="Heading3Char"/>
          <w:rFonts w:ascii="Poppins" w:hAnsi="Poppins" w:cs="Poppins"/>
          <w:sz w:val="22"/>
          <w:szCs w:val="22"/>
        </w:rPr>
      </w:pPr>
      <w:bookmarkStart w:id="20" w:name="_Toc62468031"/>
      <w:bookmarkStart w:id="21" w:name="_Toc95201232"/>
      <w:bookmarkStart w:id="22" w:name="_Toc95201541"/>
      <w:bookmarkStart w:id="23" w:name="_Toc95201811"/>
      <w:r w:rsidRPr="00B55A4A">
        <w:rPr>
          <w:rStyle w:val="Heading3Char"/>
          <w:rFonts w:ascii="Poppins" w:hAnsi="Poppins" w:cs="Poppins"/>
          <w:sz w:val="22"/>
          <w:szCs w:val="22"/>
        </w:rPr>
        <w:t>Agree</w:t>
      </w:r>
      <w:bookmarkEnd w:id="20"/>
      <w:bookmarkEnd w:id="21"/>
      <w:bookmarkEnd w:id="22"/>
      <w:bookmarkEnd w:id="23"/>
    </w:p>
    <w:p w14:paraId="389235C8" w14:textId="77777777" w:rsidR="00AD1441" w:rsidRPr="00B55A4A" w:rsidRDefault="00AD1441" w:rsidP="00660AD6">
      <w:pPr>
        <w:pStyle w:val="ListParagraph"/>
        <w:numPr>
          <w:ilvl w:val="0"/>
          <w:numId w:val="15"/>
        </w:numPr>
        <w:spacing w:line="240" w:lineRule="auto"/>
        <w:rPr>
          <w:rStyle w:val="Heading3Char"/>
          <w:rFonts w:ascii="Poppins" w:hAnsi="Poppins" w:cs="Poppins"/>
          <w:sz w:val="22"/>
          <w:szCs w:val="22"/>
        </w:rPr>
      </w:pPr>
      <w:bookmarkStart w:id="24" w:name="_Toc62468032"/>
      <w:bookmarkStart w:id="25" w:name="_Toc95201233"/>
      <w:bookmarkStart w:id="26" w:name="_Toc95201542"/>
      <w:bookmarkStart w:id="27" w:name="_Toc95201812"/>
      <w:r w:rsidRPr="00B55A4A">
        <w:rPr>
          <w:rStyle w:val="Heading3Char"/>
          <w:rFonts w:ascii="Poppins" w:hAnsi="Poppins" w:cs="Poppins"/>
          <w:sz w:val="22"/>
          <w:szCs w:val="22"/>
        </w:rPr>
        <w:t>Unsure/ not applicable</w:t>
      </w:r>
      <w:bookmarkEnd w:id="24"/>
      <w:bookmarkEnd w:id="25"/>
      <w:bookmarkEnd w:id="26"/>
      <w:bookmarkEnd w:id="27"/>
    </w:p>
    <w:p w14:paraId="5C260016" w14:textId="77777777" w:rsidR="00AD1441" w:rsidRPr="00B55A4A" w:rsidRDefault="00AD1441" w:rsidP="00660AD6">
      <w:pPr>
        <w:pStyle w:val="ListParagraph"/>
        <w:numPr>
          <w:ilvl w:val="0"/>
          <w:numId w:val="15"/>
        </w:numPr>
        <w:spacing w:line="240" w:lineRule="auto"/>
        <w:rPr>
          <w:rStyle w:val="Heading3Char"/>
          <w:rFonts w:ascii="Poppins" w:hAnsi="Poppins" w:cs="Poppins"/>
          <w:sz w:val="22"/>
          <w:szCs w:val="22"/>
        </w:rPr>
      </w:pPr>
      <w:bookmarkStart w:id="28" w:name="_Toc62468033"/>
      <w:bookmarkStart w:id="29" w:name="_Toc95201234"/>
      <w:bookmarkStart w:id="30" w:name="_Toc95201543"/>
      <w:bookmarkStart w:id="31" w:name="_Toc95201813"/>
      <w:r w:rsidRPr="00B55A4A">
        <w:rPr>
          <w:rStyle w:val="Heading3Char"/>
          <w:rFonts w:ascii="Poppins" w:hAnsi="Poppins" w:cs="Poppins"/>
          <w:sz w:val="22"/>
          <w:szCs w:val="22"/>
        </w:rPr>
        <w:t>Disagree</w:t>
      </w:r>
      <w:bookmarkEnd w:id="28"/>
      <w:bookmarkEnd w:id="29"/>
      <w:bookmarkEnd w:id="30"/>
      <w:bookmarkEnd w:id="31"/>
    </w:p>
    <w:p w14:paraId="2EA1388B" w14:textId="1C400002" w:rsidR="00AD1441" w:rsidRPr="00B55A4A" w:rsidRDefault="00AD1441" w:rsidP="00660AD6">
      <w:pPr>
        <w:pStyle w:val="ListParagraph"/>
        <w:numPr>
          <w:ilvl w:val="0"/>
          <w:numId w:val="15"/>
        </w:numPr>
        <w:spacing w:line="240" w:lineRule="auto"/>
        <w:rPr>
          <w:rStyle w:val="Heading3Char"/>
          <w:rFonts w:ascii="Poppins" w:hAnsi="Poppins" w:cs="Poppins"/>
          <w:sz w:val="22"/>
          <w:szCs w:val="22"/>
        </w:rPr>
      </w:pPr>
      <w:bookmarkStart w:id="32" w:name="_Toc62468034"/>
      <w:bookmarkStart w:id="33" w:name="_Toc95201235"/>
      <w:bookmarkStart w:id="34" w:name="_Toc95201544"/>
      <w:bookmarkStart w:id="35" w:name="_Toc95201814"/>
      <w:r w:rsidRPr="00B55A4A">
        <w:rPr>
          <w:rStyle w:val="Heading3Char"/>
          <w:rFonts w:ascii="Poppins" w:hAnsi="Poppins" w:cs="Poppins"/>
          <w:sz w:val="22"/>
          <w:szCs w:val="22"/>
        </w:rPr>
        <w:t>Strongly disagree</w:t>
      </w:r>
      <w:bookmarkEnd w:id="32"/>
      <w:bookmarkEnd w:id="33"/>
      <w:bookmarkEnd w:id="34"/>
      <w:bookmarkEnd w:id="35"/>
      <w:r w:rsidRPr="00B55A4A">
        <w:rPr>
          <w:rStyle w:val="Heading3Char"/>
          <w:rFonts w:ascii="Poppins" w:hAnsi="Poppins" w:cs="Poppins"/>
          <w:sz w:val="22"/>
          <w:szCs w:val="22"/>
        </w:rPr>
        <w:t xml:space="preserve"> </w:t>
      </w:r>
    </w:p>
    <w:p w14:paraId="57DCC294" w14:textId="77777777" w:rsidR="00695376" w:rsidRDefault="00695376" w:rsidP="00660AD6">
      <w:pPr>
        <w:spacing w:line="240" w:lineRule="auto"/>
        <w:rPr>
          <w:rStyle w:val="Heading3Char"/>
          <w:rFonts w:ascii="Poppins" w:hAnsi="Poppins" w:cs="Poppins"/>
          <w:b/>
          <w:bCs/>
          <w:sz w:val="22"/>
          <w:szCs w:val="22"/>
        </w:rPr>
      </w:pPr>
      <w:bookmarkStart w:id="36" w:name="_Toc62468035"/>
      <w:bookmarkStart w:id="37" w:name="_Toc95201236"/>
      <w:bookmarkStart w:id="38" w:name="_Toc95201545"/>
      <w:bookmarkStart w:id="39" w:name="_Toc95201815"/>
    </w:p>
    <w:p w14:paraId="1FAD5F35" w14:textId="1A0F4BD4" w:rsidR="00B55A4A" w:rsidRDefault="00660AD6" w:rsidP="00660AD6">
      <w:pPr>
        <w:spacing w:line="240" w:lineRule="auto"/>
        <w:rPr>
          <w:rStyle w:val="Heading3Char"/>
          <w:rFonts w:ascii="Poppins" w:hAnsi="Poppins" w:cs="Poppins"/>
          <w:b/>
          <w:bCs/>
          <w:sz w:val="22"/>
          <w:szCs w:val="22"/>
        </w:rPr>
      </w:pPr>
      <w:r w:rsidRPr="00B55A4A">
        <w:rPr>
          <w:rStyle w:val="Heading3Char"/>
          <w:rFonts w:ascii="Poppins" w:hAnsi="Poppins" w:cs="Poppins"/>
          <w:b/>
          <w:bCs/>
          <w:sz w:val="22"/>
          <w:szCs w:val="22"/>
        </w:rPr>
        <w:t>When I visit during the day I feel safe</w:t>
      </w:r>
      <w:bookmarkEnd w:id="36"/>
      <w:bookmarkEnd w:id="37"/>
      <w:bookmarkEnd w:id="38"/>
      <w:bookmarkEnd w:id="39"/>
    </w:p>
    <w:p w14:paraId="4256F631" w14:textId="77777777" w:rsidR="00B55A4A" w:rsidRDefault="00B55A4A" w:rsidP="00660AD6">
      <w:pPr>
        <w:spacing w:line="240" w:lineRule="auto"/>
        <w:rPr>
          <w:rStyle w:val="Heading3Char"/>
          <w:rFonts w:ascii="Poppins" w:hAnsi="Poppins" w:cs="Poppins"/>
          <w:b/>
          <w:bCs/>
          <w:sz w:val="22"/>
          <w:szCs w:val="22"/>
        </w:rPr>
      </w:pPr>
    </w:p>
    <w:p w14:paraId="02DC1AD2" w14:textId="592A2EEC" w:rsidR="000A1EED" w:rsidRPr="00B55A4A" w:rsidRDefault="006C2677" w:rsidP="00660AD6">
      <w:pPr>
        <w:spacing w:line="240" w:lineRule="auto"/>
        <w:rPr>
          <w:rStyle w:val="Heading3Char"/>
          <w:rFonts w:ascii="Poppins" w:hAnsi="Poppins" w:cs="Poppins"/>
          <w:b/>
          <w:bCs/>
          <w:sz w:val="22"/>
          <w:szCs w:val="22"/>
        </w:rPr>
      </w:pPr>
      <w:r w:rsidRPr="00B55A4A">
        <w:rPr>
          <w:rFonts w:ascii="Poppins" w:eastAsiaTheme="majorEastAsia" w:hAnsi="Poppins" w:cs="Poppins"/>
          <w:b/>
          <w:bCs/>
          <w:noProof/>
        </w:rPr>
        <w:drawing>
          <wp:inline distT="0" distB="0" distL="0" distR="0" wp14:anchorId="73BF35EE" wp14:editId="0EBCFC87">
            <wp:extent cx="5731510" cy="2110740"/>
            <wp:effectExtent l="0" t="0" r="0" b="0"/>
            <wp:docPr id="29" name="Picture 29" descr="A bar chart illustrating the following data:&#10;Strongly agree 57,&#10;Agree 30,&#10;Unsure / not applicable 0,&#10;Disagree 2,&#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ar chart illustrating the following data:&#10;Strongly agree 57,&#10;Agree 30,&#10;Unsure / not applicable 0,&#10;Disagree 2,&#10;Strongly disagree 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105AABE7" w14:textId="77777777" w:rsidR="005B5072" w:rsidRDefault="005B5072" w:rsidP="00660AD6">
      <w:pPr>
        <w:spacing w:line="240" w:lineRule="auto"/>
        <w:rPr>
          <w:rFonts w:ascii="Poppins" w:hAnsi="Poppins" w:cs="Poppins"/>
          <w:bCs/>
        </w:rPr>
      </w:pPr>
    </w:p>
    <w:p w14:paraId="08006309" w14:textId="17D98F49" w:rsidR="00660AD6" w:rsidRPr="00B55A4A" w:rsidRDefault="00660AD6" w:rsidP="00660AD6">
      <w:pPr>
        <w:spacing w:line="240" w:lineRule="auto"/>
        <w:rPr>
          <w:rFonts w:ascii="Poppins" w:eastAsiaTheme="majorEastAsia" w:hAnsi="Poppins" w:cs="Poppins"/>
          <w:b/>
          <w:bCs/>
        </w:rPr>
      </w:pPr>
      <w:r w:rsidRPr="00B55A4A">
        <w:rPr>
          <w:rFonts w:ascii="Poppins" w:hAnsi="Poppins" w:cs="Poppins"/>
          <w:bCs/>
        </w:rPr>
        <w:t>Figure</w:t>
      </w:r>
      <w:r w:rsidR="000A1EED" w:rsidRPr="00B55A4A">
        <w:rPr>
          <w:rFonts w:ascii="Poppins" w:hAnsi="Poppins" w:cs="Poppins"/>
          <w:bCs/>
        </w:rPr>
        <w:t xml:space="preserve"> 9</w:t>
      </w:r>
      <w:r w:rsidRPr="00B55A4A">
        <w:rPr>
          <w:rFonts w:ascii="Poppins" w:hAnsi="Poppins" w:cs="Poppins"/>
          <w:bCs/>
        </w:rPr>
        <w:t>: This question had 89 respondents. The majority of respondents (97%) agreed that they did feel safe visiting during the day</w:t>
      </w:r>
    </w:p>
    <w:p w14:paraId="1C904D89" w14:textId="09CF9F13" w:rsidR="00695376" w:rsidRDefault="00695376">
      <w:pPr>
        <w:rPr>
          <w:rFonts w:ascii="Poppins" w:hAnsi="Poppins" w:cs="Poppins"/>
          <w:bCs/>
        </w:rPr>
      </w:pPr>
      <w:r>
        <w:rPr>
          <w:rFonts w:ascii="Poppins" w:hAnsi="Poppins" w:cs="Poppins"/>
          <w:bCs/>
        </w:rPr>
        <w:br w:type="page"/>
      </w:r>
    </w:p>
    <w:p w14:paraId="634FDC9F" w14:textId="7DC0D519" w:rsidR="00695376" w:rsidRDefault="00660AD6" w:rsidP="00660AD6">
      <w:pPr>
        <w:spacing w:line="240" w:lineRule="auto"/>
        <w:rPr>
          <w:rFonts w:ascii="Poppins" w:hAnsi="Poppins" w:cs="Poppins"/>
          <w:b/>
        </w:rPr>
      </w:pPr>
      <w:r w:rsidRPr="00B55A4A">
        <w:rPr>
          <w:rFonts w:ascii="Poppins" w:hAnsi="Poppins" w:cs="Poppins"/>
          <w:b/>
        </w:rPr>
        <w:t>When I visit in the evening and at night I feel safe</w:t>
      </w:r>
    </w:p>
    <w:p w14:paraId="69BC28AD" w14:textId="77777777" w:rsidR="00695376" w:rsidRDefault="00695376" w:rsidP="00660AD6">
      <w:pPr>
        <w:spacing w:line="240" w:lineRule="auto"/>
        <w:rPr>
          <w:rFonts w:ascii="Poppins" w:hAnsi="Poppins" w:cs="Poppins"/>
          <w:b/>
        </w:rPr>
      </w:pPr>
    </w:p>
    <w:p w14:paraId="299ABC69" w14:textId="4B219B4E" w:rsidR="000A1EED" w:rsidRPr="00B55A4A" w:rsidRDefault="006C2677" w:rsidP="00660AD6">
      <w:pPr>
        <w:spacing w:line="240" w:lineRule="auto"/>
        <w:rPr>
          <w:rFonts w:ascii="Poppins" w:hAnsi="Poppins" w:cs="Poppins"/>
          <w:b/>
        </w:rPr>
      </w:pPr>
      <w:r w:rsidRPr="00B55A4A">
        <w:rPr>
          <w:rFonts w:ascii="Poppins" w:hAnsi="Poppins" w:cs="Poppins"/>
          <w:b/>
          <w:noProof/>
        </w:rPr>
        <w:drawing>
          <wp:inline distT="0" distB="0" distL="0" distR="0" wp14:anchorId="0515AC6C" wp14:editId="6AED2DCC">
            <wp:extent cx="5731510" cy="2110740"/>
            <wp:effectExtent l="0" t="0" r="0" b="0"/>
            <wp:docPr id="30" name="Picture 30" descr="A bar chart illustrating the following data:&#10;Strongly agree 14,&#10;Agree 32,&#10;Unsure / not applicable 18,&#10;Disagree 17,&#10;Strongly disagre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ar chart illustrating the following data:&#10;Strongly agree 14,&#10;Agree 32,&#10;Unsure / not applicable 18,&#10;Disagree 17,&#10;Strongly disagre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00A7FED2" w14:textId="77777777" w:rsidR="00695376" w:rsidRDefault="00695376" w:rsidP="00660AD6">
      <w:pPr>
        <w:spacing w:line="240" w:lineRule="auto"/>
        <w:rPr>
          <w:rFonts w:ascii="Poppins" w:hAnsi="Poppins" w:cs="Poppins"/>
          <w:bCs/>
        </w:rPr>
      </w:pPr>
    </w:p>
    <w:p w14:paraId="3518B380" w14:textId="727153C7" w:rsidR="00660AD6" w:rsidRPr="00B55A4A" w:rsidRDefault="00660AD6" w:rsidP="00660AD6">
      <w:pPr>
        <w:spacing w:line="240" w:lineRule="auto"/>
        <w:rPr>
          <w:rFonts w:ascii="Poppins" w:hAnsi="Poppins" w:cs="Poppins"/>
          <w:b/>
        </w:rPr>
      </w:pPr>
      <w:r w:rsidRPr="00B55A4A">
        <w:rPr>
          <w:rFonts w:ascii="Poppins" w:hAnsi="Poppins" w:cs="Poppins"/>
          <w:bCs/>
        </w:rPr>
        <w:t xml:space="preserve">Figure </w:t>
      </w:r>
      <w:r w:rsidR="000A1EED" w:rsidRPr="00B55A4A">
        <w:rPr>
          <w:rFonts w:ascii="Poppins" w:hAnsi="Poppins" w:cs="Poppins"/>
          <w:bCs/>
        </w:rPr>
        <w:t>10</w:t>
      </w:r>
      <w:r w:rsidRPr="00B55A4A">
        <w:rPr>
          <w:rFonts w:ascii="Poppins" w:hAnsi="Poppins" w:cs="Poppins"/>
          <w:bCs/>
        </w:rPr>
        <w:t>: This question had 89 respondents. Only 50% of respondents felt safe agreed that they felt safe when visiting in the evening and at night - 30% responded that they did not agree with the statement that they felt safe.</w:t>
      </w:r>
    </w:p>
    <w:p w14:paraId="0FAB0C45" w14:textId="5E4D0991" w:rsidR="00660AD6" w:rsidRPr="00B55A4A" w:rsidRDefault="00660AD6" w:rsidP="00660AD6">
      <w:pPr>
        <w:spacing w:line="240" w:lineRule="auto"/>
        <w:rPr>
          <w:rFonts w:ascii="Poppins" w:hAnsi="Poppins" w:cs="Poppins"/>
          <w:bCs/>
        </w:rPr>
      </w:pPr>
    </w:p>
    <w:p w14:paraId="13385292" w14:textId="51210237" w:rsidR="00695376" w:rsidRDefault="00660AD6" w:rsidP="00660AD6">
      <w:pPr>
        <w:spacing w:line="240" w:lineRule="auto"/>
        <w:rPr>
          <w:rFonts w:ascii="Poppins" w:hAnsi="Poppins" w:cs="Poppins"/>
          <w:b/>
        </w:rPr>
      </w:pPr>
      <w:r w:rsidRPr="00B55A4A">
        <w:rPr>
          <w:rFonts w:ascii="Poppins" w:hAnsi="Poppins" w:cs="Poppins"/>
          <w:b/>
        </w:rPr>
        <w:t xml:space="preserve">I feel part of the community when I visit </w:t>
      </w:r>
    </w:p>
    <w:p w14:paraId="7A5ECDEC" w14:textId="77777777" w:rsidR="00CF75B1" w:rsidRDefault="00CF75B1" w:rsidP="00660AD6">
      <w:pPr>
        <w:spacing w:line="240" w:lineRule="auto"/>
        <w:rPr>
          <w:rFonts w:ascii="Poppins" w:hAnsi="Poppins" w:cs="Poppins"/>
          <w:b/>
        </w:rPr>
      </w:pPr>
    </w:p>
    <w:p w14:paraId="59C94296" w14:textId="47E765C7" w:rsidR="000A1EED" w:rsidRPr="00B55A4A" w:rsidRDefault="006C2677" w:rsidP="00660AD6">
      <w:pPr>
        <w:spacing w:line="240" w:lineRule="auto"/>
        <w:rPr>
          <w:rFonts w:ascii="Poppins" w:hAnsi="Poppins" w:cs="Poppins"/>
          <w:b/>
        </w:rPr>
      </w:pPr>
      <w:r w:rsidRPr="00B55A4A">
        <w:rPr>
          <w:rFonts w:ascii="Poppins" w:hAnsi="Poppins" w:cs="Poppins"/>
          <w:b/>
          <w:noProof/>
        </w:rPr>
        <w:drawing>
          <wp:inline distT="0" distB="0" distL="0" distR="0" wp14:anchorId="51E44A1C" wp14:editId="0E1101D9">
            <wp:extent cx="5731510" cy="2110740"/>
            <wp:effectExtent l="0" t="0" r="0" b="0"/>
            <wp:docPr id="31" name="Picture 31" descr="A bar chart illustrating the following data:&#10;Strongly agree 27,&#10;Agree 45,&#10;Unsure / not applicable 12,&#10;Disagree 5,&#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ar chart illustrating the following data:&#10;Strongly agree 27,&#10;Agree 45,&#10;Unsure / not applicable 12,&#10;Disagree 5,&#10;Strongly disagree 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2A8FD298" w14:textId="77777777" w:rsidR="00CF75B1" w:rsidRDefault="00CF75B1" w:rsidP="00660AD6">
      <w:pPr>
        <w:spacing w:line="240" w:lineRule="auto"/>
        <w:rPr>
          <w:rFonts w:ascii="Poppins" w:hAnsi="Poppins" w:cs="Poppins"/>
          <w:bCs/>
        </w:rPr>
      </w:pPr>
    </w:p>
    <w:p w14:paraId="79FCA7FC" w14:textId="220EBDB0" w:rsidR="00660AD6" w:rsidRPr="00B55A4A" w:rsidRDefault="00660AD6" w:rsidP="00660AD6">
      <w:pPr>
        <w:spacing w:line="240" w:lineRule="auto"/>
        <w:rPr>
          <w:rFonts w:ascii="Poppins" w:hAnsi="Poppins" w:cs="Poppins"/>
          <w:bCs/>
        </w:rPr>
      </w:pPr>
      <w:r w:rsidRPr="00B55A4A">
        <w:rPr>
          <w:rFonts w:ascii="Poppins" w:hAnsi="Poppins" w:cs="Poppins"/>
          <w:bCs/>
        </w:rPr>
        <w:t xml:space="preserve">Figure </w:t>
      </w:r>
      <w:r w:rsidR="000A1EED" w:rsidRPr="00B55A4A">
        <w:rPr>
          <w:rFonts w:ascii="Poppins" w:hAnsi="Poppins" w:cs="Poppins"/>
          <w:bCs/>
        </w:rPr>
        <w:t>11</w:t>
      </w:r>
      <w:r w:rsidRPr="00B55A4A">
        <w:rPr>
          <w:rFonts w:ascii="Poppins" w:hAnsi="Poppins" w:cs="Poppins"/>
          <w:bCs/>
        </w:rPr>
        <w:t>: This question had 89 respondents. Most respondents agreed that they do feel like part of the community when they visit the park</w:t>
      </w:r>
    </w:p>
    <w:p w14:paraId="6CC55798" w14:textId="09C975B1" w:rsidR="00CF75B1" w:rsidRDefault="00CF75B1">
      <w:pPr>
        <w:rPr>
          <w:rFonts w:ascii="Poppins" w:hAnsi="Poppins" w:cs="Poppins"/>
          <w:bCs/>
        </w:rPr>
      </w:pPr>
      <w:r>
        <w:rPr>
          <w:rFonts w:ascii="Poppins" w:hAnsi="Poppins" w:cs="Poppins"/>
          <w:bCs/>
        </w:rPr>
        <w:br w:type="page"/>
      </w:r>
    </w:p>
    <w:p w14:paraId="10B4CC76" w14:textId="77777777" w:rsidR="00660AD6" w:rsidRPr="00B55A4A" w:rsidRDefault="00660AD6" w:rsidP="00660AD6">
      <w:pPr>
        <w:spacing w:line="240" w:lineRule="auto"/>
        <w:rPr>
          <w:rFonts w:ascii="Poppins" w:hAnsi="Poppins" w:cs="Poppins"/>
          <w:bCs/>
        </w:rPr>
      </w:pPr>
    </w:p>
    <w:p w14:paraId="054A2DBE" w14:textId="03149773" w:rsidR="00CF75B1" w:rsidRDefault="00660AD6" w:rsidP="00660AD6">
      <w:pPr>
        <w:spacing w:line="240" w:lineRule="auto"/>
        <w:rPr>
          <w:rFonts w:ascii="Poppins" w:hAnsi="Poppins" w:cs="Poppins"/>
          <w:b/>
        </w:rPr>
      </w:pPr>
      <w:r w:rsidRPr="00B55A4A">
        <w:rPr>
          <w:rFonts w:ascii="Poppins" w:hAnsi="Poppins" w:cs="Poppins"/>
          <w:b/>
        </w:rPr>
        <w:t>King George Park is easy to walk around</w:t>
      </w:r>
    </w:p>
    <w:p w14:paraId="4802BC51" w14:textId="77777777" w:rsidR="00CF75B1" w:rsidRDefault="00CF75B1" w:rsidP="00660AD6">
      <w:pPr>
        <w:spacing w:line="240" w:lineRule="auto"/>
        <w:rPr>
          <w:rFonts w:ascii="Poppins" w:hAnsi="Poppins" w:cs="Poppins"/>
          <w:b/>
        </w:rPr>
      </w:pPr>
    </w:p>
    <w:p w14:paraId="091759B1" w14:textId="6A8ED9E6" w:rsidR="000A1EED" w:rsidRPr="00B55A4A" w:rsidRDefault="006C2677" w:rsidP="00660AD6">
      <w:pPr>
        <w:spacing w:line="240" w:lineRule="auto"/>
        <w:rPr>
          <w:rFonts w:ascii="Poppins" w:hAnsi="Poppins" w:cs="Poppins"/>
          <w:b/>
        </w:rPr>
      </w:pPr>
      <w:r w:rsidRPr="00B55A4A">
        <w:rPr>
          <w:rFonts w:ascii="Poppins" w:hAnsi="Poppins" w:cs="Poppins"/>
          <w:bCs/>
          <w:noProof/>
        </w:rPr>
        <w:drawing>
          <wp:inline distT="0" distB="0" distL="0" distR="0" wp14:anchorId="70544DDD" wp14:editId="01480AAA">
            <wp:extent cx="5731510" cy="2110740"/>
            <wp:effectExtent l="0" t="0" r="0" b="0"/>
            <wp:docPr id="32" name="Picture 32" descr="A bar chart illustrating the following data:&#10;Strongly agree 37,&#10;Agree 45,&#10;Unsure / not applicable 2,&#10;Disagree 4,&#10;Strongly disagr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ar chart illustrating the following data:&#10;Strongly agree 37,&#10;Agree 45,&#10;Unsure / not applicable 2,&#10;Disagree 4,&#10;Strongly disagre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7BAD7E3F" w14:textId="77777777" w:rsidR="00CF75B1" w:rsidRDefault="00CF75B1" w:rsidP="00660AD6">
      <w:pPr>
        <w:spacing w:line="240" w:lineRule="auto"/>
        <w:rPr>
          <w:rFonts w:ascii="Poppins" w:hAnsi="Poppins" w:cs="Poppins"/>
          <w:bCs/>
        </w:rPr>
      </w:pPr>
    </w:p>
    <w:p w14:paraId="5E414A59" w14:textId="2BFF4958" w:rsidR="00660AD6" w:rsidRPr="00B55A4A" w:rsidRDefault="00660AD6" w:rsidP="00660AD6">
      <w:pPr>
        <w:spacing w:line="240" w:lineRule="auto"/>
        <w:rPr>
          <w:rFonts w:ascii="Poppins" w:hAnsi="Poppins" w:cs="Poppins"/>
          <w:bCs/>
        </w:rPr>
      </w:pPr>
      <w:r w:rsidRPr="00B55A4A">
        <w:rPr>
          <w:rFonts w:ascii="Poppins" w:hAnsi="Poppins" w:cs="Poppins"/>
          <w:bCs/>
        </w:rPr>
        <w:t xml:space="preserve">Figure </w:t>
      </w:r>
      <w:r w:rsidR="000A1EED" w:rsidRPr="00B55A4A">
        <w:rPr>
          <w:rFonts w:ascii="Poppins" w:hAnsi="Poppins" w:cs="Poppins"/>
          <w:bCs/>
        </w:rPr>
        <w:t>12</w:t>
      </w:r>
      <w:r w:rsidRPr="00B55A4A">
        <w:rPr>
          <w:rFonts w:ascii="Poppins" w:hAnsi="Poppins" w:cs="Poppins"/>
          <w:bCs/>
        </w:rPr>
        <w:t xml:space="preserve">: This question had 89 respondents. The vast proportion of respondents agreed that KGP is easy to walk around. </w:t>
      </w:r>
    </w:p>
    <w:p w14:paraId="09CE0EBA" w14:textId="77777777" w:rsidR="00660AD6" w:rsidRPr="00B55A4A" w:rsidRDefault="00660AD6" w:rsidP="00660AD6">
      <w:pPr>
        <w:spacing w:line="240" w:lineRule="auto"/>
        <w:rPr>
          <w:rFonts w:ascii="Poppins" w:hAnsi="Poppins" w:cs="Poppins"/>
          <w:bCs/>
        </w:rPr>
      </w:pPr>
    </w:p>
    <w:p w14:paraId="783016A3" w14:textId="77777777" w:rsidR="00CF75B1" w:rsidRDefault="00660AD6" w:rsidP="00660AD6">
      <w:pPr>
        <w:spacing w:line="240" w:lineRule="auto"/>
        <w:rPr>
          <w:rFonts w:ascii="Poppins" w:hAnsi="Poppins" w:cs="Poppins"/>
          <w:b/>
        </w:rPr>
      </w:pPr>
      <w:r w:rsidRPr="00B55A4A">
        <w:rPr>
          <w:rFonts w:ascii="Poppins" w:hAnsi="Poppins" w:cs="Poppins"/>
          <w:b/>
        </w:rPr>
        <w:t>It’s easy to find information about K</w:t>
      </w:r>
      <w:r w:rsidR="000A1EED" w:rsidRPr="00B55A4A">
        <w:rPr>
          <w:rFonts w:ascii="Poppins" w:hAnsi="Poppins" w:cs="Poppins"/>
          <w:b/>
        </w:rPr>
        <w:t>ing George Park</w:t>
      </w:r>
    </w:p>
    <w:p w14:paraId="4C47AC09" w14:textId="77777777" w:rsidR="00CF75B1" w:rsidRDefault="00CF75B1" w:rsidP="00660AD6">
      <w:pPr>
        <w:spacing w:line="240" w:lineRule="auto"/>
        <w:rPr>
          <w:rFonts w:ascii="Poppins" w:hAnsi="Poppins" w:cs="Poppins"/>
          <w:b/>
        </w:rPr>
      </w:pPr>
    </w:p>
    <w:p w14:paraId="11B67C4C" w14:textId="67E160B3" w:rsidR="000A1EED" w:rsidRPr="00B55A4A" w:rsidRDefault="006C2677" w:rsidP="00660AD6">
      <w:pPr>
        <w:spacing w:line="240" w:lineRule="auto"/>
        <w:rPr>
          <w:rFonts w:ascii="Poppins" w:hAnsi="Poppins" w:cs="Poppins"/>
          <w:b/>
        </w:rPr>
      </w:pPr>
      <w:r w:rsidRPr="00B55A4A">
        <w:rPr>
          <w:rFonts w:ascii="Poppins" w:hAnsi="Poppins" w:cs="Poppins"/>
          <w:bCs/>
          <w:noProof/>
        </w:rPr>
        <w:drawing>
          <wp:inline distT="0" distB="0" distL="0" distR="0" wp14:anchorId="2CBC499C" wp14:editId="1410648F">
            <wp:extent cx="5731510" cy="2110740"/>
            <wp:effectExtent l="0" t="0" r="0" b="0"/>
            <wp:docPr id="33" name="Picture 33" descr="A bar chart illustrating the following data:&#10;Strongly agree 13,&#10;Agree 17,&#10;Unsure / not applicable 38,&#10;Disagree 18,&#10;Strongly disagre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ar chart illustrating the following data:&#10;Strongly agree 13,&#10;Agree 17,&#10;Unsure / not applicable 38,&#10;Disagree 18,&#10;Strongly disagre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2F101FB2" w14:textId="77777777" w:rsidR="00CF75B1" w:rsidRDefault="00CF75B1" w:rsidP="00660AD6">
      <w:pPr>
        <w:spacing w:line="240" w:lineRule="auto"/>
        <w:rPr>
          <w:rFonts w:ascii="Poppins" w:hAnsi="Poppins" w:cs="Poppins"/>
          <w:bCs/>
        </w:rPr>
      </w:pPr>
    </w:p>
    <w:p w14:paraId="77F38D21" w14:textId="2D611500" w:rsidR="00CF75B1" w:rsidRDefault="00660AD6" w:rsidP="00660AD6">
      <w:pPr>
        <w:spacing w:line="240" w:lineRule="auto"/>
        <w:rPr>
          <w:rFonts w:ascii="Poppins" w:hAnsi="Poppins" w:cs="Poppins"/>
          <w:bCs/>
        </w:rPr>
      </w:pPr>
      <w:r w:rsidRPr="00B55A4A">
        <w:rPr>
          <w:rFonts w:ascii="Poppins" w:hAnsi="Poppins" w:cs="Poppins"/>
          <w:bCs/>
        </w:rPr>
        <w:t xml:space="preserve">Figure </w:t>
      </w:r>
      <w:r w:rsidR="000A1EED" w:rsidRPr="00B55A4A">
        <w:rPr>
          <w:rFonts w:ascii="Poppins" w:hAnsi="Poppins" w:cs="Poppins"/>
          <w:bCs/>
        </w:rPr>
        <w:t>13</w:t>
      </w:r>
      <w:r w:rsidRPr="00B55A4A">
        <w:rPr>
          <w:rFonts w:ascii="Poppins" w:hAnsi="Poppins" w:cs="Poppins"/>
          <w:bCs/>
        </w:rPr>
        <w:t>: This question had 89 respondents. The response was very mixed – about 20% disagreed with this. The majority of respondents were not sure/ not applicable</w:t>
      </w:r>
      <w:r w:rsidR="000A1EED" w:rsidRPr="00B55A4A">
        <w:rPr>
          <w:rFonts w:ascii="Poppins" w:hAnsi="Poppins" w:cs="Poppins"/>
          <w:bCs/>
        </w:rPr>
        <w:t>.</w:t>
      </w:r>
    </w:p>
    <w:p w14:paraId="006F5AD9" w14:textId="77777777" w:rsidR="00CF75B1" w:rsidRDefault="00CF75B1">
      <w:pPr>
        <w:rPr>
          <w:rFonts w:ascii="Poppins" w:hAnsi="Poppins" w:cs="Poppins"/>
          <w:bCs/>
        </w:rPr>
      </w:pPr>
      <w:r>
        <w:rPr>
          <w:rFonts w:ascii="Poppins" w:hAnsi="Poppins" w:cs="Poppins"/>
          <w:bCs/>
        </w:rPr>
        <w:br w:type="page"/>
      </w:r>
    </w:p>
    <w:p w14:paraId="508C7B50" w14:textId="4AFCF300" w:rsidR="00CF75B1" w:rsidRDefault="000A1EED" w:rsidP="000A1EED">
      <w:pPr>
        <w:rPr>
          <w:rFonts w:ascii="Poppins" w:hAnsi="Poppins" w:cs="Poppins"/>
          <w:b/>
        </w:rPr>
      </w:pPr>
      <w:r w:rsidRPr="00B55A4A">
        <w:rPr>
          <w:rFonts w:ascii="Poppins" w:hAnsi="Poppins" w:cs="Poppins"/>
          <w:b/>
        </w:rPr>
        <w:t>King George Park caters for all ages</w:t>
      </w:r>
    </w:p>
    <w:p w14:paraId="65031B5E" w14:textId="77777777" w:rsidR="00CF75B1" w:rsidRDefault="00CF75B1" w:rsidP="000A1EED">
      <w:pPr>
        <w:rPr>
          <w:rFonts w:ascii="Poppins" w:hAnsi="Poppins" w:cs="Poppins"/>
          <w:b/>
        </w:rPr>
      </w:pPr>
    </w:p>
    <w:p w14:paraId="19C21341" w14:textId="189CC05D" w:rsidR="000A1EED" w:rsidRPr="00B55A4A" w:rsidRDefault="006C2677" w:rsidP="000A1EED">
      <w:pPr>
        <w:rPr>
          <w:rFonts w:ascii="Poppins" w:hAnsi="Poppins" w:cs="Poppins"/>
          <w:bCs/>
        </w:rPr>
      </w:pPr>
      <w:r w:rsidRPr="00B55A4A">
        <w:rPr>
          <w:rFonts w:ascii="Poppins" w:hAnsi="Poppins" w:cs="Poppins"/>
          <w:bCs/>
          <w:noProof/>
        </w:rPr>
        <w:drawing>
          <wp:inline distT="0" distB="0" distL="0" distR="0" wp14:anchorId="1707D701" wp14:editId="7965FAEE">
            <wp:extent cx="5731510" cy="2110740"/>
            <wp:effectExtent l="0" t="0" r="0" b="0"/>
            <wp:docPr id="34" name="Picture 34" descr="A bar chart illustrating the following data:&#10;Strongly agree 24,&#10;Agree 45,&#10;Unsure / not applicable 11,&#10;Disagree 9,&#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ar chart illustrating the following data:&#10;Strongly agree 24,&#10;Agree 45,&#10;Unsure / not applicable 11,&#10;Disagree 9,&#10;Strongly disagree 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3794AAE1" w14:textId="77777777" w:rsidR="00CF75B1" w:rsidRDefault="00CF75B1" w:rsidP="000A1EED">
      <w:pPr>
        <w:rPr>
          <w:rFonts w:ascii="Poppins" w:hAnsi="Poppins" w:cs="Poppins"/>
          <w:bCs/>
        </w:rPr>
      </w:pPr>
    </w:p>
    <w:p w14:paraId="4E3BD305" w14:textId="433DDEAF" w:rsidR="000A1EED" w:rsidRPr="00B55A4A" w:rsidRDefault="000A1EED" w:rsidP="000A1EED">
      <w:pPr>
        <w:rPr>
          <w:rFonts w:ascii="Poppins" w:hAnsi="Poppins" w:cs="Poppins"/>
          <w:bCs/>
        </w:rPr>
      </w:pPr>
      <w:r w:rsidRPr="00B55A4A">
        <w:rPr>
          <w:rFonts w:ascii="Poppins" w:hAnsi="Poppins" w:cs="Poppins"/>
          <w:bCs/>
        </w:rPr>
        <w:t>Figure 14: This question had 89 respondents. There was general agreement with this statement.</w:t>
      </w:r>
    </w:p>
    <w:p w14:paraId="681B3B8F" w14:textId="77777777" w:rsidR="000A1EED" w:rsidRPr="00B55A4A" w:rsidRDefault="000A1EED" w:rsidP="000A1EED">
      <w:pPr>
        <w:rPr>
          <w:rFonts w:ascii="Poppins" w:hAnsi="Poppins" w:cs="Poppins"/>
          <w:bCs/>
        </w:rPr>
      </w:pPr>
    </w:p>
    <w:p w14:paraId="1D372450" w14:textId="6778E355" w:rsidR="00CF75B1" w:rsidRDefault="000A1EED" w:rsidP="000A1EED">
      <w:pPr>
        <w:rPr>
          <w:rFonts w:ascii="Poppins" w:hAnsi="Poppins" w:cs="Poppins"/>
          <w:b/>
        </w:rPr>
      </w:pPr>
      <w:r w:rsidRPr="00B55A4A">
        <w:rPr>
          <w:rFonts w:ascii="Poppins" w:hAnsi="Poppins" w:cs="Poppins"/>
          <w:b/>
        </w:rPr>
        <w:t>King George Park meets the needs of the community</w:t>
      </w:r>
    </w:p>
    <w:p w14:paraId="23B61EA7" w14:textId="77777777" w:rsidR="00CF75B1" w:rsidRDefault="00CF75B1" w:rsidP="000A1EED">
      <w:pPr>
        <w:rPr>
          <w:rFonts w:ascii="Poppins" w:hAnsi="Poppins" w:cs="Poppins"/>
          <w:b/>
        </w:rPr>
      </w:pPr>
    </w:p>
    <w:p w14:paraId="23F0E9AC" w14:textId="5D6C4244" w:rsidR="000A1EED" w:rsidRPr="00B55A4A" w:rsidRDefault="006C2677" w:rsidP="000A1EED">
      <w:pPr>
        <w:rPr>
          <w:rFonts w:ascii="Poppins" w:hAnsi="Poppins" w:cs="Poppins"/>
          <w:bCs/>
        </w:rPr>
      </w:pPr>
      <w:r w:rsidRPr="00B55A4A">
        <w:rPr>
          <w:rFonts w:ascii="Poppins" w:hAnsi="Poppins" w:cs="Poppins"/>
          <w:bCs/>
          <w:noProof/>
        </w:rPr>
        <w:drawing>
          <wp:inline distT="0" distB="0" distL="0" distR="0" wp14:anchorId="752E67DE" wp14:editId="53C45CB3">
            <wp:extent cx="5731510" cy="2110740"/>
            <wp:effectExtent l="0" t="0" r="0" b="0"/>
            <wp:docPr id="35" name="Picture 35" descr="A bar chart illustrating the following data:&#10;Strongly agree 20,&#10;Agree 38,&#10;Unsure / not applicable 17,&#10;Disagree 13,&#10;Strongly disagr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ar chart illustrating the following data:&#10;Strongly agree 20,&#10;Agree 38,&#10;Unsure / not applicable 17,&#10;Disagree 13,&#10;Strongly disagre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7657A5A1" w14:textId="77777777" w:rsidR="00CF75B1" w:rsidRDefault="00CF75B1" w:rsidP="000A1EED">
      <w:pPr>
        <w:rPr>
          <w:rFonts w:ascii="Poppins" w:hAnsi="Poppins" w:cs="Poppins"/>
          <w:bCs/>
        </w:rPr>
      </w:pPr>
    </w:p>
    <w:p w14:paraId="736B712A" w14:textId="1CC2C04A" w:rsidR="000A1EED" w:rsidRPr="00B55A4A" w:rsidRDefault="000A1EED" w:rsidP="000A1EED">
      <w:pPr>
        <w:rPr>
          <w:rFonts w:ascii="Poppins" w:hAnsi="Poppins" w:cs="Poppins"/>
          <w:bCs/>
        </w:rPr>
      </w:pPr>
      <w:r w:rsidRPr="00B55A4A">
        <w:rPr>
          <w:rFonts w:ascii="Poppins" w:hAnsi="Poppins" w:cs="Poppins"/>
          <w:bCs/>
        </w:rPr>
        <w:t>Figure 15: This question had 89 respondents. There was mixed feedback about whether KGP meets the needs of the community, with 35% unsure or in disagreement over this statement.</w:t>
      </w:r>
    </w:p>
    <w:p w14:paraId="7BE15AB4" w14:textId="50673ED5" w:rsidR="000A1EED" w:rsidRPr="00B55A4A" w:rsidRDefault="000A1EED">
      <w:pPr>
        <w:rPr>
          <w:rFonts w:ascii="Poppins" w:hAnsi="Poppins" w:cs="Poppins"/>
          <w:bCs/>
        </w:rPr>
      </w:pPr>
      <w:r w:rsidRPr="00B55A4A">
        <w:rPr>
          <w:rFonts w:ascii="Poppins" w:hAnsi="Poppins" w:cs="Poppins"/>
          <w:bCs/>
        </w:rPr>
        <w:br w:type="page"/>
      </w:r>
    </w:p>
    <w:p w14:paraId="3478AB76" w14:textId="145698F3" w:rsidR="00CF75B1" w:rsidRDefault="000A1EED" w:rsidP="000A1EED">
      <w:pPr>
        <w:rPr>
          <w:rFonts w:ascii="Poppins" w:hAnsi="Poppins" w:cs="Poppins"/>
          <w:b/>
        </w:rPr>
      </w:pPr>
      <w:r w:rsidRPr="00B55A4A">
        <w:rPr>
          <w:rFonts w:ascii="Poppins" w:hAnsi="Poppins" w:cs="Poppins"/>
          <w:b/>
        </w:rPr>
        <w:t>King George Park is well maintained</w:t>
      </w:r>
    </w:p>
    <w:p w14:paraId="593655E7" w14:textId="77777777" w:rsidR="00CF75B1" w:rsidRDefault="00CF75B1" w:rsidP="000A1EED">
      <w:pPr>
        <w:rPr>
          <w:rFonts w:ascii="Poppins" w:hAnsi="Poppins" w:cs="Poppins"/>
          <w:b/>
        </w:rPr>
      </w:pPr>
    </w:p>
    <w:p w14:paraId="5C383B87" w14:textId="1B7A0E06" w:rsidR="000A1EED" w:rsidRPr="00B55A4A" w:rsidRDefault="006C2677" w:rsidP="000A1EED">
      <w:pPr>
        <w:rPr>
          <w:rFonts w:ascii="Poppins" w:hAnsi="Poppins" w:cs="Poppins"/>
          <w:bCs/>
        </w:rPr>
      </w:pPr>
      <w:r w:rsidRPr="00B55A4A">
        <w:rPr>
          <w:rFonts w:ascii="Poppins" w:hAnsi="Poppins" w:cs="Poppins"/>
          <w:bCs/>
          <w:noProof/>
        </w:rPr>
        <w:drawing>
          <wp:inline distT="0" distB="0" distL="0" distR="0" wp14:anchorId="05E620C7" wp14:editId="374C9895">
            <wp:extent cx="5731510" cy="2110740"/>
            <wp:effectExtent l="0" t="0" r="0" b="0"/>
            <wp:docPr id="36" name="Picture 36" descr="A bar chart illustrating the following data:&#10;Strongly agree 15,&#10;Agree 43,&#10;Unsure / not applicable 10,&#10;Disagree 15,&#10;Strongly disagre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r chart illustrating the following data:&#10;Strongly agree 15,&#10;Agree 43,&#10;Unsure / not applicable 10,&#10;Disagree 15,&#10;Strongly disagre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1B593231" w14:textId="77777777" w:rsidR="00CF75B1" w:rsidRDefault="00CF75B1" w:rsidP="000A1EED">
      <w:pPr>
        <w:rPr>
          <w:rFonts w:ascii="Poppins" w:hAnsi="Poppins" w:cs="Poppins"/>
          <w:bCs/>
        </w:rPr>
      </w:pPr>
    </w:p>
    <w:p w14:paraId="112CD5C1" w14:textId="148A5E88" w:rsidR="000A1EED" w:rsidRPr="00B55A4A" w:rsidRDefault="000A1EED" w:rsidP="000A1EED">
      <w:pPr>
        <w:rPr>
          <w:rFonts w:ascii="Poppins" w:hAnsi="Poppins" w:cs="Poppins"/>
          <w:bCs/>
        </w:rPr>
      </w:pPr>
      <w:r w:rsidRPr="00B55A4A">
        <w:rPr>
          <w:rFonts w:ascii="Poppins" w:hAnsi="Poppins" w:cs="Poppins"/>
          <w:bCs/>
        </w:rPr>
        <w:t>Figure 16: This question had 89 respondents. Though many respondents agreed with this statement there was also a relatively large proportion of  strong disagreement with this statement</w:t>
      </w:r>
    </w:p>
    <w:p w14:paraId="0010F834" w14:textId="77777777" w:rsidR="000A1EED" w:rsidRPr="00B55A4A" w:rsidRDefault="000A1EED" w:rsidP="000A1EED">
      <w:pPr>
        <w:rPr>
          <w:rFonts w:ascii="Poppins" w:hAnsi="Poppins" w:cs="Poppins"/>
          <w:bCs/>
        </w:rPr>
      </w:pPr>
    </w:p>
    <w:p w14:paraId="07DB8B3E" w14:textId="0C796C38" w:rsidR="00742568" w:rsidRDefault="000A1EED" w:rsidP="000A1EED">
      <w:pPr>
        <w:rPr>
          <w:rFonts w:ascii="Poppins" w:hAnsi="Poppins" w:cs="Poppins"/>
          <w:b/>
        </w:rPr>
      </w:pPr>
      <w:r w:rsidRPr="00B55A4A">
        <w:rPr>
          <w:rFonts w:ascii="Poppins" w:hAnsi="Poppins" w:cs="Poppins"/>
          <w:b/>
        </w:rPr>
        <w:t>King George Park has a nice character</w:t>
      </w:r>
    </w:p>
    <w:p w14:paraId="293957A4" w14:textId="77777777" w:rsidR="00742568" w:rsidRDefault="00742568" w:rsidP="000A1EED">
      <w:pPr>
        <w:rPr>
          <w:rFonts w:ascii="Poppins" w:hAnsi="Poppins" w:cs="Poppins"/>
          <w:b/>
        </w:rPr>
      </w:pPr>
    </w:p>
    <w:p w14:paraId="0D4EF29F" w14:textId="41C39944" w:rsidR="000A1EED" w:rsidRPr="00B55A4A" w:rsidRDefault="006C2677" w:rsidP="000A1EED">
      <w:pPr>
        <w:rPr>
          <w:rFonts w:ascii="Poppins" w:hAnsi="Poppins" w:cs="Poppins"/>
          <w:bCs/>
        </w:rPr>
      </w:pPr>
      <w:r w:rsidRPr="00B55A4A">
        <w:rPr>
          <w:rFonts w:ascii="Poppins" w:hAnsi="Poppins" w:cs="Poppins"/>
          <w:bCs/>
          <w:noProof/>
        </w:rPr>
        <w:drawing>
          <wp:inline distT="0" distB="0" distL="0" distR="0" wp14:anchorId="5438C19B" wp14:editId="5FCFCA70">
            <wp:extent cx="5731510" cy="2110740"/>
            <wp:effectExtent l="0" t="0" r="0" b="0"/>
            <wp:docPr id="37" name="Picture 37" descr="A bar chart illustrating the following data:&#10;Strongly agree 33,&#10;Agree 46,&#10;Unsure / not applicable 7,&#10;Disagree 3,&#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ar chart illustrating the following data:&#10;Strongly agree 33,&#10;Agree 46,&#10;Unsure / not applicable 7,&#10;Disagree 3,&#10;Strongly disagree 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226E7F2F" w14:textId="77777777" w:rsidR="00742568" w:rsidRDefault="00742568" w:rsidP="000A1EED">
      <w:pPr>
        <w:rPr>
          <w:rFonts w:ascii="Poppins" w:hAnsi="Poppins" w:cs="Poppins"/>
          <w:bCs/>
        </w:rPr>
      </w:pPr>
    </w:p>
    <w:p w14:paraId="3E0A2D7A" w14:textId="17E40A5E" w:rsidR="000A1EED" w:rsidRPr="00B55A4A" w:rsidRDefault="000A1EED" w:rsidP="000A1EED">
      <w:pPr>
        <w:rPr>
          <w:rFonts w:ascii="Poppins" w:hAnsi="Poppins" w:cs="Poppins"/>
          <w:bCs/>
        </w:rPr>
      </w:pPr>
      <w:r w:rsidRPr="00B55A4A">
        <w:rPr>
          <w:rFonts w:ascii="Poppins" w:hAnsi="Poppins" w:cs="Poppins"/>
          <w:bCs/>
        </w:rPr>
        <w:t>Figure 17: This question had 89 respondents. 90% of respondents agreed with this statement.</w:t>
      </w:r>
    </w:p>
    <w:p w14:paraId="277F7A1D" w14:textId="7B3D4D17" w:rsidR="00A957FD" w:rsidRPr="00B55A4A" w:rsidRDefault="00A957FD">
      <w:pPr>
        <w:rPr>
          <w:rFonts w:ascii="Poppins" w:hAnsi="Poppins" w:cs="Poppins"/>
          <w:bCs/>
        </w:rPr>
      </w:pPr>
      <w:r w:rsidRPr="00B55A4A">
        <w:rPr>
          <w:rFonts w:ascii="Poppins" w:hAnsi="Poppins" w:cs="Poppins"/>
          <w:bCs/>
        </w:rPr>
        <w:br w:type="page"/>
      </w:r>
    </w:p>
    <w:p w14:paraId="3E2622F6" w14:textId="58181AA5" w:rsidR="00742568" w:rsidRDefault="000A1EED" w:rsidP="000A1EED">
      <w:pPr>
        <w:rPr>
          <w:rFonts w:ascii="Poppins" w:hAnsi="Poppins" w:cs="Poppins"/>
          <w:b/>
        </w:rPr>
      </w:pPr>
      <w:r w:rsidRPr="00B55A4A">
        <w:rPr>
          <w:rFonts w:ascii="Poppins" w:hAnsi="Poppins" w:cs="Poppins"/>
          <w:b/>
        </w:rPr>
        <w:t>Overall does King George Park meet your needs?</w:t>
      </w:r>
    </w:p>
    <w:p w14:paraId="2FC31FA2" w14:textId="77777777" w:rsidR="00742568" w:rsidRDefault="00742568" w:rsidP="000A1EED">
      <w:pPr>
        <w:rPr>
          <w:rFonts w:ascii="Poppins" w:hAnsi="Poppins" w:cs="Poppins"/>
          <w:b/>
        </w:rPr>
      </w:pPr>
    </w:p>
    <w:p w14:paraId="63C8A229" w14:textId="0411E90C" w:rsidR="000A1EED" w:rsidRPr="00B55A4A" w:rsidRDefault="006C2677" w:rsidP="000A1EED">
      <w:pPr>
        <w:rPr>
          <w:rFonts w:ascii="Poppins" w:hAnsi="Poppins" w:cs="Poppins"/>
          <w:bCs/>
        </w:rPr>
      </w:pPr>
      <w:r w:rsidRPr="00B55A4A">
        <w:rPr>
          <w:rFonts w:ascii="Poppins" w:hAnsi="Poppins" w:cs="Poppins"/>
          <w:bCs/>
          <w:noProof/>
        </w:rPr>
        <w:drawing>
          <wp:inline distT="0" distB="0" distL="0" distR="0" wp14:anchorId="4C288989" wp14:editId="2FE61671">
            <wp:extent cx="5731510" cy="2110740"/>
            <wp:effectExtent l="0" t="0" r="0" b="0"/>
            <wp:docPr id="38" name="Picture 38" descr="A bar chart illustrating the following data:&#10;Unhappy 6,&#10;Neutral 18,&#10;Happy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ar chart illustrating the following data:&#10;Unhappy 6,&#10;Neutral 18,&#10;Happy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110740"/>
                    </a:xfrm>
                    <a:prstGeom prst="rect">
                      <a:avLst/>
                    </a:prstGeom>
                  </pic:spPr>
                </pic:pic>
              </a:graphicData>
            </a:graphic>
          </wp:inline>
        </w:drawing>
      </w:r>
    </w:p>
    <w:p w14:paraId="26557330" w14:textId="77777777" w:rsidR="00742568" w:rsidRDefault="00742568" w:rsidP="000A1EED">
      <w:pPr>
        <w:rPr>
          <w:rFonts w:ascii="Poppins" w:hAnsi="Poppins" w:cs="Poppins"/>
          <w:bCs/>
        </w:rPr>
      </w:pPr>
    </w:p>
    <w:p w14:paraId="7481488F" w14:textId="6BA14EB5" w:rsidR="000A1EED" w:rsidRPr="00B55A4A" w:rsidRDefault="000A1EED" w:rsidP="000A1EED">
      <w:pPr>
        <w:rPr>
          <w:rFonts w:ascii="Poppins" w:hAnsi="Poppins" w:cs="Poppins"/>
          <w:bCs/>
        </w:rPr>
      </w:pPr>
      <w:r w:rsidRPr="00B55A4A">
        <w:rPr>
          <w:rFonts w:ascii="Poppins" w:hAnsi="Poppins" w:cs="Poppins"/>
          <w:bCs/>
        </w:rPr>
        <w:t>Figure 18: This question had 85 respondents. The majority of respondents (72%) were happy that KGP meets their needs, 21% were neutral. Of the 7% were unhappy with the park.</w:t>
      </w:r>
    </w:p>
    <w:p w14:paraId="1027894E" w14:textId="0601B46B" w:rsidR="00A957FD" w:rsidRPr="00B55A4A" w:rsidRDefault="00A957FD" w:rsidP="00A957FD">
      <w:pPr>
        <w:rPr>
          <w:rFonts w:ascii="Poppins" w:hAnsi="Poppins" w:cs="Poppins"/>
          <w:bCs/>
        </w:rPr>
      </w:pPr>
      <w:r w:rsidRPr="00B55A4A">
        <w:rPr>
          <w:rFonts w:ascii="Poppins" w:hAnsi="Poppins" w:cs="Poppins"/>
          <w:bCs/>
        </w:rPr>
        <w:t xml:space="preserve">Respondents were asked a number of </w:t>
      </w:r>
      <w:r w:rsidR="00AE53AD">
        <w:rPr>
          <w:rFonts w:ascii="Poppins" w:hAnsi="Poppins" w:cs="Poppins"/>
          <w:bCs/>
        </w:rPr>
        <w:t>open-ended</w:t>
      </w:r>
      <w:r w:rsidRPr="00B55A4A">
        <w:rPr>
          <w:rFonts w:ascii="Poppins" w:hAnsi="Poppins" w:cs="Poppins"/>
          <w:bCs/>
        </w:rPr>
        <w:t xml:space="preserve"> </w:t>
      </w:r>
      <w:r w:rsidR="00AE53AD">
        <w:rPr>
          <w:rFonts w:ascii="Poppins" w:hAnsi="Poppins" w:cs="Poppins"/>
          <w:bCs/>
        </w:rPr>
        <w:t xml:space="preserve">questions </w:t>
      </w:r>
      <w:r w:rsidRPr="00B55A4A">
        <w:rPr>
          <w:rFonts w:ascii="Poppins" w:hAnsi="Poppins" w:cs="Poppins"/>
          <w:bCs/>
        </w:rPr>
        <w:t xml:space="preserve">about the park. Their responses are summarised below </w:t>
      </w:r>
      <w:r w:rsidR="008604F6">
        <w:rPr>
          <w:rFonts w:ascii="Poppins" w:hAnsi="Poppins" w:cs="Poppins"/>
          <w:bCs/>
        </w:rPr>
        <w:t xml:space="preserve">for </w:t>
      </w:r>
      <w:r w:rsidRPr="00B55A4A">
        <w:rPr>
          <w:rFonts w:ascii="Poppins" w:hAnsi="Poppins" w:cs="Poppins"/>
          <w:bCs/>
        </w:rPr>
        <w:t>each question.</w:t>
      </w:r>
    </w:p>
    <w:p w14:paraId="346BA7C0" w14:textId="77777777" w:rsidR="00AE35FD" w:rsidRDefault="00AE35FD" w:rsidP="00A957FD">
      <w:pPr>
        <w:rPr>
          <w:rFonts w:ascii="Poppins" w:hAnsi="Poppins" w:cs="Poppins"/>
          <w:b/>
        </w:rPr>
      </w:pPr>
    </w:p>
    <w:p w14:paraId="57CB2883" w14:textId="78857F25" w:rsidR="00A957FD" w:rsidRPr="00B55A4A" w:rsidRDefault="00A957FD" w:rsidP="00A957FD">
      <w:pPr>
        <w:rPr>
          <w:rFonts w:ascii="Poppins" w:hAnsi="Poppins" w:cs="Poppins"/>
          <w:b/>
        </w:rPr>
      </w:pPr>
      <w:r w:rsidRPr="00B55A4A">
        <w:rPr>
          <w:rFonts w:ascii="Poppins" w:hAnsi="Poppins" w:cs="Poppins"/>
          <w:b/>
        </w:rPr>
        <w:t>‘What don’t you like about King George Park?’</w:t>
      </w:r>
    </w:p>
    <w:p w14:paraId="0D48BCBD" w14:textId="75BE6861" w:rsidR="00A957FD" w:rsidRPr="00B55A4A" w:rsidRDefault="00A957FD" w:rsidP="00A957FD">
      <w:pPr>
        <w:rPr>
          <w:rFonts w:ascii="Poppins" w:hAnsi="Poppins" w:cs="Poppins"/>
          <w:bCs/>
        </w:rPr>
      </w:pPr>
      <w:r w:rsidRPr="00B55A4A">
        <w:rPr>
          <w:rFonts w:ascii="Poppins" w:hAnsi="Poppins" w:cs="Poppins"/>
          <w:bCs/>
        </w:rPr>
        <w:t>This question had 80 respondents. A number of common themes emerged in their responses.</w:t>
      </w:r>
    </w:p>
    <w:p w14:paraId="3A7D5522" w14:textId="1D59F15C" w:rsidR="00A957FD" w:rsidRPr="00B55A4A" w:rsidRDefault="0059570E" w:rsidP="00A957FD">
      <w:pPr>
        <w:rPr>
          <w:rFonts w:ascii="Poppins" w:hAnsi="Poppins" w:cs="Poppins"/>
          <w:bCs/>
        </w:rPr>
      </w:pPr>
      <w:r w:rsidRPr="00B55A4A">
        <w:rPr>
          <w:rFonts w:ascii="Poppins" w:hAnsi="Poppins" w:cs="Poppins"/>
          <w:bCs/>
        </w:rPr>
        <w:t>Key issues include</w:t>
      </w:r>
      <w:r w:rsidR="00A957FD" w:rsidRPr="00B55A4A">
        <w:rPr>
          <w:rFonts w:ascii="Poppins" w:hAnsi="Poppins" w:cs="Poppins"/>
          <w:bCs/>
        </w:rPr>
        <w:t>:</w:t>
      </w:r>
    </w:p>
    <w:p w14:paraId="7537D536"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
        </w:rPr>
        <w:t>Shared pedestrian and cycle path</w:t>
      </w:r>
    </w:p>
    <w:p w14:paraId="79FB6CFA"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Pedestrians think cyclists are going too fast</w:t>
      </w:r>
    </w:p>
    <w:p w14:paraId="3D90B678"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Cyclists think it is dangerous that pedestrians cross the path without looking</w:t>
      </w:r>
    </w:p>
    <w:p w14:paraId="73B4F8FA"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Many suggest path segregation</w:t>
      </w:r>
    </w:p>
    <w:p w14:paraId="00C0716E"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
        </w:rPr>
        <w:t>Playing field condition</w:t>
      </w:r>
    </w:p>
    <w:p w14:paraId="71CC3DEF"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Poor pitch condition, potholes, safety concerns</w:t>
      </w:r>
    </w:p>
    <w:p w14:paraId="4370E3C6"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Lack of suitable lighting</w:t>
      </w:r>
    </w:p>
    <w:p w14:paraId="5CDF022A" w14:textId="77777777" w:rsidR="00A957FD" w:rsidRPr="00B55A4A" w:rsidRDefault="00A957FD" w:rsidP="00A957FD">
      <w:pPr>
        <w:pStyle w:val="ListParagraph"/>
        <w:numPr>
          <w:ilvl w:val="0"/>
          <w:numId w:val="16"/>
        </w:numPr>
        <w:rPr>
          <w:rFonts w:ascii="Poppins" w:hAnsi="Poppins" w:cs="Poppins"/>
          <w:b/>
        </w:rPr>
      </w:pPr>
      <w:r w:rsidRPr="00B55A4A">
        <w:rPr>
          <w:rFonts w:ascii="Poppins" w:hAnsi="Poppins" w:cs="Poppins"/>
          <w:b/>
        </w:rPr>
        <w:t>After dark conditions</w:t>
      </w:r>
    </w:p>
    <w:p w14:paraId="7262D9ED" w14:textId="1CF92700"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 xml:space="preserve">Lack of lighting around </w:t>
      </w:r>
      <w:r w:rsidR="0059570E" w:rsidRPr="00B55A4A">
        <w:rPr>
          <w:rFonts w:ascii="Poppins" w:hAnsi="Poppins" w:cs="Poppins"/>
          <w:bCs/>
        </w:rPr>
        <w:t>water’s</w:t>
      </w:r>
      <w:r w:rsidRPr="00B55A4A">
        <w:rPr>
          <w:rFonts w:ascii="Poppins" w:hAnsi="Poppins" w:cs="Poppins"/>
          <w:bCs/>
        </w:rPr>
        <w:t xml:space="preserve"> edge, under bridge and car park</w:t>
      </w:r>
    </w:p>
    <w:p w14:paraId="554F3CAD" w14:textId="28EF4A14"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Lack of passive surveillance at water</w:t>
      </w:r>
      <w:r w:rsidR="0059570E" w:rsidRPr="00B55A4A">
        <w:rPr>
          <w:rFonts w:ascii="Poppins" w:hAnsi="Poppins" w:cs="Poppins"/>
          <w:bCs/>
        </w:rPr>
        <w:t>’</w:t>
      </w:r>
      <w:r w:rsidRPr="00B55A4A">
        <w:rPr>
          <w:rFonts w:ascii="Poppins" w:hAnsi="Poppins" w:cs="Poppins"/>
          <w:bCs/>
        </w:rPr>
        <w:t>s edge</w:t>
      </w:r>
    </w:p>
    <w:p w14:paraId="5BD7A21F" w14:textId="77777777" w:rsidR="00A957FD" w:rsidRPr="00B55A4A" w:rsidRDefault="00A957FD" w:rsidP="00A957FD">
      <w:pPr>
        <w:pStyle w:val="ListParagraph"/>
        <w:numPr>
          <w:ilvl w:val="0"/>
          <w:numId w:val="16"/>
        </w:numPr>
        <w:rPr>
          <w:rFonts w:ascii="Poppins" w:hAnsi="Poppins" w:cs="Poppins"/>
          <w:b/>
        </w:rPr>
      </w:pPr>
      <w:r w:rsidRPr="00B55A4A">
        <w:rPr>
          <w:rFonts w:ascii="Poppins" w:hAnsi="Poppins" w:cs="Poppins"/>
          <w:b/>
        </w:rPr>
        <w:t>Car park</w:t>
      </w:r>
    </w:p>
    <w:p w14:paraId="7A7360F7"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Pedestrian access through and across car park</w:t>
      </w:r>
    </w:p>
    <w:p w14:paraId="375BDE8A" w14:textId="77777777" w:rsidR="00A957FD" w:rsidRPr="00B55A4A" w:rsidRDefault="00A957FD" w:rsidP="00A957FD">
      <w:pPr>
        <w:pStyle w:val="ListParagraph"/>
        <w:numPr>
          <w:ilvl w:val="1"/>
          <w:numId w:val="16"/>
        </w:numPr>
        <w:rPr>
          <w:rFonts w:ascii="Poppins" w:hAnsi="Poppins" w:cs="Poppins"/>
          <w:bCs/>
        </w:rPr>
      </w:pPr>
      <w:r w:rsidRPr="00B55A4A">
        <w:rPr>
          <w:rFonts w:ascii="Poppins" w:hAnsi="Poppins" w:cs="Poppins"/>
          <w:bCs/>
        </w:rPr>
        <w:t xml:space="preserve">Capacity of car park during events </w:t>
      </w:r>
    </w:p>
    <w:p w14:paraId="5AC80E45" w14:textId="6DF8AD0F" w:rsidR="00A957FD" w:rsidRPr="00B55A4A" w:rsidRDefault="00A957FD" w:rsidP="00A50917">
      <w:pPr>
        <w:pStyle w:val="ListParagraph"/>
        <w:numPr>
          <w:ilvl w:val="1"/>
          <w:numId w:val="16"/>
        </w:numPr>
        <w:rPr>
          <w:rFonts w:ascii="Poppins" w:hAnsi="Poppins" w:cs="Poppins"/>
          <w:bCs/>
        </w:rPr>
      </w:pPr>
      <w:r w:rsidRPr="00B55A4A">
        <w:rPr>
          <w:rFonts w:ascii="Poppins" w:hAnsi="Poppins" w:cs="Poppins"/>
          <w:bCs/>
        </w:rPr>
        <w:t>Unstructured parking and regulation for residents</w:t>
      </w:r>
    </w:p>
    <w:p w14:paraId="1B2FEFBB" w14:textId="6B1FF989" w:rsidR="00A957FD" w:rsidRPr="00B55A4A" w:rsidRDefault="00A957FD" w:rsidP="00A957FD">
      <w:pPr>
        <w:rPr>
          <w:rFonts w:ascii="Poppins" w:hAnsi="Poppins" w:cs="Poppins"/>
          <w:bCs/>
        </w:rPr>
      </w:pPr>
      <w:r w:rsidRPr="00B55A4A">
        <w:rPr>
          <w:rFonts w:ascii="Poppins" w:hAnsi="Poppins" w:cs="Poppins"/>
          <w:bCs/>
        </w:rPr>
        <w:t xml:space="preserve">Other strong themes </w:t>
      </w:r>
    </w:p>
    <w:p w14:paraId="4E7E4B74" w14:textId="79A316C7" w:rsidR="00A957FD" w:rsidRPr="00B55A4A" w:rsidRDefault="00A957FD" w:rsidP="00A957FD">
      <w:pPr>
        <w:pStyle w:val="ListParagraph"/>
        <w:numPr>
          <w:ilvl w:val="0"/>
          <w:numId w:val="18"/>
        </w:numPr>
        <w:rPr>
          <w:rFonts w:ascii="Poppins" w:hAnsi="Poppins" w:cs="Poppins"/>
          <w:bCs/>
        </w:rPr>
      </w:pPr>
      <w:r w:rsidRPr="00B55A4A">
        <w:rPr>
          <w:rFonts w:ascii="Poppins" w:hAnsi="Poppins" w:cs="Poppins"/>
          <w:b/>
        </w:rPr>
        <w:t>Amenities block -</w:t>
      </w:r>
      <w:r w:rsidRPr="00B55A4A">
        <w:rPr>
          <w:rFonts w:ascii="Poppins" w:hAnsi="Poppins" w:cs="Poppins"/>
          <w:bCs/>
        </w:rPr>
        <w:t xml:space="preserve"> discontentment over lack of maintenance and use of shipping containers as storage facilities</w:t>
      </w:r>
    </w:p>
    <w:p w14:paraId="5E21835F"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
        </w:rPr>
        <w:t xml:space="preserve">Litter </w:t>
      </w:r>
      <w:r w:rsidRPr="00B55A4A">
        <w:rPr>
          <w:rFonts w:ascii="Poppins" w:hAnsi="Poppins" w:cs="Poppins"/>
          <w:bCs/>
        </w:rPr>
        <w:t>-  throughout the park</w:t>
      </w:r>
    </w:p>
    <w:p w14:paraId="46B9B25F"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
        </w:rPr>
        <w:t>Landscaping</w:t>
      </w:r>
      <w:r w:rsidRPr="00B55A4A">
        <w:rPr>
          <w:rFonts w:ascii="Poppins" w:hAnsi="Poppins" w:cs="Poppins"/>
          <w:bCs/>
        </w:rPr>
        <w:t xml:space="preserve"> – there is a lack of vegetation and shading on waterfront and at park boundaries</w:t>
      </w:r>
    </w:p>
    <w:p w14:paraId="5CFCBEB3"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
        </w:rPr>
        <w:t>Park focus</w:t>
      </w:r>
      <w:r w:rsidRPr="00B55A4A">
        <w:rPr>
          <w:rFonts w:ascii="Poppins" w:hAnsi="Poppins" w:cs="Poppins"/>
          <w:bCs/>
        </w:rPr>
        <w:t xml:space="preserve"> – it is too heavily skewed towards organised sports and non-public activities (private operators)</w:t>
      </w:r>
    </w:p>
    <w:p w14:paraId="672CD136" w14:textId="77777777" w:rsidR="00A957FD" w:rsidRPr="00B55A4A" w:rsidRDefault="00A957FD" w:rsidP="00A957FD">
      <w:pPr>
        <w:rPr>
          <w:rFonts w:ascii="Poppins" w:hAnsi="Poppins" w:cs="Poppins"/>
          <w:bCs/>
        </w:rPr>
      </w:pPr>
      <w:r w:rsidRPr="00B55A4A">
        <w:rPr>
          <w:rFonts w:ascii="Poppins" w:hAnsi="Poppins" w:cs="Poppins"/>
          <w:bCs/>
        </w:rPr>
        <w:t>Other comments:</w:t>
      </w:r>
    </w:p>
    <w:p w14:paraId="3D62EBF2"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Lack of seating, artwork, Information on park, history, culture and events</w:t>
      </w:r>
    </w:p>
    <w:p w14:paraId="170268E6"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Degradation of aboriginal sites</w:t>
      </w:r>
    </w:p>
    <w:p w14:paraId="527F0C0E"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Impact of WestConnex work and tunnel mouth on park</w:t>
      </w:r>
    </w:p>
    <w:p w14:paraId="6EFE6061"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Long term storage of vehicles and boats within car park and on waterfront</w:t>
      </w:r>
    </w:p>
    <w:p w14:paraId="2FC46DA3"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Lack of surveillance, security and maintenance of playpark and long jump pit</w:t>
      </w:r>
    </w:p>
    <w:p w14:paraId="1DAEDE8F" w14:textId="77777777" w:rsidR="00A957FD" w:rsidRPr="00B55A4A" w:rsidRDefault="00A957FD" w:rsidP="00A957FD">
      <w:pPr>
        <w:pStyle w:val="ListParagraph"/>
        <w:numPr>
          <w:ilvl w:val="0"/>
          <w:numId w:val="16"/>
        </w:numPr>
        <w:rPr>
          <w:rFonts w:ascii="Poppins" w:hAnsi="Poppins" w:cs="Poppins"/>
          <w:bCs/>
        </w:rPr>
      </w:pPr>
      <w:r w:rsidRPr="00B55A4A">
        <w:rPr>
          <w:rFonts w:ascii="Poppins" w:hAnsi="Poppins" w:cs="Poppins"/>
          <w:bCs/>
        </w:rPr>
        <w:t>Lack of options for younger children within playpark</w:t>
      </w:r>
    </w:p>
    <w:p w14:paraId="75EA6515" w14:textId="437C99A4" w:rsidR="00A97374" w:rsidRPr="00AE53AD" w:rsidRDefault="00A957FD" w:rsidP="00A8110C">
      <w:pPr>
        <w:pStyle w:val="ListParagraph"/>
        <w:numPr>
          <w:ilvl w:val="0"/>
          <w:numId w:val="16"/>
        </w:numPr>
        <w:rPr>
          <w:rFonts w:ascii="Poppins" w:hAnsi="Poppins" w:cs="Poppins"/>
          <w:bCs/>
        </w:rPr>
      </w:pPr>
      <w:r w:rsidRPr="00AE53AD">
        <w:rPr>
          <w:rFonts w:ascii="Poppins" w:hAnsi="Poppins" w:cs="Poppins"/>
          <w:bCs/>
        </w:rPr>
        <w:t>Lack of bike racks</w:t>
      </w:r>
    </w:p>
    <w:p w14:paraId="52255AEC" w14:textId="77777777" w:rsidR="00A97374" w:rsidRPr="00B55A4A" w:rsidRDefault="00A97374" w:rsidP="00A97374">
      <w:pPr>
        <w:rPr>
          <w:rFonts w:ascii="Poppins" w:hAnsi="Poppins" w:cs="Poppins"/>
          <w:bCs/>
        </w:rPr>
      </w:pPr>
    </w:p>
    <w:p w14:paraId="2646C162" w14:textId="77777777" w:rsidR="00A957FD" w:rsidRPr="00B55A4A" w:rsidRDefault="00A957FD" w:rsidP="00A957FD">
      <w:pPr>
        <w:rPr>
          <w:rFonts w:ascii="Poppins" w:hAnsi="Poppins" w:cs="Poppins"/>
          <w:b/>
        </w:rPr>
      </w:pPr>
      <w:r w:rsidRPr="00B55A4A">
        <w:rPr>
          <w:rFonts w:ascii="Poppins" w:hAnsi="Poppins" w:cs="Poppins"/>
          <w:b/>
        </w:rPr>
        <w:t>‘What do you value most about King George Park. You may like to describe what it looks like, how you use it or how it makes you feel.’</w:t>
      </w:r>
    </w:p>
    <w:p w14:paraId="037592F7" w14:textId="489C3698" w:rsidR="00A957FD" w:rsidRPr="00B55A4A" w:rsidRDefault="00A957FD" w:rsidP="00A957FD">
      <w:pPr>
        <w:rPr>
          <w:rFonts w:ascii="Poppins" w:hAnsi="Poppins" w:cs="Poppins"/>
          <w:bCs/>
        </w:rPr>
      </w:pPr>
      <w:r w:rsidRPr="00B55A4A">
        <w:rPr>
          <w:rFonts w:ascii="Poppins" w:hAnsi="Poppins" w:cs="Poppins"/>
          <w:bCs/>
        </w:rPr>
        <w:t>This question had 72 respondents.</w:t>
      </w:r>
    </w:p>
    <w:p w14:paraId="5093B059" w14:textId="77777777" w:rsidR="00A957FD" w:rsidRPr="00B55A4A" w:rsidRDefault="00A957FD" w:rsidP="00A957FD">
      <w:pPr>
        <w:rPr>
          <w:rFonts w:ascii="Poppins" w:hAnsi="Poppins" w:cs="Poppins"/>
          <w:bCs/>
        </w:rPr>
      </w:pPr>
      <w:r w:rsidRPr="00B55A4A">
        <w:rPr>
          <w:rFonts w:ascii="Poppins" w:hAnsi="Poppins" w:cs="Poppins"/>
          <w:bCs/>
        </w:rPr>
        <w:t>Main themes:</w:t>
      </w:r>
    </w:p>
    <w:p w14:paraId="4CE11D06" w14:textId="77777777" w:rsidR="00A957FD" w:rsidRPr="00B55A4A" w:rsidRDefault="00A957FD" w:rsidP="00A957FD">
      <w:pPr>
        <w:pStyle w:val="ListParagraph"/>
        <w:numPr>
          <w:ilvl w:val="0"/>
          <w:numId w:val="20"/>
        </w:numPr>
        <w:rPr>
          <w:rFonts w:ascii="Poppins" w:hAnsi="Poppins" w:cs="Poppins"/>
          <w:b/>
        </w:rPr>
      </w:pPr>
      <w:r w:rsidRPr="00B55A4A">
        <w:rPr>
          <w:rFonts w:ascii="Poppins" w:hAnsi="Poppins" w:cs="Poppins"/>
          <w:b/>
        </w:rPr>
        <w:t>Location and situation</w:t>
      </w:r>
    </w:p>
    <w:p w14:paraId="73234F16"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By far, the most valued aspect of the park was its location and situation.</w:t>
      </w:r>
    </w:p>
    <w:p w14:paraId="2C9DEC04"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Almost all respondents commented on their appreciation of waterfront access, beauty of the view and connection to harbour.</w:t>
      </w:r>
    </w:p>
    <w:p w14:paraId="41741405"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Many appreciated the combination of conditions – waterfront, bushland and open green space.</w:t>
      </w:r>
    </w:p>
    <w:p w14:paraId="1D30D0FF"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People stated that they find the park calming and peaceful.</w:t>
      </w:r>
    </w:p>
    <w:p w14:paraId="74CE7D8E"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 xml:space="preserve">Many respondents commented positively on the proximity of the park to their homes and the city – they placed very high value having open space within an urban area. </w:t>
      </w:r>
    </w:p>
    <w:p w14:paraId="30B3B642" w14:textId="77777777" w:rsidR="00A957FD" w:rsidRPr="00B55A4A" w:rsidRDefault="00A957FD" w:rsidP="00A957FD">
      <w:pPr>
        <w:pStyle w:val="ListParagraph"/>
        <w:rPr>
          <w:rFonts w:ascii="Poppins" w:hAnsi="Poppins" w:cs="Poppins"/>
          <w:bCs/>
        </w:rPr>
      </w:pPr>
    </w:p>
    <w:p w14:paraId="7963DD9C" w14:textId="77777777" w:rsidR="00A957FD" w:rsidRPr="00B55A4A" w:rsidRDefault="00A957FD" w:rsidP="00A957FD">
      <w:pPr>
        <w:pStyle w:val="ListParagraph"/>
        <w:numPr>
          <w:ilvl w:val="0"/>
          <w:numId w:val="20"/>
        </w:numPr>
        <w:rPr>
          <w:rFonts w:ascii="Poppins" w:hAnsi="Poppins" w:cs="Poppins"/>
          <w:b/>
        </w:rPr>
      </w:pPr>
      <w:r w:rsidRPr="00B55A4A">
        <w:rPr>
          <w:rFonts w:ascii="Poppins" w:hAnsi="Poppins" w:cs="Poppins"/>
          <w:b/>
        </w:rPr>
        <w:t>Active recreation</w:t>
      </w:r>
    </w:p>
    <w:p w14:paraId="0739AF7F"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Many respondents commented on the value they place on availability of the park for sport.</w:t>
      </w:r>
    </w:p>
    <w:p w14:paraId="4B0E5E7F"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Positive comments were made relating to the range of organised activities on offer for both children and adults, that it achieves a good inclusive balance.</w:t>
      </w:r>
    </w:p>
    <w:p w14:paraId="014C134B" w14:textId="77777777" w:rsidR="00A957FD" w:rsidRPr="00B55A4A" w:rsidRDefault="00A957FD" w:rsidP="00A957FD">
      <w:pPr>
        <w:pStyle w:val="ListParagraph"/>
        <w:numPr>
          <w:ilvl w:val="1"/>
          <w:numId w:val="20"/>
        </w:numPr>
        <w:rPr>
          <w:rFonts w:ascii="Poppins" w:hAnsi="Poppins" w:cs="Poppins"/>
          <w:bCs/>
        </w:rPr>
      </w:pPr>
      <w:r w:rsidRPr="00B55A4A">
        <w:rPr>
          <w:rFonts w:ascii="Poppins" w:hAnsi="Poppins" w:cs="Poppins"/>
          <w:bCs/>
        </w:rPr>
        <w:t>Appreciation that the park is well used.</w:t>
      </w:r>
    </w:p>
    <w:p w14:paraId="5E8CDFF6" w14:textId="2BE734D5" w:rsidR="00A957FD" w:rsidRPr="00B55A4A" w:rsidRDefault="00A957FD" w:rsidP="00A957FD">
      <w:pPr>
        <w:rPr>
          <w:rFonts w:ascii="Poppins" w:hAnsi="Poppins" w:cs="Poppins"/>
          <w:bCs/>
        </w:rPr>
      </w:pPr>
      <w:r w:rsidRPr="00B55A4A">
        <w:rPr>
          <w:rFonts w:ascii="Poppins" w:hAnsi="Poppins" w:cs="Poppins"/>
          <w:bCs/>
        </w:rPr>
        <w:t>Other comments:</w:t>
      </w:r>
    </w:p>
    <w:p w14:paraId="5D78D7A7" w14:textId="77777777" w:rsidR="00A957FD" w:rsidRPr="00B55A4A" w:rsidRDefault="00A957FD" w:rsidP="00A957FD">
      <w:pPr>
        <w:pStyle w:val="ListParagraph"/>
        <w:numPr>
          <w:ilvl w:val="0"/>
          <w:numId w:val="19"/>
        </w:numPr>
        <w:rPr>
          <w:rFonts w:ascii="Poppins" w:hAnsi="Poppins" w:cs="Poppins"/>
          <w:bCs/>
        </w:rPr>
      </w:pPr>
      <w:r w:rsidRPr="00B55A4A">
        <w:rPr>
          <w:rFonts w:ascii="Poppins" w:hAnsi="Poppins" w:cs="Poppins"/>
          <w:bCs/>
        </w:rPr>
        <w:t>Dog access and dog friendly beach</w:t>
      </w:r>
    </w:p>
    <w:p w14:paraId="7FF60D90" w14:textId="77777777" w:rsidR="00A957FD" w:rsidRPr="00B55A4A" w:rsidRDefault="00A957FD" w:rsidP="00A957FD">
      <w:pPr>
        <w:pStyle w:val="ListParagraph"/>
        <w:numPr>
          <w:ilvl w:val="0"/>
          <w:numId w:val="19"/>
        </w:numPr>
        <w:rPr>
          <w:rFonts w:ascii="Poppins" w:hAnsi="Poppins" w:cs="Poppins"/>
          <w:bCs/>
        </w:rPr>
      </w:pPr>
      <w:r w:rsidRPr="00B55A4A">
        <w:rPr>
          <w:rFonts w:ascii="Poppins" w:hAnsi="Poppins" w:cs="Poppins"/>
          <w:bCs/>
        </w:rPr>
        <w:t>The Bay Run</w:t>
      </w:r>
    </w:p>
    <w:p w14:paraId="1D733CBC" w14:textId="77777777" w:rsidR="00A957FD" w:rsidRPr="00B55A4A" w:rsidRDefault="00A957FD" w:rsidP="00A957FD">
      <w:pPr>
        <w:pStyle w:val="ListParagraph"/>
        <w:numPr>
          <w:ilvl w:val="0"/>
          <w:numId w:val="19"/>
        </w:numPr>
        <w:rPr>
          <w:rFonts w:ascii="Poppins" w:hAnsi="Poppins" w:cs="Poppins"/>
          <w:bCs/>
        </w:rPr>
      </w:pPr>
      <w:r w:rsidRPr="00B55A4A">
        <w:rPr>
          <w:rFonts w:ascii="Poppins" w:hAnsi="Poppins" w:cs="Poppins"/>
          <w:bCs/>
        </w:rPr>
        <w:t>The connection with Callan Park</w:t>
      </w:r>
    </w:p>
    <w:p w14:paraId="68EDAFAB" w14:textId="77777777" w:rsidR="00A957FD" w:rsidRPr="00B55A4A" w:rsidRDefault="00A957FD" w:rsidP="00A957FD">
      <w:pPr>
        <w:pStyle w:val="ListParagraph"/>
        <w:numPr>
          <w:ilvl w:val="0"/>
          <w:numId w:val="19"/>
        </w:numPr>
        <w:rPr>
          <w:rFonts w:ascii="Poppins" w:hAnsi="Poppins" w:cs="Poppins"/>
          <w:bCs/>
        </w:rPr>
      </w:pPr>
      <w:r w:rsidRPr="00B55A4A">
        <w:rPr>
          <w:rFonts w:ascii="Poppins" w:hAnsi="Poppins" w:cs="Poppins"/>
          <w:bCs/>
        </w:rPr>
        <w:t>The park feels safe and clean</w:t>
      </w:r>
    </w:p>
    <w:p w14:paraId="017915E1" w14:textId="77777777" w:rsidR="00A957FD" w:rsidRPr="00B55A4A" w:rsidRDefault="00A957FD" w:rsidP="00A957FD">
      <w:pPr>
        <w:pStyle w:val="ListParagraph"/>
        <w:numPr>
          <w:ilvl w:val="0"/>
          <w:numId w:val="19"/>
        </w:numPr>
        <w:rPr>
          <w:rFonts w:ascii="Poppins" w:hAnsi="Poppins" w:cs="Poppins"/>
          <w:bCs/>
        </w:rPr>
      </w:pPr>
      <w:r w:rsidRPr="00B55A4A">
        <w:rPr>
          <w:rFonts w:ascii="Poppins" w:hAnsi="Poppins" w:cs="Poppins"/>
          <w:bCs/>
        </w:rPr>
        <w:t>Very little vehicular access</w:t>
      </w:r>
    </w:p>
    <w:p w14:paraId="443D9C02" w14:textId="77777777" w:rsidR="00AE35FD" w:rsidRDefault="00AE35FD" w:rsidP="00A50917">
      <w:pPr>
        <w:rPr>
          <w:rFonts w:ascii="Poppins" w:hAnsi="Poppins" w:cs="Poppins"/>
          <w:bCs/>
        </w:rPr>
      </w:pPr>
    </w:p>
    <w:p w14:paraId="0EB56654" w14:textId="60C6C342" w:rsidR="00A957FD" w:rsidRPr="00B55A4A" w:rsidRDefault="00A957FD" w:rsidP="00A50917">
      <w:pPr>
        <w:rPr>
          <w:rFonts w:ascii="Poppins" w:hAnsi="Poppins" w:cs="Poppins"/>
          <w:bCs/>
        </w:rPr>
      </w:pPr>
      <w:r w:rsidRPr="00B55A4A">
        <w:rPr>
          <w:rFonts w:ascii="Poppins" w:hAnsi="Poppins" w:cs="Poppins"/>
          <w:bCs/>
        </w:rPr>
        <w:t>People did not often comment on the amenities, the playground, the outdoor gym, the sculpture and cultural value.</w:t>
      </w:r>
    </w:p>
    <w:p w14:paraId="58636779" w14:textId="77777777" w:rsidR="00AE35FD" w:rsidRDefault="00AE35FD" w:rsidP="00A957FD">
      <w:pPr>
        <w:rPr>
          <w:rFonts w:ascii="Poppins" w:hAnsi="Poppins" w:cs="Poppins"/>
          <w:b/>
        </w:rPr>
      </w:pPr>
    </w:p>
    <w:p w14:paraId="646D4BF0" w14:textId="0A96DB30" w:rsidR="00A957FD" w:rsidRPr="00B55A4A" w:rsidRDefault="00A957FD" w:rsidP="00A957FD">
      <w:pPr>
        <w:rPr>
          <w:rFonts w:ascii="Poppins" w:hAnsi="Poppins" w:cs="Poppins"/>
          <w:b/>
        </w:rPr>
      </w:pPr>
      <w:r w:rsidRPr="00B55A4A">
        <w:rPr>
          <w:rFonts w:ascii="Poppins" w:hAnsi="Poppins" w:cs="Poppins"/>
          <w:b/>
        </w:rPr>
        <w:t>How did COVID-19 change your use of the park?</w:t>
      </w:r>
    </w:p>
    <w:p w14:paraId="3AA566B7" w14:textId="4B5FCC57" w:rsidR="00A957FD" w:rsidRPr="00B55A4A" w:rsidRDefault="00A957FD" w:rsidP="00A957FD">
      <w:pPr>
        <w:rPr>
          <w:rFonts w:ascii="Poppins" w:hAnsi="Poppins" w:cs="Poppins"/>
          <w:bCs/>
        </w:rPr>
      </w:pPr>
      <w:r w:rsidRPr="00B55A4A">
        <w:rPr>
          <w:rFonts w:ascii="Poppins" w:hAnsi="Poppins" w:cs="Poppins"/>
          <w:bCs/>
        </w:rPr>
        <w:t>This question had 80 respondents. Respondents answers focussed on how much they used the park, how they used it, and why.</w:t>
      </w:r>
    </w:p>
    <w:p w14:paraId="76624B06" w14:textId="68C7B668" w:rsidR="00A957FD" w:rsidRPr="00B55A4A" w:rsidRDefault="00A957FD" w:rsidP="00A957FD">
      <w:pPr>
        <w:rPr>
          <w:rFonts w:ascii="Poppins" w:hAnsi="Poppins" w:cs="Poppins"/>
          <w:bCs/>
        </w:rPr>
      </w:pPr>
      <w:r w:rsidRPr="00B55A4A">
        <w:rPr>
          <w:rFonts w:ascii="Poppins" w:hAnsi="Poppins" w:cs="Poppins"/>
          <w:bCs/>
        </w:rPr>
        <w:t>The responses were split relatively equally between those who used the park more often, the same amount, or felt it was too crowded.</w:t>
      </w:r>
    </w:p>
    <w:p w14:paraId="33E52F80" w14:textId="04EEB997" w:rsidR="00A957FD" w:rsidRPr="00B55A4A" w:rsidRDefault="00A957FD" w:rsidP="00A957FD">
      <w:pPr>
        <w:pStyle w:val="ListParagraph"/>
        <w:numPr>
          <w:ilvl w:val="0"/>
          <w:numId w:val="21"/>
        </w:numPr>
        <w:rPr>
          <w:rFonts w:ascii="Poppins" w:hAnsi="Poppins" w:cs="Poppins"/>
          <w:bCs/>
        </w:rPr>
      </w:pPr>
      <w:r w:rsidRPr="00B55A4A">
        <w:rPr>
          <w:rFonts w:ascii="Poppins" w:hAnsi="Poppins" w:cs="Poppins"/>
          <w:bCs/>
        </w:rPr>
        <w:t>The respondents who used the park more often did so for the following reasons:</w:t>
      </w:r>
    </w:p>
    <w:p w14:paraId="7A5C00F6"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To walk their dogs more often</w:t>
      </w:r>
    </w:p>
    <w:p w14:paraId="369DD7CD"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For the positive impact that the park had on their mental health</w:t>
      </w:r>
    </w:p>
    <w:p w14:paraId="606CA5D1"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Increased use of the park is ongoing for those who have continued to work from home</w:t>
      </w:r>
    </w:p>
    <w:p w14:paraId="432234AB" w14:textId="01597983" w:rsidR="00A957FD" w:rsidRPr="00B55A4A" w:rsidRDefault="00A957FD" w:rsidP="00A957FD">
      <w:pPr>
        <w:pStyle w:val="ListParagraph"/>
        <w:numPr>
          <w:ilvl w:val="0"/>
          <w:numId w:val="21"/>
        </w:numPr>
        <w:rPr>
          <w:rFonts w:ascii="Poppins" w:hAnsi="Poppins" w:cs="Poppins"/>
          <w:bCs/>
        </w:rPr>
      </w:pPr>
      <w:r w:rsidRPr="00B55A4A">
        <w:rPr>
          <w:rFonts w:ascii="Poppins" w:hAnsi="Poppins" w:cs="Poppins"/>
          <w:bCs/>
        </w:rPr>
        <w:t>Many respondents commented that the park because too crowded. These respondents:</w:t>
      </w:r>
    </w:p>
    <w:p w14:paraId="124B53A0"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Stopped using the park</w:t>
      </w:r>
    </w:p>
    <w:p w14:paraId="6ED3C9E2"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Used the park less</w:t>
      </w:r>
    </w:p>
    <w:p w14:paraId="4DF4DC1C"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 xml:space="preserve">Used Callan Park instead </w:t>
      </w:r>
    </w:p>
    <w:p w14:paraId="45AD057F"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Used local footpaths instead</w:t>
      </w:r>
    </w:p>
    <w:p w14:paraId="19B8C57C" w14:textId="77777777" w:rsidR="00A957FD" w:rsidRPr="00B55A4A" w:rsidRDefault="00A957FD" w:rsidP="00A957FD">
      <w:pPr>
        <w:pStyle w:val="ListParagraph"/>
        <w:numPr>
          <w:ilvl w:val="1"/>
          <w:numId w:val="21"/>
        </w:numPr>
        <w:rPr>
          <w:rFonts w:ascii="Poppins" w:hAnsi="Poppins" w:cs="Poppins"/>
          <w:bCs/>
        </w:rPr>
      </w:pPr>
      <w:r w:rsidRPr="00B55A4A">
        <w:rPr>
          <w:rFonts w:ascii="Poppins" w:hAnsi="Poppins" w:cs="Poppins"/>
          <w:bCs/>
        </w:rPr>
        <w:t>Used more caution when visiting the park, such as social distancing, avoiding use of shared equipment and amenities (water bubblers and outdoor gym)</w:t>
      </w:r>
    </w:p>
    <w:p w14:paraId="6A00B1F5" w14:textId="105C3203" w:rsidR="00A957FD" w:rsidRPr="00B55A4A" w:rsidRDefault="00A957FD" w:rsidP="00A957FD">
      <w:pPr>
        <w:rPr>
          <w:rFonts w:ascii="Poppins" w:hAnsi="Poppins" w:cs="Poppins"/>
          <w:bCs/>
        </w:rPr>
      </w:pPr>
      <w:r w:rsidRPr="00B55A4A">
        <w:rPr>
          <w:rFonts w:ascii="Poppins" w:hAnsi="Poppins" w:cs="Poppins"/>
          <w:bCs/>
        </w:rPr>
        <w:t>Both sports players and spectators noted that their use of the park changed due to the impact of Covid-19 impact on the sports programme.</w:t>
      </w:r>
    </w:p>
    <w:p w14:paraId="63204F5A" w14:textId="77777777" w:rsidR="00AE35FD" w:rsidRDefault="00AE35FD" w:rsidP="00A957FD">
      <w:pPr>
        <w:rPr>
          <w:rFonts w:ascii="Poppins" w:hAnsi="Poppins" w:cs="Poppins"/>
          <w:b/>
        </w:rPr>
      </w:pPr>
    </w:p>
    <w:p w14:paraId="48E8F2BB" w14:textId="210F4D97" w:rsidR="00A957FD" w:rsidRPr="00B55A4A" w:rsidRDefault="00A957FD" w:rsidP="00A957FD">
      <w:pPr>
        <w:rPr>
          <w:rFonts w:ascii="Poppins" w:hAnsi="Poppins" w:cs="Poppins"/>
          <w:b/>
        </w:rPr>
      </w:pPr>
      <w:r w:rsidRPr="00B55A4A">
        <w:rPr>
          <w:rFonts w:ascii="Poppins" w:hAnsi="Poppins" w:cs="Poppins"/>
          <w:b/>
        </w:rPr>
        <w:t xml:space="preserve">What improvements would you like to see? </w:t>
      </w:r>
    </w:p>
    <w:p w14:paraId="5068B137" w14:textId="26A0C95B" w:rsidR="00A957FD" w:rsidRPr="00B55A4A" w:rsidRDefault="00A957FD" w:rsidP="00A957FD">
      <w:pPr>
        <w:rPr>
          <w:rFonts w:ascii="Poppins" w:hAnsi="Poppins" w:cs="Poppins"/>
          <w:bCs/>
        </w:rPr>
      </w:pPr>
      <w:r w:rsidRPr="00B55A4A">
        <w:rPr>
          <w:rFonts w:ascii="Poppins" w:hAnsi="Poppins" w:cs="Poppins"/>
          <w:bCs/>
        </w:rPr>
        <w:t>This question had 74 respondents. The main themes of their responses were:</w:t>
      </w:r>
    </w:p>
    <w:p w14:paraId="5B6369B0" w14:textId="77777777" w:rsidR="00A957FD" w:rsidRPr="00B55A4A" w:rsidRDefault="00A957FD" w:rsidP="00A957FD">
      <w:pPr>
        <w:pStyle w:val="ListParagraph"/>
        <w:numPr>
          <w:ilvl w:val="0"/>
          <w:numId w:val="22"/>
        </w:numPr>
        <w:rPr>
          <w:rFonts w:ascii="Poppins" w:hAnsi="Poppins" w:cs="Poppins"/>
          <w:bCs/>
        </w:rPr>
      </w:pPr>
      <w:r w:rsidRPr="00B55A4A">
        <w:rPr>
          <w:rFonts w:ascii="Poppins" w:hAnsi="Poppins" w:cs="Poppins"/>
          <w:b/>
        </w:rPr>
        <w:t>Playing  fields</w:t>
      </w:r>
      <w:r w:rsidRPr="00B55A4A">
        <w:rPr>
          <w:rFonts w:ascii="Poppins" w:hAnsi="Poppins" w:cs="Poppins"/>
          <w:bCs/>
        </w:rPr>
        <w:t xml:space="preserve"> </w:t>
      </w:r>
    </w:p>
    <w:p w14:paraId="0FDA758F"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Improve playing surface</w:t>
      </w:r>
    </w:p>
    <w:p w14:paraId="4ADCA2A6"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Take measures to avoid dogs digging holes in playing surface</w:t>
      </w:r>
    </w:p>
    <w:p w14:paraId="0D58A0E3"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Improve lighting provision</w:t>
      </w:r>
    </w:p>
    <w:p w14:paraId="1C20CB21"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Increase time that lights stay on after dark</w:t>
      </w:r>
    </w:p>
    <w:p w14:paraId="311D8057"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Install artificial running and athletics track to prevent wear on natural turf.</w:t>
      </w:r>
    </w:p>
    <w:p w14:paraId="53D14ACB" w14:textId="77777777" w:rsidR="00A957FD" w:rsidRPr="00B55A4A" w:rsidRDefault="00A957FD" w:rsidP="00A957FD">
      <w:pPr>
        <w:pStyle w:val="ListParagraph"/>
        <w:numPr>
          <w:ilvl w:val="0"/>
          <w:numId w:val="22"/>
        </w:numPr>
        <w:rPr>
          <w:rFonts w:ascii="Poppins" w:hAnsi="Poppins" w:cs="Poppins"/>
          <w:bCs/>
        </w:rPr>
      </w:pPr>
      <w:r w:rsidRPr="00B55A4A">
        <w:rPr>
          <w:rFonts w:ascii="Poppins" w:hAnsi="Poppins" w:cs="Poppins"/>
          <w:b/>
        </w:rPr>
        <w:t>Car park</w:t>
      </w:r>
    </w:p>
    <w:p w14:paraId="1F2F28A3"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Improve surface condition and levels</w:t>
      </w:r>
    </w:p>
    <w:p w14:paraId="6F36B55A"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Improve clarity of signage</w:t>
      </w:r>
    </w:p>
    <w:p w14:paraId="20D82A1E"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Improve pedestrian safety</w:t>
      </w:r>
    </w:p>
    <w:p w14:paraId="1FD49472" w14:textId="77777777" w:rsidR="00A957FD" w:rsidRPr="00B55A4A" w:rsidRDefault="00A957FD" w:rsidP="00A957FD">
      <w:pPr>
        <w:pStyle w:val="ListParagraph"/>
        <w:numPr>
          <w:ilvl w:val="1"/>
          <w:numId w:val="22"/>
        </w:numPr>
        <w:rPr>
          <w:rFonts w:ascii="Poppins" w:hAnsi="Poppins" w:cs="Poppins"/>
          <w:bCs/>
        </w:rPr>
      </w:pPr>
      <w:r w:rsidRPr="00B55A4A">
        <w:rPr>
          <w:rFonts w:ascii="Poppins" w:hAnsi="Poppins" w:cs="Poppins"/>
          <w:bCs/>
        </w:rPr>
        <w:t>Rationalise parking spaces</w:t>
      </w:r>
    </w:p>
    <w:p w14:paraId="394FA132" w14:textId="77777777" w:rsidR="00A957FD" w:rsidRPr="00B55A4A" w:rsidRDefault="00A957FD" w:rsidP="00A957FD">
      <w:pPr>
        <w:rPr>
          <w:rFonts w:ascii="Poppins" w:hAnsi="Poppins" w:cs="Poppins"/>
          <w:bCs/>
        </w:rPr>
      </w:pPr>
      <w:r w:rsidRPr="00B55A4A">
        <w:rPr>
          <w:rFonts w:ascii="Poppins" w:hAnsi="Poppins" w:cs="Poppins"/>
          <w:bCs/>
        </w:rPr>
        <w:t>Other strong themes:</w:t>
      </w:r>
    </w:p>
    <w:p w14:paraId="3EE7D574"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 xml:space="preserve">Shared pedestrian and cycle path - </w:t>
      </w:r>
      <w:r w:rsidRPr="00B55A4A">
        <w:rPr>
          <w:rFonts w:ascii="Poppins" w:hAnsi="Poppins" w:cs="Poppins"/>
          <w:bCs/>
        </w:rPr>
        <w:t>Definition between cycle and pedestrian pathways, either by segregation or surface marking</w:t>
      </w:r>
    </w:p>
    <w:p w14:paraId="5EF49842"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Landscaping</w:t>
      </w:r>
      <w:r w:rsidRPr="00B55A4A">
        <w:rPr>
          <w:rFonts w:ascii="Poppins" w:hAnsi="Poppins" w:cs="Poppins"/>
          <w:bCs/>
        </w:rPr>
        <w:t xml:space="preserve"> - Increase in vegetation on the water’s edge, Manning Street boundary and generally throughout the park</w:t>
      </w:r>
    </w:p>
    <w:p w14:paraId="68820300"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Storage</w:t>
      </w:r>
      <w:r w:rsidRPr="00B55A4A">
        <w:rPr>
          <w:rFonts w:ascii="Poppins" w:hAnsi="Poppins" w:cs="Poppins"/>
          <w:bCs/>
        </w:rPr>
        <w:t xml:space="preserve"> - Resolution of shipping container dumping ground, improvements to existing amenities and integration of storage with amenities.</w:t>
      </w:r>
    </w:p>
    <w:p w14:paraId="5EBA0DD6"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Seating</w:t>
      </w:r>
      <w:r w:rsidRPr="00B55A4A">
        <w:rPr>
          <w:rFonts w:ascii="Poppins" w:hAnsi="Poppins" w:cs="Poppins"/>
          <w:bCs/>
        </w:rPr>
        <w:t xml:space="preserve"> - More waterside seating, general seating, picnic tables or creation of level areas for picnics</w:t>
      </w:r>
    </w:p>
    <w:p w14:paraId="22B1A7BB"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 xml:space="preserve">Footpath lighting - </w:t>
      </w:r>
      <w:r w:rsidRPr="00B55A4A">
        <w:rPr>
          <w:rFonts w:ascii="Poppins" w:hAnsi="Poppins" w:cs="Poppins"/>
          <w:bCs/>
        </w:rPr>
        <w:t>specifically around car park and lower part of waterfront walk.</w:t>
      </w:r>
    </w:p>
    <w:p w14:paraId="147C745F" w14:textId="77777777" w:rsidR="00A957FD" w:rsidRPr="00B55A4A" w:rsidRDefault="00A957FD" w:rsidP="00A957FD">
      <w:pPr>
        <w:pStyle w:val="ListParagraph"/>
        <w:numPr>
          <w:ilvl w:val="0"/>
          <w:numId w:val="23"/>
        </w:numPr>
        <w:rPr>
          <w:rFonts w:ascii="Poppins" w:hAnsi="Poppins" w:cs="Poppins"/>
          <w:bCs/>
        </w:rPr>
      </w:pPr>
      <w:r w:rsidRPr="00B55A4A">
        <w:rPr>
          <w:rFonts w:ascii="Poppins" w:hAnsi="Poppins" w:cs="Poppins"/>
          <w:b/>
        </w:rPr>
        <w:t>Maintenance</w:t>
      </w:r>
      <w:r w:rsidRPr="00B55A4A">
        <w:rPr>
          <w:rFonts w:ascii="Poppins" w:hAnsi="Poppins" w:cs="Poppins"/>
          <w:bCs/>
        </w:rPr>
        <w:t xml:space="preserve"> - general ongoing maintenance, cleaning the amenities, rectifying vandalism, litter clearance and collection. </w:t>
      </w:r>
    </w:p>
    <w:p w14:paraId="05892646" w14:textId="77777777" w:rsidR="00A957FD" w:rsidRPr="00B55A4A" w:rsidRDefault="00A957FD" w:rsidP="00A957FD">
      <w:pPr>
        <w:rPr>
          <w:rFonts w:ascii="Poppins" w:hAnsi="Poppins" w:cs="Poppins"/>
          <w:bCs/>
        </w:rPr>
      </w:pPr>
      <w:r w:rsidRPr="00B55A4A">
        <w:rPr>
          <w:rFonts w:ascii="Poppins" w:hAnsi="Poppins" w:cs="Poppins"/>
          <w:bCs/>
        </w:rPr>
        <w:t>Other comments:</w:t>
      </w:r>
    </w:p>
    <w:p w14:paraId="798E0306"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Create equitable access to amenities from waterfront (via accessible pathway)</w:t>
      </w:r>
    </w:p>
    <w:p w14:paraId="5816F4D7"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Improve outdoor gym equipment, addition of pull up bars</w:t>
      </w:r>
    </w:p>
    <w:p w14:paraId="03BBB918"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Introduction of basketball facilities</w:t>
      </w:r>
    </w:p>
    <w:p w14:paraId="53B89127"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Additional bicycle parking</w:t>
      </w:r>
    </w:p>
    <w:p w14:paraId="6AA5714A"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Additional shade structures in playpark, and improved playpark surface</w:t>
      </w:r>
    </w:p>
    <w:p w14:paraId="67F801D7"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Boat + kayak hire</w:t>
      </w:r>
    </w:p>
    <w:p w14:paraId="306B8CC4"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Balance of sports field use for visitors who don’t take part in organised sports</w:t>
      </w:r>
    </w:p>
    <w:p w14:paraId="2904181E" w14:textId="77777777" w:rsidR="00A957FD" w:rsidRPr="00B55A4A" w:rsidRDefault="00A957FD" w:rsidP="00A957FD">
      <w:pPr>
        <w:pStyle w:val="ListParagraph"/>
        <w:numPr>
          <w:ilvl w:val="0"/>
          <w:numId w:val="24"/>
        </w:numPr>
        <w:rPr>
          <w:rFonts w:ascii="Poppins" w:hAnsi="Poppins" w:cs="Poppins"/>
          <w:bCs/>
        </w:rPr>
      </w:pPr>
      <w:r w:rsidRPr="00B55A4A">
        <w:rPr>
          <w:rFonts w:ascii="Poppins" w:hAnsi="Poppins" w:cs="Poppins"/>
          <w:bCs/>
        </w:rPr>
        <w:t>Introduction of pump track</w:t>
      </w:r>
    </w:p>
    <w:p w14:paraId="1D1DF35E" w14:textId="77777777" w:rsidR="00A957FD" w:rsidRPr="00B55A4A" w:rsidRDefault="00A957FD" w:rsidP="00A957FD">
      <w:pPr>
        <w:pStyle w:val="ListParagraph"/>
        <w:rPr>
          <w:rFonts w:ascii="Poppins" w:hAnsi="Poppins" w:cs="Poppins"/>
          <w:bCs/>
        </w:rPr>
      </w:pPr>
    </w:p>
    <w:p w14:paraId="210E2708" w14:textId="77777777" w:rsidR="00A957FD" w:rsidRPr="00B55A4A" w:rsidRDefault="00A957FD" w:rsidP="00A957FD">
      <w:pPr>
        <w:rPr>
          <w:rFonts w:ascii="Poppins" w:hAnsi="Poppins" w:cs="Poppins"/>
          <w:b/>
        </w:rPr>
      </w:pPr>
      <w:r w:rsidRPr="00B55A4A">
        <w:rPr>
          <w:rFonts w:ascii="Poppins" w:hAnsi="Poppins" w:cs="Poppins"/>
          <w:b/>
        </w:rPr>
        <w:t>What do you think should be the main priority of the park plans?</w:t>
      </w:r>
    </w:p>
    <w:p w14:paraId="06723B5B" w14:textId="3A2DF369" w:rsidR="00A957FD" w:rsidRPr="00B55A4A" w:rsidRDefault="00A957FD" w:rsidP="00A957FD">
      <w:pPr>
        <w:rPr>
          <w:rFonts w:ascii="Poppins" w:hAnsi="Poppins" w:cs="Poppins"/>
          <w:bCs/>
        </w:rPr>
      </w:pPr>
      <w:r w:rsidRPr="00B55A4A">
        <w:rPr>
          <w:rFonts w:ascii="Poppins" w:hAnsi="Poppins" w:cs="Poppins"/>
          <w:bCs/>
        </w:rPr>
        <w:t>This question had 74 respondents. There were a huge range of responses to this question but some recurring themes included:</w:t>
      </w:r>
    </w:p>
    <w:p w14:paraId="675BCCBA" w14:textId="77777777" w:rsidR="00A957FD" w:rsidRPr="00B55A4A" w:rsidRDefault="00A957FD" w:rsidP="00A957FD">
      <w:pPr>
        <w:pStyle w:val="ListParagraph"/>
        <w:numPr>
          <w:ilvl w:val="0"/>
          <w:numId w:val="25"/>
        </w:numPr>
        <w:rPr>
          <w:rFonts w:ascii="Poppins" w:hAnsi="Poppins" w:cs="Poppins"/>
          <w:b/>
        </w:rPr>
      </w:pPr>
      <w:r w:rsidRPr="00B55A4A">
        <w:rPr>
          <w:rFonts w:ascii="Poppins" w:hAnsi="Poppins" w:cs="Poppins"/>
          <w:b/>
        </w:rPr>
        <w:t>Keep the park open</w:t>
      </w:r>
    </w:p>
    <w:p w14:paraId="47C9DE07"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Maintain access to the park for all</w:t>
      </w:r>
    </w:p>
    <w:p w14:paraId="26577FF2"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Retain the friendly community aspect of the park</w:t>
      </w:r>
    </w:p>
    <w:p w14:paraId="05D432BF"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It is a place for visitors to benefit both their physical and mental health</w:t>
      </w:r>
    </w:p>
    <w:p w14:paraId="38AB75F8" w14:textId="527E6C59" w:rsidR="00A957FD" w:rsidRDefault="00A957FD" w:rsidP="00A957FD">
      <w:pPr>
        <w:pStyle w:val="ListParagraph"/>
        <w:numPr>
          <w:ilvl w:val="1"/>
          <w:numId w:val="25"/>
        </w:numPr>
        <w:rPr>
          <w:rFonts w:ascii="Poppins" w:hAnsi="Poppins" w:cs="Poppins"/>
          <w:bCs/>
        </w:rPr>
      </w:pPr>
      <w:r w:rsidRPr="00B55A4A">
        <w:rPr>
          <w:rFonts w:ascii="Poppins" w:hAnsi="Poppins" w:cs="Poppins"/>
          <w:bCs/>
        </w:rPr>
        <w:t>Retaining the availability of the park for organised sports</w:t>
      </w:r>
    </w:p>
    <w:p w14:paraId="570F7EE7" w14:textId="77777777" w:rsidR="00BE3041" w:rsidRPr="00B55A4A" w:rsidRDefault="00BE3041" w:rsidP="00BE3041">
      <w:pPr>
        <w:pStyle w:val="ListParagraph"/>
        <w:ind w:left="1440"/>
        <w:rPr>
          <w:rFonts w:ascii="Poppins" w:hAnsi="Poppins" w:cs="Poppins"/>
          <w:bCs/>
        </w:rPr>
      </w:pPr>
    </w:p>
    <w:p w14:paraId="24D987DB" w14:textId="77777777" w:rsidR="00A957FD" w:rsidRPr="00B55A4A" w:rsidRDefault="00A957FD" w:rsidP="00A957FD">
      <w:pPr>
        <w:pStyle w:val="ListParagraph"/>
        <w:numPr>
          <w:ilvl w:val="0"/>
          <w:numId w:val="25"/>
        </w:numPr>
        <w:rPr>
          <w:rFonts w:ascii="Poppins" w:hAnsi="Poppins" w:cs="Poppins"/>
          <w:b/>
        </w:rPr>
      </w:pPr>
      <w:r w:rsidRPr="00B55A4A">
        <w:rPr>
          <w:rFonts w:ascii="Poppins" w:hAnsi="Poppins" w:cs="Poppins"/>
          <w:b/>
        </w:rPr>
        <w:t>Balance</w:t>
      </w:r>
    </w:p>
    <w:p w14:paraId="483DB174"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Retaining the existing balance of uses which currently occur within the park</w:t>
      </w:r>
    </w:p>
    <w:p w14:paraId="01CD8144"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Reduce the skew towards organised sports</w:t>
      </w:r>
    </w:p>
    <w:p w14:paraId="43E4C42D" w14:textId="2F9414D5" w:rsidR="00A957FD" w:rsidRDefault="00A957FD" w:rsidP="00A957FD">
      <w:pPr>
        <w:pStyle w:val="ListParagraph"/>
        <w:numPr>
          <w:ilvl w:val="1"/>
          <w:numId w:val="25"/>
        </w:numPr>
        <w:rPr>
          <w:rFonts w:ascii="Poppins" w:hAnsi="Poppins" w:cs="Poppins"/>
          <w:bCs/>
        </w:rPr>
      </w:pPr>
      <w:r w:rsidRPr="00B55A4A">
        <w:rPr>
          <w:rFonts w:ascii="Poppins" w:hAnsi="Poppins" w:cs="Poppins"/>
          <w:bCs/>
        </w:rPr>
        <w:t>Make more space available for unstructured recreation, whether exercise, picnicking or other.</w:t>
      </w:r>
    </w:p>
    <w:p w14:paraId="5EF00A57" w14:textId="77777777" w:rsidR="00DA1EE7" w:rsidRPr="00B55A4A" w:rsidRDefault="00DA1EE7" w:rsidP="00DA1EE7">
      <w:pPr>
        <w:pStyle w:val="ListParagraph"/>
        <w:ind w:left="1440"/>
        <w:rPr>
          <w:rFonts w:ascii="Poppins" w:hAnsi="Poppins" w:cs="Poppins"/>
          <w:bCs/>
        </w:rPr>
      </w:pPr>
    </w:p>
    <w:p w14:paraId="3A46CE36" w14:textId="77777777" w:rsidR="00A957FD" w:rsidRPr="00B55A4A" w:rsidRDefault="00A957FD" w:rsidP="00A957FD">
      <w:pPr>
        <w:pStyle w:val="ListParagraph"/>
        <w:numPr>
          <w:ilvl w:val="0"/>
          <w:numId w:val="25"/>
        </w:numPr>
        <w:rPr>
          <w:rFonts w:ascii="Poppins" w:hAnsi="Poppins" w:cs="Poppins"/>
          <w:b/>
        </w:rPr>
      </w:pPr>
      <w:r w:rsidRPr="00B55A4A">
        <w:rPr>
          <w:rFonts w:ascii="Poppins" w:hAnsi="Poppins" w:cs="Poppins"/>
          <w:b/>
        </w:rPr>
        <w:t>Improvements to the sports facilities</w:t>
      </w:r>
    </w:p>
    <w:p w14:paraId="4961D29F"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Playing field surface</w:t>
      </w:r>
    </w:p>
    <w:p w14:paraId="48D9F1E8" w14:textId="77777777" w:rsidR="00A957FD" w:rsidRPr="00B55A4A" w:rsidRDefault="00A957FD" w:rsidP="00A957FD">
      <w:pPr>
        <w:pStyle w:val="ListParagraph"/>
        <w:numPr>
          <w:ilvl w:val="1"/>
          <w:numId w:val="25"/>
        </w:numPr>
        <w:rPr>
          <w:rFonts w:ascii="Poppins" w:hAnsi="Poppins" w:cs="Poppins"/>
          <w:bCs/>
        </w:rPr>
      </w:pPr>
      <w:r w:rsidRPr="00B55A4A">
        <w:rPr>
          <w:rFonts w:ascii="Poppins" w:hAnsi="Poppins" w:cs="Poppins"/>
          <w:bCs/>
        </w:rPr>
        <w:t>Playing field lighting</w:t>
      </w:r>
    </w:p>
    <w:p w14:paraId="6C222A72" w14:textId="5D16F83E" w:rsidR="00A957FD" w:rsidRDefault="00A957FD" w:rsidP="00A957FD">
      <w:pPr>
        <w:pStyle w:val="ListParagraph"/>
        <w:numPr>
          <w:ilvl w:val="1"/>
          <w:numId w:val="25"/>
        </w:numPr>
        <w:rPr>
          <w:rFonts w:ascii="Poppins" w:hAnsi="Poppins" w:cs="Poppins"/>
          <w:bCs/>
        </w:rPr>
      </w:pPr>
      <w:r w:rsidRPr="00B55A4A">
        <w:rPr>
          <w:rFonts w:ascii="Poppins" w:hAnsi="Poppins" w:cs="Poppins"/>
          <w:bCs/>
        </w:rPr>
        <w:t>Amenities and storage</w:t>
      </w:r>
    </w:p>
    <w:p w14:paraId="553E4F8B" w14:textId="77777777" w:rsidR="00BE3041" w:rsidRPr="00B55A4A" w:rsidRDefault="00BE3041" w:rsidP="00BE3041">
      <w:pPr>
        <w:pStyle w:val="ListParagraph"/>
        <w:ind w:left="1440"/>
        <w:rPr>
          <w:rFonts w:ascii="Poppins" w:hAnsi="Poppins" w:cs="Poppins"/>
          <w:bCs/>
        </w:rPr>
      </w:pPr>
    </w:p>
    <w:p w14:paraId="75C33718" w14:textId="77777777" w:rsidR="00A957FD" w:rsidRPr="00B55A4A" w:rsidRDefault="00A957FD" w:rsidP="00A957FD">
      <w:pPr>
        <w:pStyle w:val="ListParagraph"/>
        <w:numPr>
          <w:ilvl w:val="0"/>
          <w:numId w:val="25"/>
        </w:numPr>
        <w:rPr>
          <w:rFonts w:ascii="Poppins" w:hAnsi="Poppins" w:cs="Poppins"/>
          <w:b/>
        </w:rPr>
      </w:pPr>
      <w:r w:rsidRPr="00B55A4A">
        <w:rPr>
          <w:rFonts w:ascii="Poppins" w:hAnsi="Poppins" w:cs="Poppins"/>
          <w:b/>
        </w:rPr>
        <w:t>Biodiversity</w:t>
      </w:r>
    </w:p>
    <w:p w14:paraId="3594B373" w14:textId="50EDD791" w:rsidR="00A957FD" w:rsidRPr="00B55A4A" w:rsidRDefault="00A957FD" w:rsidP="00A50917">
      <w:pPr>
        <w:pStyle w:val="ListParagraph"/>
        <w:numPr>
          <w:ilvl w:val="1"/>
          <w:numId w:val="25"/>
        </w:numPr>
        <w:rPr>
          <w:rFonts w:ascii="Poppins" w:hAnsi="Poppins" w:cs="Poppins"/>
          <w:bCs/>
        </w:rPr>
      </w:pPr>
      <w:r w:rsidRPr="00B55A4A">
        <w:rPr>
          <w:rFonts w:ascii="Poppins" w:hAnsi="Poppins" w:cs="Poppins"/>
          <w:bCs/>
        </w:rPr>
        <w:t>Preserve and continue to develop and increase the biodiversity and greening of the park, and bush land around and within the park.</w:t>
      </w:r>
    </w:p>
    <w:p w14:paraId="55646016" w14:textId="77777777" w:rsidR="00BE3041" w:rsidRDefault="00BE3041" w:rsidP="00A957FD">
      <w:pPr>
        <w:rPr>
          <w:rFonts w:ascii="Poppins" w:hAnsi="Poppins" w:cs="Poppins"/>
          <w:b/>
        </w:rPr>
      </w:pPr>
    </w:p>
    <w:p w14:paraId="24B504A4" w14:textId="08844554" w:rsidR="00A957FD" w:rsidRPr="00B55A4A" w:rsidRDefault="00A957FD" w:rsidP="00A957FD">
      <w:pPr>
        <w:rPr>
          <w:rFonts w:ascii="Poppins" w:hAnsi="Poppins" w:cs="Poppins"/>
          <w:b/>
        </w:rPr>
      </w:pPr>
      <w:r w:rsidRPr="00B55A4A">
        <w:rPr>
          <w:rFonts w:ascii="Poppins" w:hAnsi="Poppins" w:cs="Poppins"/>
          <w:b/>
        </w:rPr>
        <w:t>Do you have any other comments about King George Park?</w:t>
      </w:r>
    </w:p>
    <w:p w14:paraId="76064DEA" w14:textId="5D410C79" w:rsidR="00A957FD" w:rsidRPr="00B55A4A" w:rsidRDefault="00A957FD" w:rsidP="00A957FD">
      <w:pPr>
        <w:rPr>
          <w:rFonts w:ascii="Poppins" w:hAnsi="Poppins" w:cs="Poppins"/>
          <w:bCs/>
        </w:rPr>
      </w:pPr>
      <w:r w:rsidRPr="00B55A4A">
        <w:rPr>
          <w:rFonts w:ascii="Poppins" w:hAnsi="Poppins" w:cs="Poppins"/>
          <w:bCs/>
        </w:rPr>
        <w:t>This question had 34 respondents. There were a wide range of additional comments, the majority of which were reiterations of responses to the earlier questions. Some items not covered elsewhere:</w:t>
      </w:r>
    </w:p>
    <w:p w14:paraId="6AE7F9CC"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More events, markets festivals</w:t>
      </w:r>
    </w:p>
    <w:p w14:paraId="6067079C"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Expand focus to include Bushcare and aboriginal culture</w:t>
      </w:r>
    </w:p>
    <w:p w14:paraId="6B9BD94A"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Change name of park</w:t>
      </w:r>
    </w:p>
    <w:p w14:paraId="54EBE21E"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Avoid privatisation of public space</w:t>
      </w:r>
    </w:p>
    <w:p w14:paraId="784E8B03"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Introduce a speed limit for cycle path</w:t>
      </w:r>
    </w:p>
    <w:p w14:paraId="7837E46D" w14:textId="77777777" w:rsidR="00A957FD" w:rsidRPr="00B55A4A" w:rsidRDefault="00A957FD" w:rsidP="00A957FD">
      <w:pPr>
        <w:pStyle w:val="ListParagraph"/>
        <w:numPr>
          <w:ilvl w:val="0"/>
          <w:numId w:val="26"/>
        </w:numPr>
        <w:rPr>
          <w:rFonts w:ascii="Poppins" w:hAnsi="Poppins" w:cs="Poppins"/>
          <w:bCs/>
        </w:rPr>
      </w:pPr>
      <w:r w:rsidRPr="00B55A4A">
        <w:rPr>
          <w:rFonts w:ascii="Poppins" w:hAnsi="Poppins" w:cs="Poppins"/>
          <w:bCs/>
        </w:rPr>
        <w:t>Park maintenance is not commensurate with increased usage</w:t>
      </w:r>
    </w:p>
    <w:p w14:paraId="368CA6B6" w14:textId="0B7E7C6A" w:rsidR="00DA0257" w:rsidRPr="00B55A4A" w:rsidRDefault="00DA0257">
      <w:pPr>
        <w:rPr>
          <w:rFonts w:ascii="Poppins" w:hAnsi="Poppins" w:cs="Poppins"/>
          <w:bCs/>
          <w:i/>
          <w:iCs/>
        </w:rPr>
      </w:pPr>
      <w:r w:rsidRPr="00B55A4A">
        <w:rPr>
          <w:rFonts w:ascii="Poppins" w:hAnsi="Poppins" w:cs="Poppins"/>
          <w:bCs/>
          <w:i/>
          <w:iCs/>
        </w:rPr>
        <w:br w:type="page"/>
      </w:r>
    </w:p>
    <w:p w14:paraId="0E77ABA7" w14:textId="77777777" w:rsidR="00A957FD" w:rsidRPr="00B55A4A" w:rsidRDefault="00A957FD" w:rsidP="001F7A60">
      <w:pPr>
        <w:spacing w:before="240"/>
        <w:rPr>
          <w:rFonts w:ascii="Poppins" w:hAnsi="Poppins" w:cs="Poppins"/>
          <w:bCs/>
          <w:i/>
          <w:iCs/>
        </w:rPr>
      </w:pPr>
    </w:p>
    <w:p w14:paraId="196C05CB" w14:textId="04912F65" w:rsidR="00A957FD" w:rsidRPr="00B55A4A" w:rsidRDefault="00A957FD" w:rsidP="00A957FD">
      <w:pPr>
        <w:spacing w:before="240" w:line="240" w:lineRule="auto"/>
        <w:rPr>
          <w:rStyle w:val="Heading3Char"/>
          <w:rFonts w:ascii="Poppins" w:hAnsi="Poppins" w:cs="Poppins"/>
          <w:i/>
          <w:iCs/>
          <w:sz w:val="44"/>
          <w:szCs w:val="44"/>
        </w:rPr>
      </w:pPr>
      <w:bookmarkStart w:id="40" w:name="_Toc95201238"/>
      <w:bookmarkStart w:id="41" w:name="_Toc95201547"/>
      <w:bookmarkStart w:id="42" w:name="_Toc95201817"/>
      <w:r w:rsidRPr="00B55A4A">
        <w:rPr>
          <w:rStyle w:val="Heading3Char"/>
          <w:rFonts w:ascii="Poppins" w:hAnsi="Poppins" w:cs="Poppins"/>
          <w:i/>
          <w:iCs/>
          <w:sz w:val="44"/>
          <w:szCs w:val="44"/>
        </w:rPr>
        <w:t>Comments received from organisations/ groups</w:t>
      </w:r>
      <w:bookmarkEnd w:id="40"/>
      <w:bookmarkEnd w:id="41"/>
      <w:bookmarkEnd w:id="42"/>
    </w:p>
    <w:p w14:paraId="0BA9549F" w14:textId="15A86E90" w:rsidR="00E02347" w:rsidRPr="00B55A4A" w:rsidRDefault="000E4C42" w:rsidP="00E93C51">
      <w:pPr>
        <w:rPr>
          <w:rFonts w:ascii="Poppins" w:hAnsi="Poppins" w:cs="Poppins"/>
          <w:bCs/>
        </w:rPr>
      </w:pPr>
      <w:r w:rsidRPr="00B55A4A">
        <w:rPr>
          <w:rFonts w:ascii="Poppins" w:hAnsi="Poppins" w:cs="Poppins"/>
          <w:bCs/>
        </w:rPr>
        <w:t xml:space="preserve">Direct invitations were sent to sporting clubs who use KGP to invite their comments. Representatives from </w:t>
      </w:r>
      <w:r w:rsidR="00DA0257" w:rsidRPr="00B55A4A">
        <w:rPr>
          <w:rFonts w:ascii="Poppins" w:hAnsi="Poppins" w:cs="Poppins"/>
          <w:bCs/>
        </w:rPr>
        <w:t xml:space="preserve">three sporting clubs </w:t>
      </w:r>
      <w:r w:rsidRPr="00B55A4A">
        <w:rPr>
          <w:rFonts w:ascii="Poppins" w:hAnsi="Poppins" w:cs="Poppins"/>
          <w:bCs/>
        </w:rPr>
        <w:t xml:space="preserve">provided detailed responses. </w:t>
      </w:r>
      <w:r w:rsidR="00E02347" w:rsidRPr="00B55A4A">
        <w:rPr>
          <w:rFonts w:ascii="Poppins" w:hAnsi="Poppins" w:cs="Poppins"/>
          <w:bCs/>
        </w:rPr>
        <w:t>Key issues include:</w:t>
      </w:r>
    </w:p>
    <w:p w14:paraId="031AFCD8" w14:textId="0AF3E412" w:rsidR="00E02347" w:rsidRPr="00B55A4A" w:rsidRDefault="00E02347" w:rsidP="00E02347">
      <w:pPr>
        <w:pStyle w:val="ListParagraph"/>
        <w:numPr>
          <w:ilvl w:val="0"/>
          <w:numId w:val="28"/>
        </w:numPr>
        <w:rPr>
          <w:rFonts w:ascii="Poppins" w:hAnsi="Poppins" w:cs="Poppins"/>
          <w:b/>
        </w:rPr>
      </w:pPr>
      <w:r w:rsidRPr="00B55A4A">
        <w:rPr>
          <w:rFonts w:ascii="Poppins" w:hAnsi="Poppins" w:cs="Poppins"/>
          <w:b/>
        </w:rPr>
        <w:t xml:space="preserve">Poor field conditions </w:t>
      </w:r>
      <w:r w:rsidR="000E4C42" w:rsidRPr="00B55A4A">
        <w:rPr>
          <w:rFonts w:ascii="Poppins" w:hAnsi="Poppins" w:cs="Poppins"/>
          <w:b/>
        </w:rPr>
        <w:t>leading to</w:t>
      </w:r>
      <w:r w:rsidRPr="00B55A4A">
        <w:rPr>
          <w:rFonts w:ascii="Poppins" w:hAnsi="Poppins" w:cs="Poppins"/>
          <w:b/>
        </w:rPr>
        <w:t xml:space="preserve"> safety</w:t>
      </w:r>
      <w:r w:rsidR="0079081A" w:rsidRPr="00B55A4A">
        <w:rPr>
          <w:rFonts w:ascii="Poppins" w:hAnsi="Poppins" w:cs="Poppins"/>
          <w:b/>
        </w:rPr>
        <w:t xml:space="preserve"> </w:t>
      </w:r>
      <w:r w:rsidR="000E4C42" w:rsidRPr="00B55A4A">
        <w:rPr>
          <w:rFonts w:ascii="Poppins" w:hAnsi="Poppins" w:cs="Poppins"/>
          <w:b/>
        </w:rPr>
        <w:t>issues for all users:</w:t>
      </w:r>
    </w:p>
    <w:p w14:paraId="07421700" w14:textId="4F66B398" w:rsidR="00E02347" w:rsidRPr="00B55A4A" w:rsidRDefault="00E02347" w:rsidP="00E02347">
      <w:pPr>
        <w:pStyle w:val="ListParagraph"/>
        <w:numPr>
          <w:ilvl w:val="1"/>
          <w:numId w:val="28"/>
        </w:numPr>
        <w:rPr>
          <w:rFonts w:ascii="Poppins" w:hAnsi="Poppins" w:cs="Poppins"/>
          <w:bCs/>
        </w:rPr>
      </w:pPr>
      <w:r w:rsidRPr="00B55A4A">
        <w:rPr>
          <w:rFonts w:ascii="Poppins" w:hAnsi="Poppins" w:cs="Poppins"/>
          <w:bCs/>
        </w:rPr>
        <w:t>Not enough time for the field to recover and routine maintenance between seasonal uses</w:t>
      </w:r>
    </w:p>
    <w:p w14:paraId="1D16A5BE" w14:textId="01FA0757" w:rsidR="00E02347" w:rsidRPr="00B55A4A" w:rsidRDefault="00E02347" w:rsidP="00E02347">
      <w:pPr>
        <w:pStyle w:val="ListParagraph"/>
        <w:numPr>
          <w:ilvl w:val="1"/>
          <w:numId w:val="28"/>
        </w:numPr>
        <w:rPr>
          <w:rFonts w:ascii="Poppins" w:hAnsi="Poppins" w:cs="Poppins"/>
          <w:bCs/>
        </w:rPr>
      </w:pPr>
      <w:r w:rsidRPr="00B55A4A">
        <w:rPr>
          <w:rFonts w:ascii="Poppins" w:hAnsi="Poppins" w:cs="Poppins"/>
          <w:bCs/>
        </w:rPr>
        <w:t>Violation of no-dogs on the field signage, resulting in holes on the field or dogs running through training sessions</w:t>
      </w:r>
    </w:p>
    <w:p w14:paraId="6FF84D2C" w14:textId="2C02A4A9" w:rsidR="00E02347" w:rsidRPr="00B55A4A" w:rsidRDefault="00E02347" w:rsidP="00E02347">
      <w:pPr>
        <w:pStyle w:val="ListParagraph"/>
        <w:numPr>
          <w:ilvl w:val="1"/>
          <w:numId w:val="28"/>
        </w:numPr>
        <w:rPr>
          <w:rFonts w:ascii="Poppins" w:hAnsi="Poppins" w:cs="Poppins"/>
          <w:bCs/>
        </w:rPr>
      </w:pPr>
      <w:r w:rsidRPr="00B55A4A">
        <w:rPr>
          <w:rFonts w:ascii="Poppins" w:hAnsi="Poppins" w:cs="Poppins"/>
          <w:bCs/>
        </w:rPr>
        <w:t>Prone to flooding due to poor drainage</w:t>
      </w:r>
    </w:p>
    <w:p w14:paraId="5A0DA3E7" w14:textId="044E5461" w:rsidR="00B214A8" w:rsidRPr="00B55A4A" w:rsidRDefault="0079081A" w:rsidP="00E02347">
      <w:pPr>
        <w:pStyle w:val="ListParagraph"/>
        <w:numPr>
          <w:ilvl w:val="1"/>
          <w:numId w:val="28"/>
        </w:numPr>
        <w:rPr>
          <w:rFonts w:ascii="Poppins" w:hAnsi="Poppins" w:cs="Poppins"/>
          <w:bCs/>
        </w:rPr>
      </w:pPr>
      <w:r w:rsidRPr="00B55A4A">
        <w:rPr>
          <w:rFonts w:ascii="Poppins" w:hAnsi="Poppins" w:cs="Poppins"/>
          <w:bCs/>
        </w:rPr>
        <w:t>R</w:t>
      </w:r>
      <w:r w:rsidR="00B214A8" w:rsidRPr="00B55A4A">
        <w:rPr>
          <w:rFonts w:ascii="Poppins" w:hAnsi="Poppins" w:cs="Poppins"/>
          <w:bCs/>
        </w:rPr>
        <w:t>equire a r</w:t>
      </w:r>
      <w:r w:rsidRPr="00B55A4A">
        <w:rPr>
          <w:rFonts w:ascii="Poppins" w:hAnsi="Poppins" w:cs="Poppins"/>
          <w:bCs/>
        </w:rPr>
        <w:t>aised edge around the long jump pit</w:t>
      </w:r>
      <w:r w:rsidR="000E4C42" w:rsidRPr="00B55A4A">
        <w:rPr>
          <w:rFonts w:ascii="Poppins" w:hAnsi="Poppins" w:cs="Poppins"/>
          <w:bCs/>
        </w:rPr>
        <w:t xml:space="preserve"> to stop sand blowing onto the Bay Run</w:t>
      </w:r>
    </w:p>
    <w:p w14:paraId="4F25F350" w14:textId="4D0E6C40" w:rsidR="0079081A" w:rsidRPr="00B55A4A" w:rsidRDefault="00B214A8" w:rsidP="00E02347">
      <w:pPr>
        <w:pStyle w:val="ListParagraph"/>
        <w:numPr>
          <w:ilvl w:val="1"/>
          <w:numId w:val="28"/>
        </w:numPr>
        <w:rPr>
          <w:rFonts w:ascii="Poppins" w:hAnsi="Poppins" w:cs="Poppins"/>
          <w:bCs/>
        </w:rPr>
      </w:pPr>
      <w:r w:rsidRPr="00B55A4A">
        <w:rPr>
          <w:rFonts w:ascii="Poppins" w:hAnsi="Poppins" w:cs="Poppins"/>
          <w:bCs/>
        </w:rPr>
        <w:t>Field is not accessible</w:t>
      </w:r>
      <w:r w:rsidRPr="00B55A4A">
        <w:rPr>
          <w:rFonts w:ascii="Poppins" w:hAnsi="Poppins" w:cs="Poppins"/>
          <w:bCs/>
        </w:rPr>
        <w:br/>
      </w:r>
    </w:p>
    <w:p w14:paraId="0F3404E7" w14:textId="77777777" w:rsidR="00B214A8" w:rsidRPr="00B55A4A" w:rsidRDefault="00B214A8" w:rsidP="00B214A8">
      <w:pPr>
        <w:pStyle w:val="ListParagraph"/>
        <w:numPr>
          <w:ilvl w:val="0"/>
          <w:numId w:val="28"/>
        </w:numPr>
        <w:rPr>
          <w:rFonts w:ascii="Poppins" w:hAnsi="Poppins" w:cs="Poppins"/>
          <w:b/>
        </w:rPr>
      </w:pPr>
      <w:r w:rsidRPr="00B55A4A">
        <w:rPr>
          <w:rFonts w:ascii="Poppins" w:hAnsi="Poppins" w:cs="Poppins"/>
          <w:b/>
        </w:rPr>
        <w:t>Demand for parking</w:t>
      </w:r>
    </w:p>
    <w:p w14:paraId="723532D6" w14:textId="77777777" w:rsidR="00B214A8" w:rsidRPr="00B55A4A" w:rsidRDefault="00B214A8" w:rsidP="00B214A8">
      <w:pPr>
        <w:pStyle w:val="ListParagraph"/>
        <w:numPr>
          <w:ilvl w:val="1"/>
          <w:numId w:val="28"/>
        </w:numPr>
        <w:rPr>
          <w:rFonts w:ascii="Poppins" w:hAnsi="Poppins" w:cs="Poppins"/>
          <w:bCs/>
        </w:rPr>
      </w:pPr>
      <w:r w:rsidRPr="00B55A4A">
        <w:rPr>
          <w:rFonts w:ascii="Poppins" w:hAnsi="Poppins" w:cs="Poppins"/>
          <w:bCs/>
        </w:rPr>
        <w:t>Impact on side streets due to demand</w:t>
      </w:r>
    </w:p>
    <w:p w14:paraId="4E7E16C8" w14:textId="563CCA5A" w:rsidR="00B214A8" w:rsidRPr="00B55A4A" w:rsidRDefault="00B214A8" w:rsidP="00B214A8">
      <w:pPr>
        <w:pStyle w:val="ListParagraph"/>
        <w:numPr>
          <w:ilvl w:val="1"/>
          <w:numId w:val="28"/>
        </w:numPr>
        <w:rPr>
          <w:rFonts w:ascii="Poppins" w:hAnsi="Poppins" w:cs="Poppins"/>
          <w:bCs/>
        </w:rPr>
      </w:pPr>
      <w:r w:rsidRPr="00B55A4A">
        <w:rPr>
          <w:rFonts w:ascii="Poppins" w:hAnsi="Poppins" w:cs="Poppins"/>
          <w:bCs/>
        </w:rPr>
        <w:t>Parking used for long term storage of vehicles</w:t>
      </w:r>
      <w:r w:rsidRPr="00B55A4A">
        <w:rPr>
          <w:rFonts w:ascii="Poppins" w:hAnsi="Poppins" w:cs="Poppins"/>
          <w:bCs/>
        </w:rPr>
        <w:br/>
      </w:r>
    </w:p>
    <w:p w14:paraId="7A4DFEC0" w14:textId="34F55FC8" w:rsidR="00B214A8" w:rsidRPr="00B55A4A" w:rsidRDefault="00B214A8" w:rsidP="00B214A8">
      <w:pPr>
        <w:pStyle w:val="ListParagraph"/>
        <w:numPr>
          <w:ilvl w:val="0"/>
          <w:numId w:val="28"/>
        </w:numPr>
        <w:rPr>
          <w:rFonts w:ascii="Poppins" w:hAnsi="Poppins" w:cs="Poppins"/>
          <w:b/>
        </w:rPr>
      </w:pPr>
      <w:r w:rsidRPr="00B55A4A">
        <w:rPr>
          <w:rFonts w:ascii="Poppins" w:hAnsi="Poppins" w:cs="Poppins"/>
          <w:b/>
        </w:rPr>
        <w:t>Storage is not fit for purpose</w:t>
      </w:r>
    </w:p>
    <w:p w14:paraId="4ECF315D" w14:textId="6289DB02" w:rsidR="00B214A8" w:rsidRPr="00B55A4A" w:rsidRDefault="000E4C42" w:rsidP="000E4C42">
      <w:pPr>
        <w:pStyle w:val="ListParagraph"/>
        <w:numPr>
          <w:ilvl w:val="1"/>
          <w:numId w:val="28"/>
        </w:numPr>
        <w:rPr>
          <w:rFonts w:ascii="Poppins" w:hAnsi="Poppins" w:cs="Poppins"/>
          <w:bCs/>
        </w:rPr>
      </w:pPr>
      <w:r w:rsidRPr="00B55A4A">
        <w:rPr>
          <w:rFonts w:ascii="Poppins" w:hAnsi="Poppins" w:cs="Poppins"/>
          <w:bCs/>
        </w:rPr>
        <w:t xml:space="preserve">Require a solution for long-term, suitably insulated and secure storage. </w:t>
      </w:r>
      <w:r w:rsidR="00B214A8" w:rsidRPr="00B55A4A">
        <w:rPr>
          <w:rFonts w:ascii="Poppins" w:hAnsi="Poppins" w:cs="Poppins"/>
          <w:bCs/>
        </w:rPr>
        <w:t xml:space="preserve">Equipment has been deteriorating rapidly </w:t>
      </w:r>
      <w:r w:rsidRPr="00B55A4A">
        <w:rPr>
          <w:rFonts w:ascii="Poppins" w:hAnsi="Poppins" w:cs="Poppins"/>
          <w:bCs/>
        </w:rPr>
        <w:t xml:space="preserve">in the shipping containers </w:t>
      </w:r>
      <w:r w:rsidR="00B214A8" w:rsidRPr="00B55A4A">
        <w:rPr>
          <w:rFonts w:ascii="Poppins" w:hAnsi="Poppins" w:cs="Poppins"/>
          <w:bCs/>
        </w:rPr>
        <w:t>due to hot, humid conditions</w:t>
      </w:r>
      <w:r w:rsidRPr="00B55A4A">
        <w:rPr>
          <w:rFonts w:ascii="Poppins" w:hAnsi="Poppins" w:cs="Poppins"/>
          <w:bCs/>
        </w:rPr>
        <w:t xml:space="preserve"> and t</w:t>
      </w:r>
      <w:r w:rsidR="00B214A8" w:rsidRPr="00B55A4A">
        <w:rPr>
          <w:rFonts w:ascii="Poppins" w:hAnsi="Poppins" w:cs="Poppins"/>
          <w:bCs/>
        </w:rPr>
        <w:t>here has been vandalism and break-ins, despite introduction of CCTV</w:t>
      </w:r>
    </w:p>
    <w:p w14:paraId="52D4E29F" w14:textId="77777777" w:rsidR="00B214A8" w:rsidRPr="00B55A4A" w:rsidRDefault="00B214A8" w:rsidP="00B214A8">
      <w:pPr>
        <w:pStyle w:val="ListParagraph"/>
        <w:numPr>
          <w:ilvl w:val="1"/>
          <w:numId w:val="28"/>
        </w:numPr>
        <w:rPr>
          <w:rFonts w:ascii="Poppins" w:hAnsi="Poppins" w:cs="Poppins"/>
          <w:bCs/>
        </w:rPr>
      </w:pPr>
      <w:r w:rsidRPr="00B55A4A">
        <w:rPr>
          <w:rFonts w:ascii="Poppins" w:hAnsi="Poppins" w:cs="Poppins"/>
          <w:bCs/>
        </w:rPr>
        <w:t>Shipping containers detract from the aesthetic of the park</w:t>
      </w:r>
    </w:p>
    <w:p w14:paraId="7C73B3E5" w14:textId="69AADB82" w:rsidR="0079081A" w:rsidRPr="00B55A4A" w:rsidRDefault="00B214A8" w:rsidP="00B214A8">
      <w:pPr>
        <w:pStyle w:val="ListParagraph"/>
        <w:numPr>
          <w:ilvl w:val="1"/>
          <w:numId w:val="28"/>
        </w:numPr>
        <w:rPr>
          <w:rFonts w:ascii="Poppins" w:hAnsi="Poppins" w:cs="Poppins"/>
          <w:bCs/>
        </w:rPr>
      </w:pPr>
      <w:r w:rsidRPr="00B55A4A">
        <w:rPr>
          <w:rFonts w:ascii="Poppins" w:hAnsi="Poppins" w:cs="Poppins"/>
          <w:bCs/>
        </w:rPr>
        <w:t>Possibly commission public mural or scoreboard on the new facility</w:t>
      </w:r>
      <w:r w:rsidR="0079081A" w:rsidRPr="00B55A4A">
        <w:rPr>
          <w:rFonts w:ascii="Poppins" w:hAnsi="Poppins" w:cs="Poppins"/>
          <w:bCs/>
        </w:rPr>
        <w:br/>
      </w:r>
    </w:p>
    <w:p w14:paraId="72C4016E" w14:textId="0BE16233" w:rsidR="00A46A77" w:rsidRPr="00B55A4A" w:rsidRDefault="00A46A77" w:rsidP="00E93C51">
      <w:pPr>
        <w:pStyle w:val="ListParagraph"/>
        <w:numPr>
          <w:ilvl w:val="0"/>
          <w:numId w:val="27"/>
        </w:numPr>
        <w:spacing w:before="240" w:line="240" w:lineRule="auto"/>
        <w:rPr>
          <w:rFonts w:ascii="Poppins" w:hAnsi="Poppins" w:cs="Poppins"/>
          <w:b/>
        </w:rPr>
      </w:pPr>
      <w:r w:rsidRPr="00B55A4A">
        <w:rPr>
          <w:rFonts w:ascii="Poppins" w:hAnsi="Poppins" w:cs="Poppins"/>
          <w:b/>
        </w:rPr>
        <w:t>Safety (Bay run)</w:t>
      </w:r>
    </w:p>
    <w:p w14:paraId="62E71A1E" w14:textId="77777777" w:rsidR="00830C68" w:rsidRPr="00B55A4A" w:rsidRDefault="00830C68" w:rsidP="00E6401D">
      <w:pPr>
        <w:pStyle w:val="ListParagraph"/>
        <w:numPr>
          <w:ilvl w:val="1"/>
          <w:numId w:val="27"/>
        </w:numPr>
        <w:spacing w:before="240" w:line="240" w:lineRule="auto"/>
        <w:rPr>
          <w:rFonts w:ascii="Poppins" w:hAnsi="Poppins" w:cs="Poppins"/>
          <w:bCs/>
        </w:rPr>
      </w:pPr>
      <w:r w:rsidRPr="00B55A4A">
        <w:rPr>
          <w:rFonts w:ascii="Poppins" w:hAnsi="Poppins" w:cs="Poppins"/>
          <w:bCs/>
        </w:rPr>
        <w:t>Observe that incidents occur on the Bay Run route, specifically to:</w:t>
      </w:r>
    </w:p>
    <w:p w14:paraId="6080FFF0" w14:textId="6CE07DB4" w:rsidR="00E6401D"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Cyclists who skid off their bikes due to debris on the path</w:t>
      </w:r>
    </w:p>
    <w:p w14:paraId="7B435148" w14:textId="7D0962D1" w:rsidR="00830C68"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Collisions between cyclists + pedestrians moving between allocated lanes</w:t>
      </w:r>
    </w:p>
    <w:p w14:paraId="6C20E409" w14:textId="542CD724" w:rsidR="00830C68"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Athletes moving between the playing fields and long jump pit</w:t>
      </w:r>
    </w:p>
    <w:p w14:paraId="47E14529" w14:textId="77777777" w:rsidR="00830C68" w:rsidRPr="00B55A4A" w:rsidRDefault="00830C68" w:rsidP="00830C68">
      <w:pPr>
        <w:pStyle w:val="ListParagraph"/>
        <w:numPr>
          <w:ilvl w:val="1"/>
          <w:numId w:val="27"/>
        </w:numPr>
        <w:spacing w:before="240" w:line="240" w:lineRule="auto"/>
        <w:rPr>
          <w:rFonts w:ascii="Poppins" w:hAnsi="Poppins" w:cs="Poppins"/>
          <w:bCs/>
        </w:rPr>
      </w:pPr>
      <w:r w:rsidRPr="00B55A4A">
        <w:rPr>
          <w:rFonts w:ascii="Poppins" w:hAnsi="Poppins" w:cs="Poppins"/>
          <w:bCs/>
        </w:rPr>
        <w:t>Suggest that some of these incidents could be avoided by:</w:t>
      </w:r>
    </w:p>
    <w:p w14:paraId="543D9164" w14:textId="02686B80" w:rsidR="00830C68"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Path maintenance</w:t>
      </w:r>
    </w:p>
    <w:p w14:paraId="611A4023" w14:textId="3556C86E" w:rsidR="00830C68"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Clearer line marking + lane awareness</w:t>
      </w:r>
    </w:p>
    <w:p w14:paraId="3E5AED86" w14:textId="3339EB23" w:rsidR="00830C68" w:rsidRPr="00B55A4A" w:rsidRDefault="00830C68" w:rsidP="00830C68">
      <w:pPr>
        <w:pStyle w:val="ListParagraph"/>
        <w:numPr>
          <w:ilvl w:val="2"/>
          <w:numId w:val="27"/>
        </w:numPr>
        <w:spacing w:before="240" w:line="240" w:lineRule="auto"/>
        <w:rPr>
          <w:rFonts w:ascii="Poppins" w:hAnsi="Poppins" w:cs="Poppins"/>
          <w:bCs/>
        </w:rPr>
      </w:pPr>
      <w:r w:rsidRPr="00B55A4A">
        <w:rPr>
          <w:rFonts w:ascii="Poppins" w:hAnsi="Poppins" w:cs="Poppins"/>
          <w:bCs/>
        </w:rPr>
        <w:t>Signage</w:t>
      </w:r>
      <w:r w:rsidR="0054348C" w:rsidRPr="00B55A4A">
        <w:rPr>
          <w:rFonts w:ascii="Poppins" w:hAnsi="Poppins" w:cs="Poppins"/>
          <w:bCs/>
        </w:rPr>
        <w:t xml:space="preserve"> for those using and crossing the path</w:t>
      </w:r>
      <w:r w:rsidR="000E4C42" w:rsidRPr="00B55A4A">
        <w:rPr>
          <w:rFonts w:ascii="Poppins" w:hAnsi="Poppins" w:cs="Poppins"/>
          <w:bCs/>
        </w:rPr>
        <w:br/>
      </w:r>
    </w:p>
    <w:p w14:paraId="411F8C1A" w14:textId="60E66984" w:rsidR="009A70EB" w:rsidRPr="00B55A4A" w:rsidRDefault="000E4C42" w:rsidP="009A70EB">
      <w:pPr>
        <w:pStyle w:val="ListParagraph"/>
        <w:numPr>
          <w:ilvl w:val="0"/>
          <w:numId w:val="27"/>
        </w:numPr>
        <w:rPr>
          <w:rFonts w:ascii="Poppins" w:hAnsi="Poppins" w:cs="Poppins"/>
          <w:b/>
        </w:rPr>
      </w:pPr>
      <w:r w:rsidRPr="00B55A4A">
        <w:rPr>
          <w:rFonts w:ascii="Poppins" w:hAnsi="Poppins" w:cs="Poppins"/>
          <w:b/>
        </w:rPr>
        <w:t>No c</w:t>
      </w:r>
      <w:r w:rsidR="009A70EB" w:rsidRPr="00B55A4A">
        <w:rPr>
          <w:rFonts w:ascii="Poppins" w:hAnsi="Poppins" w:cs="Poppins"/>
          <w:b/>
        </w:rPr>
        <w:t>hang</w:t>
      </w:r>
      <w:r w:rsidRPr="00B55A4A">
        <w:rPr>
          <w:rFonts w:ascii="Poppins" w:hAnsi="Poppins" w:cs="Poppins"/>
          <w:b/>
        </w:rPr>
        <w:t xml:space="preserve">e </w:t>
      </w:r>
      <w:r w:rsidR="009A70EB" w:rsidRPr="00B55A4A">
        <w:rPr>
          <w:rFonts w:ascii="Poppins" w:hAnsi="Poppins" w:cs="Poppins"/>
          <w:b/>
        </w:rPr>
        <w:t>rooms</w:t>
      </w:r>
    </w:p>
    <w:p w14:paraId="79312A87" w14:textId="4BD320D4" w:rsidR="009A70EB" w:rsidRPr="00B55A4A" w:rsidRDefault="009A70EB" w:rsidP="009A70EB">
      <w:pPr>
        <w:pStyle w:val="ListParagraph"/>
        <w:numPr>
          <w:ilvl w:val="1"/>
          <w:numId w:val="27"/>
        </w:numPr>
        <w:rPr>
          <w:rFonts w:ascii="Poppins" w:hAnsi="Poppins" w:cs="Poppins"/>
          <w:bCs/>
        </w:rPr>
      </w:pPr>
      <w:r w:rsidRPr="00B55A4A">
        <w:rPr>
          <w:rFonts w:ascii="Poppins" w:hAnsi="Poppins" w:cs="Poppins"/>
          <w:bCs/>
        </w:rPr>
        <w:t>Not available at KGP</w:t>
      </w:r>
    </w:p>
    <w:p w14:paraId="3553DA6B" w14:textId="739E1CEF" w:rsidR="00E93C51" w:rsidRPr="00B55A4A" w:rsidRDefault="009A70EB" w:rsidP="009A70EB">
      <w:pPr>
        <w:pStyle w:val="ListParagraph"/>
        <w:numPr>
          <w:ilvl w:val="1"/>
          <w:numId w:val="27"/>
        </w:numPr>
        <w:rPr>
          <w:rFonts w:ascii="Poppins" w:hAnsi="Poppins" w:cs="Poppins"/>
          <w:bCs/>
        </w:rPr>
      </w:pPr>
      <w:r w:rsidRPr="00B55A4A">
        <w:rPr>
          <w:rFonts w:ascii="Poppins" w:hAnsi="Poppins" w:cs="Poppins"/>
          <w:bCs/>
        </w:rPr>
        <w:t>Required for players and referees</w:t>
      </w:r>
    </w:p>
    <w:p w14:paraId="13C8FF21" w14:textId="4FFE766E" w:rsidR="009A70EB" w:rsidRPr="00B55A4A" w:rsidRDefault="009A70EB" w:rsidP="009A70EB">
      <w:pPr>
        <w:pStyle w:val="ListParagraph"/>
        <w:numPr>
          <w:ilvl w:val="1"/>
          <w:numId w:val="27"/>
        </w:numPr>
        <w:rPr>
          <w:rFonts w:ascii="Poppins" w:hAnsi="Poppins" w:cs="Poppins"/>
          <w:bCs/>
        </w:rPr>
      </w:pPr>
      <w:r w:rsidRPr="00B55A4A">
        <w:rPr>
          <w:rFonts w:ascii="Poppins" w:hAnsi="Poppins" w:cs="Poppins"/>
          <w:bCs/>
        </w:rPr>
        <w:t xml:space="preserve">Lack of female changing room seen as a barrier to female </w:t>
      </w:r>
      <w:r w:rsidR="005F501C" w:rsidRPr="00B55A4A">
        <w:rPr>
          <w:rFonts w:ascii="Poppins" w:hAnsi="Poppins" w:cs="Poppins"/>
          <w:bCs/>
        </w:rPr>
        <w:t xml:space="preserve">sports </w:t>
      </w:r>
      <w:r w:rsidRPr="00B55A4A">
        <w:rPr>
          <w:rFonts w:ascii="Poppins" w:hAnsi="Poppins" w:cs="Poppins"/>
          <w:bCs/>
        </w:rPr>
        <w:t>participation</w:t>
      </w:r>
      <w:r w:rsidR="000E4C42" w:rsidRPr="00B55A4A">
        <w:rPr>
          <w:rFonts w:ascii="Poppins" w:hAnsi="Poppins" w:cs="Poppins"/>
          <w:bCs/>
        </w:rPr>
        <w:br/>
      </w:r>
    </w:p>
    <w:p w14:paraId="2D6E05C5" w14:textId="53C2CDEF" w:rsidR="005F501C" w:rsidRPr="00B55A4A" w:rsidRDefault="005F501C" w:rsidP="005F501C">
      <w:pPr>
        <w:pStyle w:val="ListParagraph"/>
        <w:numPr>
          <w:ilvl w:val="0"/>
          <w:numId w:val="27"/>
        </w:numPr>
        <w:rPr>
          <w:rFonts w:ascii="Poppins" w:hAnsi="Poppins" w:cs="Poppins"/>
          <w:b/>
        </w:rPr>
      </w:pPr>
      <w:r w:rsidRPr="00B55A4A">
        <w:rPr>
          <w:rFonts w:ascii="Poppins" w:hAnsi="Poppins" w:cs="Poppins"/>
          <w:b/>
        </w:rPr>
        <w:t>Floodlighting</w:t>
      </w:r>
      <w:r w:rsidR="000E4C42" w:rsidRPr="00B55A4A">
        <w:rPr>
          <w:rFonts w:ascii="Poppins" w:hAnsi="Poppins" w:cs="Poppins"/>
          <w:b/>
        </w:rPr>
        <w:t xml:space="preserve"> not sufficient</w:t>
      </w:r>
    </w:p>
    <w:p w14:paraId="5613C259" w14:textId="780545E1" w:rsidR="005F501C" w:rsidRPr="00B55A4A" w:rsidRDefault="005F501C" w:rsidP="005F501C">
      <w:pPr>
        <w:pStyle w:val="ListParagraph"/>
        <w:numPr>
          <w:ilvl w:val="1"/>
          <w:numId w:val="27"/>
        </w:numPr>
        <w:rPr>
          <w:rFonts w:ascii="Poppins" w:hAnsi="Poppins" w:cs="Poppins"/>
          <w:bCs/>
        </w:rPr>
      </w:pPr>
      <w:r w:rsidRPr="00B55A4A">
        <w:rPr>
          <w:rFonts w:ascii="Poppins" w:hAnsi="Poppins" w:cs="Poppins"/>
          <w:bCs/>
        </w:rPr>
        <w:t>Current level of floodlighting not suitable for night-time games</w:t>
      </w:r>
    </w:p>
    <w:p w14:paraId="40AACC2D" w14:textId="147BE3CA" w:rsidR="00FA59D7" w:rsidRPr="00B55A4A" w:rsidRDefault="005F501C" w:rsidP="005F501C">
      <w:pPr>
        <w:pStyle w:val="ListParagraph"/>
        <w:numPr>
          <w:ilvl w:val="1"/>
          <w:numId w:val="27"/>
        </w:numPr>
        <w:rPr>
          <w:rFonts w:ascii="Poppins" w:hAnsi="Poppins" w:cs="Poppins"/>
          <w:bCs/>
        </w:rPr>
      </w:pPr>
      <w:r w:rsidRPr="00B55A4A">
        <w:rPr>
          <w:rFonts w:ascii="Poppins" w:hAnsi="Poppins" w:cs="Poppins"/>
          <w:bCs/>
        </w:rPr>
        <w:t>Ability to hold games at alterative game times is key to increasing capacity of field</w:t>
      </w:r>
      <w:r w:rsidR="000E4C42" w:rsidRPr="00B55A4A">
        <w:rPr>
          <w:rFonts w:ascii="Poppins" w:hAnsi="Poppins" w:cs="Poppins"/>
          <w:bCs/>
        </w:rPr>
        <w:t xml:space="preserve"> use</w:t>
      </w:r>
      <w:r w:rsidRPr="00B55A4A">
        <w:rPr>
          <w:rFonts w:ascii="Poppins" w:hAnsi="Poppins" w:cs="Poppins"/>
          <w:bCs/>
        </w:rPr>
        <w:t>, and offering diverse game times</w:t>
      </w:r>
    </w:p>
    <w:p w14:paraId="57386F9C" w14:textId="3BA47657" w:rsidR="00FA59D7" w:rsidRPr="00B55A4A" w:rsidRDefault="00FA59D7" w:rsidP="00FA59D7">
      <w:pPr>
        <w:pStyle w:val="Heading1"/>
        <w:rPr>
          <w:rFonts w:ascii="Poppins" w:hAnsi="Poppins" w:cs="Poppins"/>
        </w:rPr>
      </w:pPr>
      <w:r w:rsidRPr="00B55A4A">
        <w:rPr>
          <w:rFonts w:ascii="Poppins" w:hAnsi="Poppins" w:cs="Poppins"/>
          <w:bCs/>
        </w:rPr>
        <w:br w:type="column"/>
      </w:r>
      <w:bookmarkStart w:id="43" w:name="_Toc95201818"/>
      <w:r w:rsidR="00E17127" w:rsidRPr="00B55A4A">
        <w:rPr>
          <w:rFonts w:ascii="Poppins" w:hAnsi="Poppins" w:cs="Poppins"/>
        </w:rPr>
        <w:t>Stage 2 Engagement</w:t>
      </w:r>
      <w:bookmarkEnd w:id="43"/>
    </w:p>
    <w:p w14:paraId="2F5CB60F" w14:textId="45EF8D72" w:rsidR="00E17127" w:rsidRPr="00B55A4A" w:rsidRDefault="00E17127" w:rsidP="00E17127">
      <w:pPr>
        <w:pStyle w:val="Heading2"/>
        <w:rPr>
          <w:rFonts w:ascii="Poppins" w:hAnsi="Poppins" w:cs="Poppins"/>
        </w:rPr>
      </w:pPr>
      <w:bookmarkStart w:id="44" w:name="_Toc95201819"/>
      <w:r w:rsidRPr="00B55A4A">
        <w:rPr>
          <w:rFonts w:ascii="Poppins" w:hAnsi="Poppins" w:cs="Poppins"/>
        </w:rPr>
        <w:t>Summary</w:t>
      </w:r>
      <w:bookmarkEnd w:id="44"/>
    </w:p>
    <w:p w14:paraId="2B1E941B" w14:textId="0AEC9B61" w:rsidR="00FA59D7" w:rsidRPr="00B55A4A" w:rsidRDefault="0014463F" w:rsidP="00FA59D7">
      <w:pPr>
        <w:rPr>
          <w:rFonts w:ascii="Poppins" w:hAnsi="Poppins" w:cs="Poppins"/>
        </w:rPr>
      </w:pPr>
      <w:r>
        <w:rPr>
          <w:rFonts w:ascii="Poppins" w:hAnsi="Poppins" w:cs="Poppins"/>
        </w:rPr>
        <w:t xml:space="preserve">Following the Stage 1 engagement, </w:t>
      </w:r>
      <w:r w:rsidR="00FA59D7" w:rsidRPr="00B55A4A">
        <w:rPr>
          <w:rFonts w:ascii="Poppins" w:hAnsi="Poppins" w:cs="Poppins"/>
        </w:rPr>
        <w:t xml:space="preserve">Council </w:t>
      </w:r>
      <w:r w:rsidR="00444B48">
        <w:rPr>
          <w:rFonts w:ascii="Poppins" w:hAnsi="Poppins" w:cs="Poppins"/>
        </w:rPr>
        <w:t xml:space="preserve">drafted </w:t>
      </w:r>
      <w:r w:rsidR="0012411E">
        <w:rPr>
          <w:rFonts w:ascii="Poppins" w:hAnsi="Poppins" w:cs="Poppins"/>
        </w:rPr>
        <w:t>the</w:t>
      </w:r>
      <w:r w:rsidR="00FA59D7" w:rsidRPr="00B55A4A">
        <w:rPr>
          <w:rFonts w:ascii="Poppins" w:hAnsi="Poppins" w:cs="Poppins"/>
        </w:rPr>
        <w:t xml:space="preserve"> 10-year plan for King George Park, which includes a Plan of Management and Master Plan</w:t>
      </w:r>
      <w:r w:rsidR="0012411E">
        <w:rPr>
          <w:rFonts w:ascii="Poppins" w:hAnsi="Poppins" w:cs="Poppins"/>
        </w:rPr>
        <w:t xml:space="preserve">, using the community </w:t>
      </w:r>
      <w:r w:rsidR="00E40792">
        <w:rPr>
          <w:rFonts w:ascii="Poppins" w:hAnsi="Poppins" w:cs="Poppins"/>
        </w:rPr>
        <w:t>feed</w:t>
      </w:r>
      <w:r w:rsidR="00803F10">
        <w:rPr>
          <w:rFonts w:ascii="Poppins" w:hAnsi="Poppins" w:cs="Poppins"/>
        </w:rPr>
        <w:t>back</w:t>
      </w:r>
      <w:r w:rsidR="006A3B5F">
        <w:rPr>
          <w:rFonts w:ascii="Poppins" w:hAnsi="Poppins" w:cs="Poppins"/>
        </w:rPr>
        <w:t xml:space="preserve">, research and other information. The draft was then put on </w:t>
      </w:r>
      <w:r w:rsidR="00E40792">
        <w:rPr>
          <w:rFonts w:ascii="Poppins" w:hAnsi="Poppins" w:cs="Poppins"/>
        </w:rPr>
        <w:t xml:space="preserve">public exhibition for community comment </w:t>
      </w:r>
      <w:r w:rsidR="00FA59D7" w:rsidRPr="00B55A4A">
        <w:rPr>
          <w:rFonts w:ascii="Poppins" w:hAnsi="Poppins" w:cs="Poppins"/>
        </w:rPr>
        <w:t xml:space="preserve"> via the engagement platform Your Say Inner West (YSIW). </w:t>
      </w:r>
    </w:p>
    <w:p w14:paraId="4F24A0E1" w14:textId="018D24BF" w:rsidR="00FA59D7" w:rsidRPr="00B55A4A" w:rsidRDefault="00803F10" w:rsidP="00FA59D7">
      <w:pPr>
        <w:rPr>
          <w:rFonts w:ascii="Poppins" w:hAnsi="Poppins" w:cs="Poppins"/>
        </w:rPr>
      </w:pPr>
      <w:r>
        <w:rPr>
          <w:rFonts w:ascii="Poppins" w:hAnsi="Poppins" w:cs="Poppins"/>
        </w:rPr>
        <w:t>The public exhibition ran between</w:t>
      </w:r>
      <w:r w:rsidR="00FA59D7" w:rsidRPr="00B55A4A">
        <w:rPr>
          <w:rFonts w:ascii="Poppins" w:hAnsi="Poppins" w:cs="Poppins"/>
        </w:rPr>
        <w:t xml:space="preserve"> 26 August 2021 </w:t>
      </w:r>
      <w:r>
        <w:rPr>
          <w:rFonts w:ascii="Poppins" w:hAnsi="Poppins" w:cs="Poppins"/>
        </w:rPr>
        <w:t>and 7</w:t>
      </w:r>
      <w:r w:rsidR="00FA59D7" w:rsidRPr="00B55A4A">
        <w:rPr>
          <w:rFonts w:ascii="Poppins" w:hAnsi="Poppins" w:cs="Poppins"/>
        </w:rPr>
        <w:t xml:space="preserve"> October 2021. The project page received 791 visits. Of those visitors, 124 provided feedback. The questions </w:t>
      </w:r>
      <w:r>
        <w:rPr>
          <w:rFonts w:ascii="Poppins" w:hAnsi="Poppins" w:cs="Poppins"/>
        </w:rPr>
        <w:t>asked</w:t>
      </w:r>
      <w:r w:rsidRPr="00B55A4A">
        <w:rPr>
          <w:rFonts w:ascii="Poppins" w:hAnsi="Poppins" w:cs="Poppins"/>
        </w:rPr>
        <w:t xml:space="preserve"> </w:t>
      </w:r>
      <w:r w:rsidR="00FA59D7" w:rsidRPr="00B55A4A">
        <w:rPr>
          <w:rFonts w:ascii="Poppins" w:hAnsi="Poppins" w:cs="Poppins"/>
        </w:rPr>
        <w:t>visitors to express whether they support the draft Plan of Management and Master Plan and comments to explain their answer.</w:t>
      </w:r>
    </w:p>
    <w:p w14:paraId="4B3CC61B" w14:textId="77777777" w:rsidR="00FA59D7" w:rsidRPr="00B55A4A" w:rsidRDefault="00FA59D7" w:rsidP="00FA59D7">
      <w:pPr>
        <w:rPr>
          <w:rFonts w:ascii="Poppins" w:hAnsi="Poppins" w:cs="Poppins"/>
        </w:rPr>
      </w:pPr>
    </w:p>
    <w:p w14:paraId="49471147" w14:textId="77777777" w:rsidR="00FA59D7" w:rsidRPr="00B55A4A" w:rsidRDefault="00FA59D7" w:rsidP="00CD7149">
      <w:pPr>
        <w:pStyle w:val="Heading2"/>
        <w:rPr>
          <w:rFonts w:ascii="Poppins" w:hAnsi="Poppins" w:cs="Poppins"/>
        </w:rPr>
      </w:pPr>
      <w:bookmarkStart w:id="45" w:name="_Background"/>
      <w:bookmarkStart w:id="46" w:name="_Engagement_Methods"/>
      <w:bookmarkStart w:id="47" w:name="_Toc49783652"/>
      <w:bookmarkStart w:id="48" w:name="_Toc95201821"/>
      <w:bookmarkEnd w:id="45"/>
      <w:bookmarkEnd w:id="46"/>
      <w:r w:rsidRPr="00B55A4A">
        <w:rPr>
          <w:rFonts w:ascii="Poppins" w:hAnsi="Poppins" w:cs="Poppins"/>
        </w:rPr>
        <w:t>Engagement Methods</w:t>
      </w:r>
      <w:bookmarkEnd w:id="47"/>
      <w:bookmarkEnd w:id="48"/>
    </w:p>
    <w:p w14:paraId="466E9A4C" w14:textId="77777777" w:rsidR="00FA59D7" w:rsidRPr="00B55A4A" w:rsidRDefault="00FA59D7" w:rsidP="00FA59D7">
      <w:pPr>
        <w:autoSpaceDE w:val="0"/>
        <w:autoSpaceDN w:val="0"/>
        <w:adjustRightInd w:val="0"/>
        <w:spacing w:after="0" w:line="240" w:lineRule="auto"/>
        <w:rPr>
          <w:rFonts w:ascii="Poppins" w:hAnsi="Poppins" w:cs="Poppins"/>
        </w:rPr>
      </w:pPr>
      <w:r w:rsidRPr="00B55A4A">
        <w:rPr>
          <w:rFonts w:ascii="Poppins" w:hAnsi="Poppins" w:cs="Poppins"/>
        </w:rPr>
        <w:t>The methods of engagement were:</w:t>
      </w:r>
    </w:p>
    <w:p w14:paraId="1C2236B8" w14:textId="77777777" w:rsidR="00FA59D7" w:rsidRPr="00B55A4A" w:rsidRDefault="00FA59D7" w:rsidP="00FA59D7">
      <w:pPr>
        <w:pStyle w:val="ListParagraph"/>
        <w:numPr>
          <w:ilvl w:val="0"/>
          <w:numId w:val="31"/>
        </w:numPr>
        <w:autoSpaceDE w:val="0"/>
        <w:autoSpaceDN w:val="0"/>
        <w:adjustRightInd w:val="0"/>
        <w:spacing w:after="0" w:line="240" w:lineRule="auto"/>
        <w:rPr>
          <w:rFonts w:ascii="Poppins" w:hAnsi="Poppins" w:cs="Poppins"/>
        </w:rPr>
      </w:pPr>
      <w:r w:rsidRPr="00B55A4A">
        <w:rPr>
          <w:rFonts w:ascii="Poppins" w:hAnsi="Poppins" w:cs="Poppins"/>
        </w:rPr>
        <w:t>Online on yoursay.innerwest.nsw.gov.au through survey</w:t>
      </w:r>
    </w:p>
    <w:p w14:paraId="6799F3E7" w14:textId="77777777" w:rsidR="00FA59D7" w:rsidRPr="00B55A4A" w:rsidRDefault="00FA59D7" w:rsidP="00FA59D7">
      <w:pPr>
        <w:pStyle w:val="ListParagraph"/>
        <w:numPr>
          <w:ilvl w:val="0"/>
          <w:numId w:val="31"/>
        </w:numPr>
        <w:autoSpaceDE w:val="0"/>
        <w:autoSpaceDN w:val="0"/>
        <w:adjustRightInd w:val="0"/>
        <w:spacing w:after="0" w:line="240" w:lineRule="auto"/>
        <w:rPr>
          <w:rFonts w:ascii="Poppins" w:hAnsi="Poppins" w:cs="Poppins"/>
        </w:rPr>
      </w:pPr>
      <w:r w:rsidRPr="00B55A4A">
        <w:rPr>
          <w:rFonts w:ascii="Poppins" w:hAnsi="Poppins" w:cs="Poppins"/>
        </w:rPr>
        <w:t>Written feedback</w:t>
      </w:r>
    </w:p>
    <w:p w14:paraId="182ED490" w14:textId="77777777" w:rsidR="00FA59D7" w:rsidRPr="00B55A4A" w:rsidRDefault="00FA59D7" w:rsidP="00FA59D7">
      <w:pPr>
        <w:rPr>
          <w:rFonts w:ascii="Poppins" w:hAnsi="Poppins" w:cs="Poppins"/>
        </w:rPr>
      </w:pPr>
    </w:p>
    <w:p w14:paraId="579D6483" w14:textId="77777777" w:rsidR="00FA59D7" w:rsidRPr="00B55A4A" w:rsidRDefault="00FA59D7" w:rsidP="00E17127">
      <w:pPr>
        <w:pStyle w:val="Heading2"/>
        <w:rPr>
          <w:rFonts w:ascii="Poppins" w:hAnsi="Poppins" w:cs="Poppins"/>
        </w:rPr>
      </w:pPr>
      <w:bookmarkStart w:id="49" w:name="_Promotion"/>
      <w:bookmarkStart w:id="50" w:name="_Toc49783653"/>
      <w:bookmarkStart w:id="51" w:name="_Toc95201822"/>
      <w:bookmarkEnd w:id="49"/>
      <w:r w:rsidRPr="00B55A4A">
        <w:rPr>
          <w:rFonts w:ascii="Poppins" w:hAnsi="Poppins" w:cs="Poppins"/>
        </w:rPr>
        <w:t>Promotion</w:t>
      </w:r>
      <w:bookmarkEnd w:id="50"/>
      <w:bookmarkEnd w:id="51"/>
      <w:r w:rsidRPr="00B55A4A">
        <w:rPr>
          <w:rFonts w:ascii="Poppins" w:hAnsi="Poppins" w:cs="Poppins"/>
        </w:rPr>
        <w:t xml:space="preserve"> </w:t>
      </w:r>
    </w:p>
    <w:p w14:paraId="4C25EB60" w14:textId="77777777" w:rsidR="00FA59D7" w:rsidRPr="00B55A4A" w:rsidRDefault="00FA59D7" w:rsidP="00FA59D7">
      <w:pPr>
        <w:autoSpaceDE w:val="0"/>
        <w:autoSpaceDN w:val="0"/>
        <w:adjustRightInd w:val="0"/>
        <w:spacing w:after="0" w:line="240" w:lineRule="auto"/>
        <w:rPr>
          <w:rFonts w:ascii="Poppins" w:hAnsi="Poppins" w:cs="Poppins"/>
        </w:rPr>
      </w:pPr>
      <w:r w:rsidRPr="00B55A4A">
        <w:rPr>
          <w:rFonts w:ascii="Poppins" w:hAnsi="Poppins" w:cs="Poppins"/>
        </w:rPr>
        <w:t>The public exhibition period was promoted by Inner West Council using a number of means, including:</w:t>
      </w:r>
    </w:p>
    <w:p w14:paraId="65C3B064"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Social media</w:t>
      </w:r>
    </w:p>
    <w:p w14:paraId="1F52E976"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‘Your Say Inner West’ monthly update</w:t>
      </w:r>
    </w:p>
    <w:p w14:paraId="4AD31461"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Email to participants of Stage 1 Engagement</w:t>
      </w:r>
    </w:p>
    <w:p w14:paraId="1EC1B624"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Council Website</w:t>
      </w:r>
    </w:p>
    <w:p w14:paraId="087541F2"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Onsite posters</w:t>
      </w:r>
    </w:p>
    <w:p w14:paraId="156FA39A" w14:textId="77777777" w:rsidR="00FA59D7" w:rsidRPr="00B55A4A" w:rsidRDefault="00FA59D7" w:rsidP="00FA59D7">
      <w:pPr>
        <w:pStyle w:val="ListParagraph"/>
        <w:numPr>
          <w:ilvl w:val="0"/>
          <w:numId w:val="32"/>
        </w:numPr>
        <w:autoSpaceDE w:val="0"/>
        <w:autoSpaceDN w:val="0"/>
        <w:adjustRightInd w:val="0"/>
        <w:spacing w:after="0" w:line="240" w:lineRule="auto"/>
        <w:rPr>
          <w:rFonts w:ascii="Poppins" w:hAnsi="Poppins" w:cs="Poppins"/>
        </w:rPr>
      </w:pPr>
      <w:r w:rsidRPr="00B55A4A">
        <w:rPr>
          <w:rFonts w:ascii="Poppins" w:hAnsi="Poppins" w:cs="Poppins"/>
        </w:rPr>
        <w:t>Letterbox drop to surrounding residents</w:t>
      </w:r>
    </w:p>
    <w:p w14:paraId="76E417BE" w14:textId="77777777" w:rsidR="00FA59D7" w:rsidRPr="00B55A4A" w:rsidRDefault="00FA59D7" w:rsidP="00FA59D7">
      <w:pPr>
        <w:autoSpaceDE w:val="0"/>
        <w:autoSpaceDN w:val="0"/>
        <w:adjustRightInd w:val="0"/>
        <w:spacing w:after="0" w:line="240" w:lineRule="auto"/>
        <w:rPr>
          <w:rFonts w:ascii="Poppins" w:hAnsi="Poppins" w:cs="Poppins"/>
        </w:rPr>
      </w:pPr>
    </w:p>
    <w:p w14:paraId="276FDB32" w14:textId="77777777" w:rsidR="00FA59D7" w:rsidRPr="00B55A4A" w:rsidRDefault="00FA59D7" w:rsidP="00E17127">
      <w:pPr>
        <w:pStyle w:val="Heading2"/>
        <w:rPr>
          <w:rFonts w:ascii="Poppins" w:hAnsi="Poppins" w:cs="Poppins"/>
        </w:rPr>
      </w:pPr>
      <w:bookmarkStart w:id="52" w:name="_Engagement_outcomes"/>
      <w:bookmarkStart w:id="53" w:name="_Toc49783654"/>
      <w:bookmarkStart w:id="54" w:name="_Toc95201823"/>
      <w:bookmarkEnd w:id="52"/>
      <w:r w:rsidRPr="00B55A4A">
        <w:rPr>
          <w:rFonts w:ascii="Poppins" w:hAnsi="Poppins" w:cs="Poppins"/>
        </w:rPr>
        <w:t>Engagement outcomes</w:t>
      </w:r>
      <w:bookmarkEnd w:id="53"/>
      <w:bookmarkEnd w:id="54"/>
    </w:p>
    <w:p w14:paraId="0938DAB8" w14:textId="77777777" w:rsidR="00FA59D7" w:rsidRPr="00B55A4A" w:rsidRDefault="00FA59D7" w:rsidP="00FA59D7">
      <w:pPr>
        <w:autoSpaceDE w:val="0"/>
        <w:autoSpaceDN w:val="0"/>
        <w:adjustRightInd w:val="0"/>
        <w:spacing w:after="0" w:line="240" w:lineRule="auto"/>
        <w:rPr>
          <w:rFonts w:ascii="Poppins" w:hAnsi="Poppins" w:cs="Poppins"/>
        </w:rPr>
      </w:pPr>
      <w:r w:rsidRPr="00B55A4A">
        <w:rPr>
          <w:rFonts w:ascii="Poppins" w:hAnsi="Poppins" w:cs="Poppins"/>
        </w:rPr>
        <w:t>Outcomes of community engagement received through the online survey and written feedback forms have been collated within this report. Feedback to questions has been arranged so that comments which were more common are presented first.</w:t>
      </w:r>
    </w:p>
    <w:p w14:paraId="652B783E" w14:textId="77777777" w:rsidR="00FA59D7" w:rsidRPr="00B55A4A" w:rsidRDefault="00FA59D7" w:rsidP="00FA59D7">
      <w:pPr>
        <w:spacing w:before="240"/>
        <w:rPr>
          <w:rFonts w:ascii="Poppins" w:hAnsi="Poppins" w:cs="Poppins"/>
          <w:bCs/>
          <w:i/>
          <w:iCs/>
        </w:rPr>
      </w:pPr>
      <w:bookmarkStart w:id="55" w:name="_Toc95201244"/>
      <w:bookmarkStart w:id="56" w:name="_Toc95201824"/>
      <w:r w:rsidRPr="00B55A4A">
        <w:rPr>
          <w:rStyle w:val="Heading3Char"/>
          <w:rFonts w:ascii="Poppins" w:hAnsi="Poppins" w:cs="Poppins"/>
          <w:i/>
          <w:iCs/>
        </w:rPr>
        <w:t>What did they say?</w:t>
      </w:r>
      <w:bookmarkEnd w:id="55"/>
      <w:bookmarkEnd w:id="56"/>
      <w:r w:rsidRPr="00B55A4A">
        <w:rPr>
          <w:rFonts w:ascii="Poppins" w:hAnsi="Poppins" w:cs="Poppins"/>
          <w:b/>
          <w:i/>
          <w:iCs/>
        </w:rPr>
        <w:t xml:space="preserve"> </w:t>
      </w:r>
    </w:p>
    <w:p w14:paraId="4FB0D397" w14:textId="5B959750" w:rsidR="00FA59D7" w:rsidRDefault="00FA59D7" w:rsidP="00FA59D7">
      <w:pPr>
        <w:pStyle w:val="ListParagraph"/>
        <w:numPr>
          <w:ilvl w:val="0"/>
          <w:numId w:val="7"/>
        </w:numPr>
        <w:spacing w:before="240"/>
        <w:rPr>
          <w:rFonts w:ascii="Poppins" w:hAnsi="Poppins" w:cs="Poppins"/>
          <w:b/>
          <w:i/>
          <w:iCs/>
        </w:rPr>
      </w:pPr>
      <w:r w:rsidRPr="00B55A4A">
        <w:rPr>
          <w:rFonts w:ascii="Poppins" w:hAnsi="Poppins" w:cs="Poppins"/>
          <w:b/>
          <w:i/>
          <w:iCs/>
        </w:rPr>
        <w:t>Online via yoursay.innerwest.nsw.gov.au</w:t>
      </w:r>
    </w:p>
    <w:p w14:paraId="4102FAAC" w14:textId="77777777" w:rsidR="004B4F28" w:rsidRDefault="004B4F28" w:rsidP="004B4F28">
      <w:pPr>
        <w:pStyle w:val="ListParagraph"/>
        <w:spacing w:before="240"/>
        <w:rPr>
          <w:rFonts w:ascii="Poppins" w:hAnsi="Poppins" w:cs="Poppins"/>
          <w:b/>
          <w:i/>
          <w:iCs/>
        </w:rPr>
      </w:pPr>
    </w:p>
    <w:p w14:paraId="75C4431A" w14:textId="441E5C92" w:rsidR="004B4F28" w:rsidRPr="00A8110C" w:rsidRDefault="004F47F3" w:rsidP="004B4F28">
      <w:pPr>
        <w:pStyle w:val="ListParagraph"/>
        <w:spacing w:before="240"/>
        <w:rPr>
          <w:rFonts w:ascii="Poppins" w:hAnsi="Poppins" w:cs="Poppins"/>
          <w:bCs/>
        </w:rPr>
      </w:pPr>
      <w:r w:rsidRPr="00A8110C">
        <w:rPr>
          <w:rFonts w:ascii="Poppins" w:hAnsi="Poppins" w:cs="Poppins"/>
          <w:bCs/>
        </w:rPr>
        <w:t xml:space="preserve">Do you support the </w:t>
      </w:r>
      <w:r w:rsidR="00A8110C">
        <w:rPr>
          <w:rFonts w:ascii="Poppins" w:hAnsi="Poppins" w:cs="Poppins"/>
          <w:bCs/>
        </w:rPr>
        <w:t>proposed</w:t>
      </w:r>
      <w:r w:rsidRPr="00A8110C">
        <w:rPr>
          <w:rFonts w:ascii="Poppins" w:hAnsi="Poppins" w:cs="Poppins"/>
          <w:bCs/>
        </w:rPr>
        <w:t xml:space="preserve"> Plan of Management and </w:t>
      </w:r>
      <w:r w:rsidR="00A8110C" w:rsidRPr="00A8110C">
        <w:rPr>
          <w:rFonts w:ascii="Poppins" w:hAnsi="Poppins" w:cs="Poppins"/>
          <w:bCs/>
        </w:rPr>
        <w:t>Master Plan?</w:t>
      </w:r>
    </w:p>
    <w:p w14:paraId="14DAB20E" w14:textId="77777777" w:rsidR="00B55A4A" w:rsidRPr="00B55A4A" w:rsidRDefault="00B55A4A" w:rsidP="00B55A4A">
      <w:pPr>
        <w:pStyle w:val="ListParagraph"/>
        <w:spacing w:before="240"/>
        <w:rPr>
          <w:rFonts w:ascii="Poppins" w:hAnsi="Poppins" w:cs="Poppins"/>
          <w:b/>
          <w:i/>
          <w:iCs/>
        </w:rPr>
      </w:pPr>
    </w:p>
    <w:p w14:paraId="5E29C145" w14:textId="77777777" w:rsidR="00B55A4A" w:rsidRDefault="00FA59D7" w:rsidP="00FA59D7">
      <w:pPr>
        <w:pStyle w:val="ListParagraph"/>
        <w:spacing w:before="240"/>
        <w:rPr>
          <w:rFonts w:ascii="Poppins" w:hAnsi="Poppins" w:cs="Poppins"/>
        </w:rPr>
      </w:pPr>
      <w:r w:rsidRPr="00B55A4A">
        <w:rPr>
          <w:rFonts w:ascii="Poppins" w:hAnsi="Poppins" w:cs="Poppins"/>
          <w:noProof/>
        </w:rPr>
        <w:drawing>
          <wp:inline distT="0" distB="0" distL="0" distR="0" wp14:anchorId="561A9742" wp14:editId="220D6503">
            <wp:extent cx="5234940" cy="2941320"/>
            <wp:effectExtent l="0" t="0" r="3810" b="11430"/>
            <wp:docPr id="4" name="Chart 4" descr="Do you support the Plan of Management?&#10;88 responses yes&#10;24 responses no&#10;12 responses unsure/don't know">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AB52D6" w14:textId="77777777" w:rsidR="00B55A4A" w:rsidRDefault="00B55A4A" w:rsidP="00FA59D7">
      <w:pPr>
        <w:pStyle w:val="ListParagraph"/>
        <w:spacing w:before="240"/>
        <w:rPr>
          <w:rFonts w:ascii="Poppins" w:hAnsi="Poppins" w:cs="Poppins"/>
        </w:rPr>
      </w:pPr>
    </w:p>
    <w:p w14:paraId="4DB2255E" w14:textId="02E84BA9" w:rsidR="00FA59D7" w:rsidRPr="00B55A4A" w:rsidRDefault="00FA59D7" w:rsidP="00FA59D7">
      <w:pPr>
        <w:pStyle w:val="ListParagraph"/>
        <w:spacing w:before="240"/>
        <w:rPr>
          <w:rFonts w:ascii="Poppins" w:hAnsi="Poppins" w:cs="Poppins"/>
        </w:rPr>
      </w:pPr>
      <w:r w:rsidRPr="00B55A4A">
        <w:rPr>
          <w:rFonts w:ascii="Poppins" w:hAnsi="Poppins" w:cs="Poppins"/>
        </w:rPr>
        <w:t xml:space="preserve">The online survey asked respondents ‘Do you support the proposed Plan of Management and Master Plan?’. One hundred and twenty four responses were received to this question. Eighty eight (70.9%) participants responded ‘yes’, twenty four (19.3%) responded ‘no’ and twelve (9.6%) responded ‘unsure/don’t know’. The chart below illustrates the quantitative response to this question. </w:t>
      </w:r>
    </w:p>
    <w:p w14:paraId="46505500" w14:textId="77777777" w:rsidR="00FA59D7" w:rsidRPr="00B55A4A" w:rsidRDefault="00FA59D7" w:rsidP="00FA59D7">
      <w:pPr>
        <w:spacing w:after="0"/>
        <w:ind w:left="720"/>
        <w:rPr>
          <w:rFonts w:ascii="Poppins" w:hAnsi="Poppins" w:cs="Poppins"/>
        </w:rPr>
      </w:pPr>
      <w:r w:rsidRPr="00B55A4A">
        <w:rPr>
          <w:rFonts w:ascii="Poppins" w:hAnsi="Poppins" w:cs="Poppins"/>
        </w:rPr>
        <w:t>Participants were then asked ‘Please provide comments to support your answer’. There was strong support for upgrades to the carpark area, playground, and sporting ground surface. Key areas of concern raised in the written submissions included:</w:t>
      </w:r>
    </w:p>
    <w:p w14:paraId="12D9B047" w14:textId="77777777" w:rsidR="00FA59D7" w:rsidRPr="00B55A4A" w:rsidRDefault="00FA59D7" w:rsidP="00FA59D7">
      <w:pPr>
        <w:pStyle w:val="ListParagraph"/>
        <w:numPr>
          <w:ilvl w:val="1"/>
          <w:numId w:val="33"/>
        </w:numPr>
        <w:spacing w:after="0"/>
        <w:rPr>
          <w:rFonts w:ascii="Poppins" w:hAnsi="Poppins" w:cs="Poppins"/>
        </w:rPr>
      </w:pPr>
      <w:r w:rsidRPr="00B55A4A">
        <w:rPr>
          <w:rFonts w:ascii="Poppins" w:hAnsi="Poppins" w:cs="Poppins"/>
        </w:rPr>
        <w:t>Location of proposed pavilion</w:t>
      </w:r>
    </w:p>
    <w:p w14:paraId="444C4E03" w14:textId="77777777" w:rsidR="00FA59D7" w:rsidRPr="00B55A4A" w:rsidRDefault="00FA59D7" w:rsidP="00FA59D7">
      <w:pPr>
        <w:pStyle w:val="ListParagraph"/>
        <w:numPr>
          <w:ilvl w:val="1"/>
          <w:numId w:val="33"/>
        </w:numPr>
        <w:spacing w:after="0"/>
        <w:rPr>
          <w:rFonts w:ascii="Poppins" w:hAnsi="Poppins" w:cs="Poppins"/>
        </w:rPr>
      </w:pPr>
      <w:r w:rsidRPr="00B55A4A">
        <w:rPr>
          <w:rFonts w:ascii="Poppins" w:hAnsi="Poppins" w:cs="Poppins"/>
        </w:rPr>
        <w:t>Inclusion and location of proposed café</w:t>
      </w:r>
    </w:p>
    <w:p w14:paraId="3E59A819" w14:textId="77777777" w:rsidR="00FA59D7" w:rsidRPr="00B55A4A" w:rsidRDefault="00FA59D7" w:rsidP="00FA59D7">
      <w:pPr>
        <w:pStyle w:val="ListParagraph"/>
        <w:numPr>
          <w:ilvl w:val="1"/>
          <w:numId w:val="33"/>
        </w:numPr>
        <w:spacing w:after="0"/>
        <w:rPr>
          <w:rFonts w:ascii="Poppins" w:hAnsi="Poppins" w:cs="Poppins"/>
        </w:rPr>
      </w:pPr>
      <w:r w:rsidRPr="00B55A4A">
        <w:rPr>
          <w:rFonts w:ascii="Poppins" w:hAnsi="Poppins" w:cs="Poppins"/>
        </w:rPr>
        <w:t xml:space="preserve">Carpark area </w:t>
      </w:r>
    </w:p>
    <w:p w14:paraId="1092AD36" w14:textId="77777777" w:rsidR="00FA59D7" w:rsidRPr="00B55A4A" w:rsidRDefault="00FA59D7" w:rsidP="00FA59D7">
      <w:pPr>
        <w:pStyle w:val="ListParagraph"/>
        <w:numPr>
          <w:ilvl w:val="1"/>
          <w:numId w:val="33"/>
        </w:numPr>
        <w:spacing w:after="0"/>
        <w:rPr>
          <w:rFonts w:ascii="Poppins" w:hAnsi="Poppins" w:cs="Poppins"/>
        </w:rPr>
      </w:pPr>
      <w:r w:rsidRPr="00B55A4A">
        <w:rPr>
          <w:rFonts w:ascii="Poppins" w:hAnsi="Poppins" w:cs="Poppins"/>
        </w:rPr>
        <w:t>Exclusion of changerooms from plans</w:t>
      </w:r>
    </w:p>
    <w:p w14:paraId="660BBA32" w14:textId="77777777" w:rsidR="00FA59D7" w:rsidRPr="00B55A4A" w:rsidRDefault="00FA59D7" w:rsidP="00FA59D7">
      <w:pPr>
        <w:spacing w:after="0"/>
        <w:ind w:left="720"/>
        <w:rPr>
          <w:rFonts w:ascii="Poppins" w:hAnsi="Poppins" w:cs="Poppins"/>
          <w:i/>
          <w:iCs/>
        </w:rPr>
      </w:pPr>
    </w:p>
    <w:p w14:paraId="6AF2F83D" w14:textId="77777777" w:rsidR="00FA59D7" w:rsidRPr="00B55A4A" w:rsidRDefault="00FA59D7" w:rsidP="00FA59D7">
      <w:pPr>
        <w:spacing w:after="0"/>
        <w:ind w:left="720"/>
        <w:rPr>
          <w:rFonts w:ascii="Poppins" w:hAnsi="Poppins" w:cs="Poppins"/>
          <w:i/>
          <w:iCs/>
        </w:rPr>
      </w:pPr>
      <w:r w:rsidRPr="00B55A4A">
        <w:rPr>
          <w:rFonts w:ascii="Poppins" w:hAnsi="Poppins" w:cs="Poppins"/>
          <w:i/>
          <w:iCs/>
        </w:rPr>
        <w:t>Location of proposed storage pavilion</w:t>
      </w:r>
    </w:p>
    <w:p w14:paraId="062A2178" w14:textId="77777777" w:rsidR="00FA59D7" w:rsidRPr="00B55A4A" w:rsidRDefault="00FA59D7" w:rsidP="00FA59D7">
      <w:pPr>
        <w:ind w:left="720"/>
        <w:rPr>
          <w:rFonts w:ascii="Poppins" w:hAnsi="Poppins" w:cs="Poppins"/>
        </w:rPr>
      </w:pPr>
      <w:r w:rsidRPr="00B55A4A">
        <w:rPr>
          <w:rFonts w:ascii="Poppins" w:hAnsi="Poppins" w:cs="Poppins"/>
        </w:rPr>
        <w:t>Overall responses support the provision of a storage pavilion. Concerns were raised regarding the location of the proposed pavilion on the southern side of the sporting ground. Concerns centre around the structure’s footprint, accessibility and the impact (physically and visually) of the structures on the adjacent restored bushland.</w:t>
      </w:r>
    </w:p>
    <w:p w14:paraId="19529BE3" w14:textId="77777777" w:rsidR="00FA59D7" w:rsidRPr="00B55A4A" w:rsidRDefault="00FA59D7" w:rsidP="00FA59D7">
      <w:pPr>
        <w:spacing w:after="0"/>
        <w:ind w:left="720"/>
        <w:rPr>
          <w:rFonts w:ascii="Poppins" w:hAnsi="Poppins" w:cs="Poppins"/>
          <w:i/>
          <w:iCs/>
        </w:rPr>
      </w:pPr>
    </w:p>
    <w:p w14:paraId="11331C26" w14:textId="77777777" w:rsidR="00FA59D7" w:rsidRPr="00B55A4A" w:rsidRDefault="00FA59D7" w:rsidP="00FA59D7">
      <w:pPr>
        <w:spacing w:after="0"/>
        <w:ind w:left="720"/>
        <w:rPr>
          <w:rFonts w:ascii="Poppins" w:hAnsi="Poppins" w:cs="Poppins"/>
          <w:i/>
          <w:iCs/>
        </w:rPr>
      </w:pPr>
      <w:r w:rsidRPr="00B55A4A">
        <w:rPr>
          <w:rFonts w:ascii="Poppins" w:hAnsi="Poppins" w:cs="Poppins"/>
          <w:i/>
          <w:iCs/>
        </w:rPr>
        <w:t>Inclusion and location of proposed café</w:t>
      </w:r>
    </w:p>
    <w:p w14:paraId="70CB989F" w14:textId="77777777" w:rsidR="00FA59D7" w:rsidRPr="00B55A4A" w:rsidRDefault="00FA59D7" w:rsidP="00FA59D7">
      <w:pPr>
        <w:spacing w:after="0"/>
        <w:ind w:left="720"/>
        <w:rPr>
          <w:rFonts w:ascii="Poppins" w:hAnsi="Poppins" w:cs="Poppins"/>
        </w:rPr>
      </w:pPr>
      <w:r w:rsidRPr="00B55A4A">
        <w:rPr>
          <w:rFonts w:ascii="Poppins" w:hAnsi="Poppins" w:cs="Poppins"/>
        </w:rPr>
        <w:t xml:space="preserve">Most respondents supported the inclusion of a café. Those that did not support the proposal raised concerns regarding the café’s proximity to the sewage pit, accessibility issues, the impact a café would have on the sporting organisations canteen operations, impacts on adjacent bushland and the location potentially being hazardous. </w:t>
      </w:r>
    </w:p>
    <w:p w14:paraId="4DAAFC27" w14:textId="77777777" w:rsidR="00FA59D7" w:rsidRPr="00B55A4A" w:rsidRDefault="00FA59D7" w:rsidP="00FA59D7">
      <w:pPr>
        <w:spacing w:after="0"/>
        <w:ind w:left="720"/>
        <w:rPr>
          <w:rFonts w:ascii="Poppins" w:hAnsi="Poppins" w:cs="Poppins"/>
          <w:i/>
          <w:iCs/>
        </w:rPr>
      </w:pPr>
    </w:p>
    <w:p w14:paraId="33984FB1" w14:textId="77777777" w:rsidR="00FA59D7" w:rsidRPr="00B55A4A" w:rsidRDefault="00FA59D7" w:rsidP="00FA59D7">
      <w:pPr>
        <w:spacing w:after="0"/>
        <w:ind w:left="720"/>
        <w:rPr>
          <w:rFonts w:ascii="Poppins" w:hAnsi="Poppins" w:cs="Poppins"/>
          <w:i/>
          <w:iCs/>
        </w:rPr>
      </w:pPr>
      <w:r w:rsidRPr="00B55A4A">
        <w:rPr>
          <w:rFonts w:ascii="Poppins" w:hAnsi="Poppins" w:cs="Poppins"/>
          <w:i/>
          <w:iCs/>
        </w:rPr>
        <w:t>Carpark area</w:t>
      </w:r>
    </w:p>
    <w:p w14:paraId="753605E0" w14:textId="77777777" w:rsidR="00FA59D7" w:rsidRPr="00B55A4A" w:rsidRDefault="00FA59D7" w:rsidP="00FA59D7">
      <w:pPr>
        <w:spacing w:after="0"/>
        <w:ind w:left="720"/>
        <w:rPr>
          <w:rFonts w:ascii="Poppins" w:hAnsi="Poppins" w:cs="Poppins"/>
        </w:rPr>
      </w:pPr>
      <w:r w:rsidRPr="00B55A4A">
        <w:rPr>
          <w:rFonts w:ascii="Poppins" w:hAnsi="Poppins" w:cs="Poppins"/>
        </w:rPr>
        <w:t xml:space="preserve">Overall respondents support the carpark area proposals. Several respondents requested that the carpark is surface is permeable and sufficient vegetation cover is provided to minimise the impact of heat in the area. </w:t>
      </w:r>
    </w:p>
    <w:p w14:paraId="348C54A4" w14:textId="77777777" w:rsidR="00FA59D7" w:rsidRPr="00B55A4A" w:rsidRDefault="00FA59D7" w:rsidP="00FA59D7">
      <w:pPr>
        <w:spacing w:after="0"/>
        <w:ind w:left="720"/>
        <w:rPr>
          <w:rFonts w:ascii="Poppins" w:hAnsi="Poppins" w:cs="Poppins"/>
          <w:i/>
          <w:iCs/>
        </w:rPr>
      </w:pPr>
    </w:p>
    <w:p w14:paraId="0697F192" w14:textId="77777777" w:rsidR="00FA59D7" w:rsidRPr="00B55A4A" w:rsidRDefault="00FA59D7" w:rsidP="00FA59D7">
      <w:pPr>
        <w:spacing w:after="0"/>
        <w:ind w:left="720"/>
        <w:rPr>
          <w:rFonts w:ascii="Poppins" w:hAnsi="Poppins" w:cs="Poppins"/>
          <w:i/>
          <w:iCs/>
        </w:rPr>
      </w:pPr>
      <w:r w:rsidRPr="00B55A4A">
        <w:rPr>
          <w:rFonts w:ascii="Poppins" w:hAnsi="Poppins" w:cs="Poppins"/>
          <w:i/>
          <w:iCs/>
        </w:rPr>
        <w:t>Exclusion of changerooms from plans</w:t>
      </w:r>
    </w:p>
    <w:p w14:paraId="0E1B274A" w14:textId="77777777" w:rsidR="00FA59D7" w:rsidRPr="00B55A4A" w:rsidRDefault="00FA59D7" w:rsidP="00FA59D7">
      <w:pPr>
        <w:spacing w:after="0"/>
        <w:ind w:left="720"/>
        <w:rPr>
          <w:rFonts w:ascii="Poppins" w:hAnsi="Poppins" w:cs="Poppins"/>
        </w:rPr>
      </w:pPr>
      <w:r w:rsidRPr="00B55A4A">
        <w:rPr>
          <w:rFonts w:ascii="Poppins" w:hAnsi="Poppins" w:cs="Poppins"/>
        </w:rPr>
        <w:t>Many respondents noted that change rooms have not been included in the proposals. Several requests for change rooms were made with justification for the amenity including safety for children, strong demand for them and a current lack of facilities.</w:t>
      </w:r>
    </w:p>
    <w:p w14:paraId="42BEECAB" w14:textId="77777777" w:rsidR="00FA59D7" w:rsidRPr="00B55A4A" w:rsidRDefault="00FA59D7" w:rsidP="00FA59D7">
      <w:pPr>
        <w:ind w:left="720"/>
        <w:rPr>
          <w:rFonts w:ascii="Poppins" w:hAnsi="Poppins" w:cs="Poppins"/>
        </w:rPr>
      </w:pPr>
    </w:p>
    <w:p w14:paraId="318A2B19" w14:textId="77777777" w:rsidR="00FA59D7" w:rsidRPr="00B55A4A" w:rsidRDefault="00FA59D7" w:rsidP="00FA59D7">
      <w:pPr>
        <w:pStyle w:val="ListParagraph"/>
        <w:numPr>
          <w:ilvl w:val="0"/>
          <w:numId w:val="7"/>
        </w:numPr>
        <w:spacing w:before="240"/>
        <w:rPr>
          <w:rFonts w:ascii="Poppins" w:hAnsi="Poppins" w:cs="Poppins"/>
          <w:b/>
          <w:i/>
          <w:iCs/>
        </w:rPr>
      </w:pPr>
      <w:r w:rsidRPr="00B55A4A">
        <w:rPr>
          <w:rFonts w:ascii="Poppins" w:hAnsi="Poppins" w:cs="Poppins"/>
          <w:b/>
          <w:i/>
          <w:iCs/>
        </w:rPr>
        <w:t xml:space="preserve">Comments received from organisations/groups/stakeholders </w:t>
      </w:r>
    </w:p>
    <w:p w14:paraId="0D1FAB65" w14:textId="4F8CEFF5" w:rsidR="0077700E" w:rsidRPr="00B55A4A" w:rsidRDefault="00FA59D7" w:rsidP="00FA59D7">
      <w:pPr>
        <w:pStyle w:val="ListParagraph"/>
        <w:spacing w:before="240"/>
        <w:rPr>
          <w:rFonts w:ascii="Poppins" w:hAnsi="Poppins" w:cs="Poppins"/>
        </w:rPr>
      </w:pPr>
      <w:r w:rsidRPr="00B55A4A">
        <w:rPr>
          <w:rFonts w:ascii="Poppins" w:hAnsi="Poppins" w:cs="Poppins"/>
        </w:rPr>
        <w:t xml:space="preserve">A total of six submissions were received from organisations who use King George Park. </w:t>
      </w:r>
      <w:r w:rsidR="0077700E" w:rsidRPr="00B55A4A">
        <w:rPr>
          <w:rFonts w:ascii="Poppins" w:hAnsi="Poppins" w:cs="Poppins"/>
        </w:rPr>
        <w:t>These organisations are as follows:</w:t>
      </w:r>
    </w:p>
    <w:p w14:paraId="40A686C4" w14:textId="50EC5E5F" w:rsidR="0077700E" w:rsidRPr="00B55A4A" w:rsidRDefault="006D0622" w:rsidP="006D0622">
      <w:pPr>
        <w:pStyle w:val="ListParagraph"/>
        <w:numPr>
          <w:ilvl w:val="0"/>
          <w:numId w:val="37"/>
        </w:numPr>
        <w:spacing w:after="0"/>
        <w:rPr>
          <w:rFonts w:ascii="Poppins" w:hAnsi="Poppins" w:cs="Poppins"/>
        </w:rPr>
      </w:pPr>
      <w:r w:rsidRPr="00B55A4A">
        <w:rPr>
          <w:rFonts w:ascii="Poppins" w:hAnsi="Poppins" w:cs="Poppins"/>
        </w:rPr>
        <w:t>Callan Park Bushcare Inc</w:t>
      </w:r>
    </w:p>
    <w:p w14:paraId="16ED3DDA" w14:textId="3CB9AFCD" w:rsidR="006D0622" w:rsidRPr="00B55A4A" w:rsidRDefault="006D0622" w:rsidP="006D0622">
      <w:pPr>
        <w:pStyle w:val="ListParagraph"/>
        <w:numPr>
          <w:ilvl w:val="0"/>
          <w:numId w:val="37"/>
        </w:numPr>
        <w:spacing w:after="0"/>
        <w:rPr>
          <w:rFonts w:ascii="Poppins" w:hAnsi="Poppins" w:cs="Poppins"/>
        </w:rPr>
      </w:pPr>
      <w:r w:rsidRPr="00B55A4A">
        <w:rPr>
          <w:rFonts w:ascii="Poppins" w:hAnsi="Poppins" w:cs="Poppins"/>
        </w:rPr>
        <w:t>Leichhardt Saints Football Club – 1200 members</w:t>
      </w:r>
    </w:p>
    <w:p w14:paraId="56782674" w14:textId="1913CEA3" w:rsidR="006D0622" w:rsidRPr="00B55A4A" w:rsidRDefault="006D0622" w:rsidP="006D0622">
      <w:pPr>
        <w:pStyle w:val="ListParagraph"/>
        <w:numPr>
          <w:ilvl w:val="0"/>
          <w:numId w:val="37"/>
        </w:numPr>
        <w:spacing w:after="0"/>
        <w:rPr>
          <w:rFonts w:ascii="Poppins" w:hAnsi="Poppins" w:cs="Poppins"/>
        </w:rPr>
      </w:pPr>
      <w:r w:rsidRPr="00B55A4A">
        <w:rPr>
          <w:rFonts w:ascii="Poppins" w:hAnsi="Poppins" w:cs="Poppins"/>
        </w:rPr>
        <w:t>Leichhardt Juniors Rugby League Football Club – 200 members (three submissions)</w:t>
      </w:r>
    </w:p>
    <w:p w14:paraId="1E50DE9B" w14:textId="660A568F" w:rsidR="006D0622" w:rsidRPr="00B55A4A" w:rsidRDefault="006D0622" w:rsidP="006D0622">
      <w:pPr>
        <w:pStyle w:val="ListParagraph"/>
        <w:numPr>
          <w:ilvl w:val="0"/>
          <w:numId w:val="37"/>
        </w:numPr>
        <w:spacing w:after="0"/>
        <w:rPr>
          <w:rFonts w:ascii="Poppins" w:hAnsi="Poppins" w:cs="Poppins"/>
        </w:rPr>
      </w:pPr>
      <w:r w:rsidRPr="00B55A4A">
        <w:rPr>
          <w:rFonts w:ascii="Poppins" w:hAnsi="Poppins" w:cs="Poppins"/>
        </w:rPr>
        <w:t>Football NSW</w:t>
      </w:r>
    </w:p>
    <w:p w14:paraId="1CA422CB" w14:textId="4B02ACA8" w:rsidR="00FA59D7" w:rsidRPr="00B55A4A" w:rsidRDefault="00FA59D7" w:rsidP="0077700E">
      <w:pPr>
        <w:spacing w:before="240"/>
        <w:rPr>
          <w:rFonts w:ascii="Poppins" w:hAnsi="Poppins" w:cs="Poppins"/>
        </w:rPr>
      </w:pPr>
      <w:r w:rsidRPr="00B55A4A">
        <w:rPr>
          <w:rFonts w:ascii="Poppins" w:hAnsi="Poppins" w:cs="Poppins"/>
        </w:rPr>
        <w:t>There was strong support for upgrades to the car park, lighting and resurfacing of the sporting ground. Feedback centred around the following key areas:</w:t>
      </w:r>
    </w:p>
    <w:p w14:paraId="5FD78EE0"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Storage Pavilion</w:t>
      </w:r>
    </w:p>
    <w:p w14:paraId="6B910C00" w14:textId="096384FC"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Pump Station Café</w:t>
      </w:r>
      <w:r w:rsidR="006D0622" w:rsidRPr="00B55A4A">
        <w:rPr>
          <w:rFonts w:ascii="Poppins" w:hAnsi="Poppins" w:cs="Poppins"/>
        </w:rPr>
        <w:t xml:space="preserve"> </w:t>
      </w:r>
    </w:p>
    <w:p w14:paraId="36865A08"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 xml:space="preserve">Carpark </w:t>
      </w:r>
    </w:p>
    <w:p w14:paraId="5B38AC76"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Exclusion of changerooms from plans</w:t>
      </w:r>
    </w:p>
    <w:p w14:paraId="283D169E" w14:textId="77777777" w:rsidR="00FA59D7" w:rsidRPr="00B55A4A" w:rsidRDefault="00FA59D7" w:rsidP="00FA59D7">
      <w:pPr>
        <w:pStyle w:val="ListParagraph"/>
        <w:spacing w:before="240"/>
        <w:rPr>
          <w:rFonts w:ascii="Poppins" w:hAnsi="Poppins" w:cs="Poppins"/>
        </w:rPr>
      </w:pPr>
    </w:p>
    <w:p w14:paraId="4A996684" w14:textId="77777777" w:rsidR="00FA59D7" w:rsidRPr="00B55A4A" w:rsidRDefault="00FA59D7" w:rsidP="00FA59D7">
      <w:pPr>
        <w:spacing w:after="0"/>
        <w:ind w:left="720"/>
        <w:rPr>
          <w:rFonts w:ascii="Poppins" w:hAnsi="Poppins" w:cs="Poppins"/>
          <w:i/>
          <w:iCs/>
        </w:rPr>
      </w:pPr>
      <w:r w:rsidRPr="00B55A4A">
        <w:rPr>
          <w:rFonts w:ascii="Poppins" w:hAnsi="Poppins" w:cs="Poppins"/>
          <w:i/>
          <w:iCs/>
        </w:rPr>
        <w:t>Storage pavilion</w:t>
      </w:r>
    </w:p>
    <w:p w14:paraId="79FEBBDA" w14:textId="77777777" w:rsidR="00FA59D7" w:rsidRPr="00B55A4A" w:rsidRDefault="00FA59D7" w:rsidP="00FA59D7">
      <w:pPr>
        <w:ind w:left="720"/>
        <w:rPr>
          <w:rFonts w:ascii="Poppins" w:hAnsi="Poppins" w:cs="Poppins"/>
        </w:rPr>
      </w:pPr>
      <w:r w:rsidRPr="00B55A4A">
        <w:rPr>
          <w:rFonts w:ascii="Poppins" w:hAnsi="Poppins" w:cs="Poppins"/>
        </w:rPr>
        <w:t xml:space="preserve">Overall responses support the need for storage area. Concerns were raised regarding the location of the proposed pavilion and the impact the structure would have on the adjacent restored bushland. Potential issues regarding antisocial behaviour and litter were also raised. Some organisations requested the proposed pavilion provided adequate space for all sporting ground users. </w:t>
      </w:r>
    </w:p>
    <w:p w14:paraId="3C799B99" w14:textId="77777777" w:rsidR="00FA59D7" w:rsidRPr="00B55A4A" w:rsidRDefault="00FA59D7" w:rsidP="00FA59D7">
      <w:pPr>
        <w:pStyle w:val="ListParagraph"/>
        <w:spacing w:before="240"/>
        <w:rPr>
          <w:rFonts w:ascii="Poppins" w:hAnsi="Poppins" w:cs="Poppins"/>
        </w:rPr>
      </w:pPr>
    </w:p>
    <w:p w14:paraId="20530ABC"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Pump Station Cafe</w:t>
      </w:r>
    </w:p>
    <w:p w14:paraId="2CCF9315"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Concerns were raised regarding the impact the proposed café would have financially on existing canteen facilities, the cost of repurposing the pump station structure, the odour of the adjacent vent pipe and potential impacts on nearby bushland area.</w:t>
      </w:r>
    </w:p>
    <w:p w14:paraId="324A5CBA" w14:textId="77777777" w:rsidR="00FA59D7" w:rsidRPr="00B55A4A" w:rsidRDefault="00FA59D7" w:rsidP="00FA59D7">
      <w:pPr>
        <w:pStyle w:val="ListParagraph"/>
        <w:spacing w:before="240"/>
        <w:rPr>
          <w:rFonts w:ascii="Poppins" w:hAnsi="Poppins" w:cs="Poppins"/>
        </w:rPr>
      </w:pPr>
    </w:p>
    <w:p w14:paraId="69D42C13"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Carpark area</w:t>
      </w:r>
    </w:p>
    <w:p w14:paraId="0BABD34F"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Overall respondents support the carpark area proposals. Some organisations requested the surface be a permeable material.</w:t>
      </w:r>
    </w:p>
    <w:p w14:paraId="59D64195" w14:textId="77777777" w:rsidR="00FA59D7" w:rsidRPr="00B55A4A" w:rsidRDefault="00FA59D7" w:rsidP="00FA59D7">
      <w:pPr>
        <w:pStyle w:val="ListParagraph"/>
        <w:spacing w:before="240"/>
        <w:rPr>
          <w:rFonts w:ascii="Poppins" w:hAnsi="Poppins" w:cs="Poppins"/>
        </w:rPr>
      </w:pPr>
    </w:p>
    <w:p w14:paraId="0B9EE0B3"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Exclusion of changerooms from plans</w:t>
      </w:r>
    </w:p>
    <w:p w14:paraId="691EF842"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Several requests for change rooms were made with justification for the amenity including health, safety and a current lack of facilities in King George Park.</w:t>
      </w:r>
    </w:p>
    <w:p w14:paraId="6426F5E2" w14:textId="77777777" w:rsidR="00FA59D7" w:rsidRPr="00B55A4A" w:rsidRDefault="00FA59D7" w:rsidP="00FA59D7">
      <w:pPr>
        <w:pStyle w:val="ListParagraph"/>
        <w:spacing w:before="240"/>
        <w:rPr>
          <w:rFonts w:ascii="Poppins" w:hAnsi="Poppins" w:cs="Poppins"/>
        </w:rPr>
      </w:pPr>
    </w:p>
    <w:p w14:paraId="45B3CD3F" w14:textId="77777777" w:rsidR="00FA59D7" w:rsidRPr="00B55A4A" w:rsidRDefault="00FA59D7" w:rsidP="00FA59D7">
      <w:pPr>
        <w:pStyle w:val="ListParagraph"/>
        <w:spacing w:before="240"/>
        <w:rPr>
          <w:rFonts w:ascii="Poppins" w:hAnsi="Poppins" w:cs="Poppins"/>
          <w:b/>
          <w:i/>
          <w:iCs/>
        </w:rPr>
      </w:pPr>
    </w:p>
    <w:p w14:paraId="1DD5C42D" w14:textId="77777777" w:rsidR="00FA59D7" w:rsidRPr="00B55A4A" w:rsidRDefault="00FA59D7" w:rsidP="00FA59D7">
      <w:pPr>
        <w:pStyle w:val="ListParagraph"/>
        <w:numPr>
          <w:ilvl w:val="0"/>
          <w:numId w:val="7"/>
        </w:numPr>
        <w:spacing w:before="240"/>
        <w:rPr>
          <w:rFonts w:ascii="Poppins" w:hAnsi="Poppins" w:cs="Poppins"/>
          <w:b/>
          <w:i/>
          <w:iCs/>
        </w:rPr>
      </w:pPr>
      <w:r w:rsidRPr="00B55A4A">
        <w:rPr>
          <w:rFonts w:ascii="Poppins" w:hAnsi="Poppins" w:cs="Poppins"/>
          <w:b/>
          <w:i/>
          <w:iCs/>
        </w:rPr>
        <w:t>Other responses from individuals</w:t>
      </w:r>
    </w:p>
    <w:p w14:paraId="2CD3C778" w14:textId="7D9ABC9B" w:rsidR="00FA59D7" w:rsidRPr="00B55A4A" w:rsidRDefault="00FA59D7" w:rsidP="00FA59D7">
      <w:pPr>
        <w:pStyle w:val="ListParagraph"/>
        <w:spacing w:before="240"/>
        <w:rPr>
          <w:rFonts w:ascii="Poppins" w:hAnsi="Poppins" w:cs="Poppins"/>
        </w:rPr>
      </w:pPr>
      <w:r w:rsidRPr="00B55A4A">
        <w:rPr>
          <w:rFonts w:ascii="Poppins" w:hAnsi="Poppins" w:cs="Poppins"/>
        </w:rPr>
        <w:t>Several email response</w:t>
      </w:r>
      <w:r w:rsidR="006F2FCA">
        <w:rPr>
          <w:rFonts w:ascii="Poppins" w:hAnsi="Poppins" w:cs="Poppins"/>
        </w:rPr>
        <w:t>s</w:t>
      </w:r>
      <w:r w:rsidRPr="00B55A4A">
        <w:rPr>
          <w:rFonts w:ascii="Poppins" w:hAnsi="Poppins" w:cs="Poppins"/>
        </w:rPr>
        <w:t xml:space="preserve"> were received directly to </w:t>
      </w:r>
      <w:r w:rsidR="006F2FCA">
        <w:t>staff members.</w:t>
      </w:r>
      <w:r w:rsidRPr="00B55A4A">
        <w:rPr>
          <w:rFonts w:ascii="Poppins" w:hAnsi="Poppins" w:cs="Poppins"/>
        </w:rPr>
        <w:t xml:space="preserve"> Key issues from these responses included:</w:t>
      </w:r>
    </w:p>
    <w:p w14:paraId="53980742"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Storage Pavilion</w:t>
      </w:r>
    </w:p>
    <w:p w14:paraId="0A5B3F74"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Pump Station Café</w:t>
      </w:r>
    </w:p>
    <w:p w14:paraId="699DFBC3"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 xml:space="preserve">Carpark </w:t>
      </w:r>
    </w:p>
    <w:p w14:paraId="6CD051A3" w14:textId="77777777" w:rsidR="00FA59D7" w:rsidRPr="00B55A4A" w:rsidRDefault="00FA59D7" w:rsidP="00FA59D7">
      <w:pPr>
        <w:pStyle w:val="ListParagraph"/>
        <w:numPr>
          <w:ilvl w:val="0"/>
          <w:numId w:val="34"/>
        </w:numPr>
        <w:spacing w:before="240"/>
        <w:rPr>
          <w:rFonts w:ascii="Poppins" w:hAnsi="Poppins" w:cs="Poppins"/>
        </w:rPr>
      </w:pPr>
      <w:r w:rsidRPr="00B55A4A">
        <w:rPr>
          <w:rFonts w:ascii="Poppins" w:hAnsi="Poppins" w:cs="Poppins"/>
        </w:rPr>
        <w:t>Inclusivity and accessibility</w:t>
      </w:r>
    </w:p>
    <w:p w14:paraId="0ED8C657" w14:textId="77777777" w:rsidR="00FA59D7" w:rsidRPr="00B55A4A" w:rsidRDefault="00FA59D7" w:rsidP="00FA59D7">
      <w:pPr>
        <w:pStyle w:val="ListParagraph"/>
        <w:spacing w:before="240"/>
        <w:rPr>
          <w:rFonts w:ascii="Poppins" w:hAnsi="Poppins" w:cs="Poppins"/>
        </w:rPr>
      </w:pPr>
    </w:p>
    <w:p w14:paraId="2D3DAF47" w14:textId="77777777" w:rsidR="00FA59D7" w:rsidRPr="00B55A4A" w:rsidRDefault="00FA59D7" w:rsidP="00FA59D7">
      <w:pPr>
        <w:spacing w:after="0"/>
        <w:ind w:left="720"/>
        <w:rPr>
          <w:rFonts w:ascii="Poppins" w:hAnsi="Poppins" w:cs="Poppins"/>
          <w:i/>
          <w:iCs/>
        </w:rPr>
      </w:pPr>
      <w:bookmarkStart w:id="57" w:name="_Toc49783655"/>
      <w:r w:rsidRPr="00B55A4A">
        <w:rPr>
          <w:rFonts w:ascii="Poppins" w:hAnsi="Poppins" w:cs="Poppins"/>
          <w:i/>
          <w:iCs/>
        </w:rPr>
        <w:t>Storage pavilion</w:t>
      </w:r>
    </w:p>
    <w:p w14:paraId="327A0F0F" w14:textId="77777777" w:rsidR="00FA59D7" w:rsidRPr="00B55A4A" w:rsidRDefault="00FA59D7" w:rsidP="00FA59D7">
      <w:pPr>
        <w:ind w:left="720"/>
        <w:rPr>
          <w:rFonts w:ascii="Poppins" w:hAnsi="Poppins" w:cs="Poppins"/>
        </w:rPr>
      </w:pPr>
      <w:r w:rsidRPr="00B55A4A">
        <w:rPr>
          <w:rFonts w:ascii="Poppins" w:hAnsi="Poppins" w:cs="Poppins"/>
        </w:rPr>
        <w:t xml:space="preserve">Feedback supports the requirement for storage facilities. Concerns centre around the location, scale, orientation and accessibility of the proposed storage pavilion, the impact on adjacent bushland and potential antisocial behaviour. </w:t>
      </w:r>
    </w:p>
    <w:p w14:paraId="0FA08B3E"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Pump Station Cafe</w:t>
      </w:r>
    </w:p>
    <w:p w14:paraId="1D0A865E"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 xml:space="preserve">Concerns include the cost to convert the building into a café, potential impact on surrounding bushland, odour from adjacent vent and several submissions questioned the location and necessity given existing coffee cart and canteen facilities. </w:t>
      </w:r>
    </w:p>
    <w:p w14:paraId="37D18A82" w14:textId="77777777" w:rsidR="00FA59D7" w:rsidRPr="00B55A4A" w:rsidRDefault="00FA59D7" w:rsidP="00FA59D7">
      <w:pPr>
        <w:pStyle w:val="ListParagraph"/>
        <w:spacing w:before="240"/>
        <w:rPr>
          <w:rFonts w:ascii="Poppins" w:hAnsi="Poppins" w:cs="Poppins"/>
        </w:rPr>
      </w:pPr>
    </w:p>
    <w:p w14:paraId="7CBB6634"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Carpark area</w:t>
      </w:r>
    </w:p>
    <w:p w14:paraId="3C4CD5F2"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 xml:space="preserve">Responses largely support the proposed carpark upgrades with feedback requesting the inclusion of permeable pavement and additional planting. </w:t>
      </w:r>
    </w:p>
    <w:p w14:paraId="6AB884E5" w14:textId="77777777" w:rsidR="00FA59D7" w:rsidRPr="00B55A4A" w:rsidRDefault="00FA59D7" w:rsidP="00FA59D7">
      <w:pPr>
        <w:pStyle w:val="ListParagraph"/>
        <w:spacing w:before="240"/>
        <w:rPr>
          <w:rFonts w:ascii="Poppins" w:hAnsi="Poppins" w:cs="Poppins"/>
        </w:rPr>
      </w:pPr>
    </w:p>
    <w:p w14:paraId="43CF392E" w14:textId="77777777" w:rsidR="00FA59D7" w:rsidRPr="00B55A4A" w:rsidRDefault="00FA59D7" w:rsidP="00FA59D7">
      <w:pPr>
        <w:pStyle w:val="ListParagraph"/>
        <w:spacing w:before="240"/>
        <w:rPr>
          <w:rFonts w:ascii="Poppins" w:hAnsi="Poppins" w:cs="Poppins"/>
          <w:i/>
          <w:iCs/>
        </w:rPr>
      </w:pPr>
      <w:r w:rsidRPr="00B55A4A">
        <w:rPr>
          <w:rFonts w:ascii="Poppins" w:hAnsi="Poppins" w:cs="Poppins"/>
          <w:i/>
          <w:iCs/>
        </w:rPr>
        <w:t>Inclusivity and accessibility</w:t>
      </w:r>
    </w:p>
    <w:p w14:paraId="7FD17A71"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 xml:space="preserve">Responses emphasised the importance of accessibility and inclusivity to cater for the wide range of park users. </w:t>
      </w:r>
    </w:p>
    <w:p w14:paraId="22532E00" w14:textId="77777777" w:rsidR="00FA59D7" w:rsidRPr="00B55A4A" w:rsidRDefault="00FA59D7" w:rsidP="00FA59D7">
      <w:pPr>
        <w:pStyle w:val="ListParagraph"/>
        <w:spacing w:before="240"/>
        <w:rPr>
          <w:rFonts w:ascii="Poppins" w:hAnsi="Poppins" w:cs="Poppins"/>
        </w:rPr>
      </w:pPr>
    </w:p>
    <w:p w14:paraId="6C186DAB" w14:textId="1BCF7B5C" w:rsidR="00FA59D7" w:rsidRPr="00B55A4A" w:rsidRDefault="00FA59D7" w:rsidP="00FA59D7">
      <w:pPr>
        <w:pStyle w:val="ListParagraph"/>
        <w:spacing w:before="240"/>
        <w:rPr>
          <w:rFonts w:ascii="Poppins" w:hAnsi="Poppins" w:cs="Poppins"/>
          <w:i/>
          <w:iCs/>
        </w:rPr>
      </w:pPr>
      <w:r w:rsidRPr="00B55A4A">
        <w:rPr>
          <w:rFonts w:ascii="Poppins" w:hAnsi="Poppins" w:cs="Poppins"/>
          <w:i/>
          <w:iCs/>
        </w:rPr>
        <w:t xml:space="preserve">Submission for additional </w:t>
      </w:r>
      <w:r w:rsidR="0077700E" w:rsidRPr="00B55A4A">
        <w:rPr>
          <w:rFonts w:ascii="Poppins" w:hAnsi="Poppins" w:cs="Poppins"/>
          <w:i/>
          <w:iCs/>
        </w:rPr>
        <w:t>skate</w:t>
      </w:r>
      <w:r w:rsidRPr="00B55A4A">
        <w:rPr>
          <w:rFonts w:ascii="Poppins" w:hAnsi="Poppins" w:cs="Poppins"/>
          <w:i/>
          <w:iCs/>
        </w:rPr>
        <w:t xml:space="preserve"> facilities</w:t>
      </w:r>
    </w:p>
    <w:p w14:paraId="003437C1" w14:textId="77777777" w:rsidR="00FA59D7" w:rsidRPr="00B55A4A" w:rsidRDefault="00FA59D7" w:rsidP="00FA59D7">
      <w:pPr>
        <w:pStyle w:val="ListParagraph"/>
        <w:spacing w:before="240"/>
        <w:rPr>
          <w:rFonts w:ascii="Poppins" w:hAnsi="Poppins" w:cs="Poppins"/>
        </w:rPr>
      </w:pPr>
      <w:r w:rsidRPr="00B55A4A">
        <w:rPr>
          <w:rFonts w:ascii="Poppins" w:hAnsi="Poppins" w:cs="Poppins"/>
        </w:rPr>
        <w:t>A submission was received highlighting five key areas within King George Park as potential spaces for additional park facilities. The areas and proposed facilities are as follows:</w:t>
      </w:r>
    </w:p>
    <w:p w14:paraId="6E4B99B0" w14:textId="77777777" w:rsidR="00FA59D7" w:rsidRPr="00B55A4A" w:rsidRDefault="00FA59D7" w:rsidP="00FA59D7">
      <w:pPr>
        <w:pStyle w:val="ListParagraph"/>
        <w:numPr>
          <w:ilvl w:val="0"/>
          <w:numId w:val="35"/>
        </w:numPr>
        <w:spacing w:before="240"/>
        <w:rPr>
          <w:rFonts w:ascii="Poppins" w:hAnsi="Poppins" w:cs="Poppins"/>
        </w:rPr>
      </w:pPr>
      <w:r w:rsidRPr="00B55A4A">
        <w:rPr>
          <w:rFonts w:ascii="Poppins" w:hAnsi="Poppins" w:cs="Poppins"/>
        </w:rPr>
        <w:t>Under the Iron Cove Bridge – ball court, mini ramp/bowl, table tennis, chess table or street skate features</w:t>
      </w:r>
    </w:p>
    <w:p w14:paraId="6553E614" w14:textId="77777777" w:rsidR="00FA59D7" w:rsidRPr="00B55A4A" w:rsidRDefault="00FA59D7" w:rsidP="00FA59D7">
      <w:pPr>
        <w:pStyle w:val="ListParagraph"/>
        <w:numPr>
          <w:ilvl w:val="0"/>
          <w:numId w:val="35"/>
        </w:numPr>
        <w:spacing w:before="240"/>
        <w:rPr>
          <w:rFonts w:ascii="Poppins" w:hAnsi="Poppins" w:cs="Poppins"/>
        </w:rPr>
      </w:pPr>
      <w:r w:rsidRPr="00B55A4A">
        <w:rPr>
          <w:rFonts w:ascii="Poppins" w:hAnsi="Poppins" w:cs="Poppins"/>
        </w:rPr>
        <w:t>Playground Precinct – small pump track, mini ramp, bowl or street skate features</w:t>
      </w:r>
    </w:p>
    <w:p w14:paraId="5EAE8021" w14:textId="77777777" w:rsidR="00FA59D7" w:rsidRPr="00B55A4A" w:rsidRDefault="00FA59D7" w:rsidP="00FA59D7">
      <w:pPr>
        <w:pStyle w:val="ListParagraph"/>
        <w:numPr>
          <w:ilvl w:val="0"/>
          <w:numId w:val="35"/>
        </w:numPr>
        <w:spacing w:before="240"/>
        <w:rPr>
          <w:rFonts w:ascii="Poppins" w:hAnsi="Poppins" w:cs="Poppins"/>
        </w:rPr>
      </w:pPr>
      <w:r w:rsidRPr="00B55A4A">
        <w:rPr>
          <w:rFonts w:ascii="Poppins" w:hAnsi="Poppins" w:cs="Poppins"/>
        </w:rPr>
        <w:t>Car Park access area – small pump track, mini ramp, bowl or street skate features</w:t>
      </w:r>
    </w:p>
    <w:p w14:paraId="67765D49" w14:textId="77777777" w:rsidR="00FA59D7" w:rsidRPr="00B55A4A" w:rsidRDefault="00FA59D7" w:rsidP="00FA59D7">
      <w:pPr>
        <w:pStyle w:val="ListParagraph"/>
        <w:numPr>
          <w:ilvl w:val="0"/>
          <w:numId w:val="35"/>
        </w:numPr>
        <w:spacing w:before="240"/>
        <w:rPr>
          <w:rFonts w:ascii="Poppins" w:hAnsi="Poppins" w:cs="Poppins"/>
        </w:rPr>
      </w:pPr>
      <w:r w:rsidRPr="00B55A4A">
        <w:rPr>
          <w:rFonts w:ascii="Poppins" w:hAnsi="Poppins" w:cs="Poppins"/>
        </w:rPr>
        <w:t>Long jump corner – small pump track, mini ramp, bowl or street skate features</w:t>
      </w:r>
    </w:p>
    <w:p w14:paraId="42E5978E" w14:textId="77777777" w:rsidR="00FA59D7" w:rsidRPr="00B55A4A" w:rsidRDefault="00FA59D7" w:rsidP="00FA59D7">
      <w:pPr>
        <w:pStyle w:val="ListParagraph"/>
        <w:numPr>
          <w:ilvl w:val="0"/>
          <w:numId w:val="35"/>
        </w:numPr>
        <w:spacing w:before="240"/>
        <w:rPr>
          <w:rFonts w:ascii="Poppins" w:hAnsi="Poppins" w:cs="Poppins"/>
        </w:rPr>
      </w:pPr>
      <w:r w:rsidRPr="00B55A4A">
        <w:rPr>
          <w:rFonts w:ascii="Poppins" w:hAnsi="Poppins" w:cs="Poppins"/>
        </w:rPr>
        <w:t>Outdoor gym / oval corner – small pump track, mini ramp, bowl or street skate features</w:t>
      </w:r>
    </w:p>
    <w:p w14:paraId="7D4E87D3" w14:textId="77777777" w:rsidR="00FA59D7" w:rsidRPr="00B55A4A" w:rsidRDefault="00FA59D7" w:rsidP="00FA59D7">
      <w:pPr>
        <w:spacing w:before="240"/>
        <w:rPr>
          <w:rStyle w:val="Heading3Char"/>
          <w:rFonts w:ascii="Poppins" w:hAnsi="Poppins" w:cs="Poppins"/>
        </w:rPr>
      </w:pPr>
    </w:p>
    <w:p w14:paraId="48BD9D57" w14:textId="65FFDB47" w:rsidR="00FA59D7" w:rsidRPr="00B55A4A" w:rsidRDefault="00FA59D7" w:rsidP="00E17127">
      <w:pPr>
        <w:pStyle w:val="Heading2"/>
        <w:rPr>
          <w:rFonts w:ascii="Poppins" w:hAnsi="Poppins" w:cs="Poppins"/>
        </w:rPr>
      </w:pPr>
      <w:bookmarkStart w:id="58" w:name="_Responding_to_the"/>
      <w:bookmarkStart w:id="59" w:name="_Toc95201245"/>
      <w:bookmarkStart w:id="60" w:name="_Toc95201825"/>
      <w:bookmarkStart w:id="61" w:name="_Hlk50556212"/>
      <w:bookmarkEnd w:id="57"/>
      <w:bookmarkEnd w:id="58"/>
      <w:r w:rsidRPr="00B55A4A">
        <w:rPr>
          <w:rFonts w:ascii="Poppins" w:hAnsi="Poppins" w:cs="Poppins"/>
        </w:rPr>
        <w:t>Officer comments in response to public exhibition</w:t>
      </w:r>
      <w:bookmarkEnd w:id="59"/>
      <w:bookmarkEnd w:id="60"/>
    </w:p>
    <w:bookmarkEnd w:id="61"/>
    <w:p w14:paraId="2D49FDD4" w14:textId="77777777" w:rsidR="00FA59D7" w:rsidRPr="00B55A4A" w:rsidRDefault="00FA59D7" w:rsidP="00FA59D7">
      <w:pPr>
        <w:autoSpaceDE w:val="0"/>
        <w:autoSpaceDN w:val="0"/>
        <w:adjustRightInd w:val="0"/>
        <w:spacing w:after="0" w:line="240" w:lineRule="auto"/>
        <w:rPr>
          <w:rFonts w:ascii="Poppins" w:hAnsi="Poppins" w:cs="Poppins"/>
        </w:rPr>
      </w:pPr>
      <w:r w:rsidRPr="00B55A4A">
        <w:rPr>
          <w:rFonts w:ascii="Poppins" w:hAnsi="Poppins" w:cs="Poppins"/>
        </w:rPr>
        <w:t xml:space="preserve">Council officers reviewed the public submissions which were received as part of the exhibition of the draft plan of management. Responses to specific issues are as follows: </w:t>
      </w:r>
    </w:p>
    <w:tbl>
      <w:tblPr>
        <w:tblStyle w:val="TableGrid"/>
        <w:tblW w:w="0" w:type="auto"/>
        <w:tblLook w:val="04A0" w:firstRow="1" w:lastRow="0" w:firstColumn="1" w:lastColumn="0" w:noHBand="0" w:noVBand="1"/>
      </w:tblPr>
      <w:tblGrid>
        <w:gridCol w:w="1980"/>
        <w:gridCol w:w="2410"/>
        <w:gridCol w:w="4626"/>
      </w:tblGrid>
      <w:tr w:rsidR="00FA59D7" w:rsidRPr="00B55A4A" w14:paraId="50D36360" w14:textId="77777777" w:rsidTr="00A8110C">
        <w:tc>
          <w:tcPr>
            <w:tcW w:w="1980" w:type="dxa"/>
          </w:tcPr>
          <w:p w14:paraId="0A9B8516" w14:textId="77777777" w:rsidR="00FA59D7" w:rsidRPr="00B55A4A" w:rsidRDefault="00FA59D7" w:rsidP="00A8110C">
            <w:pPr>
              <w:rPr>
                <w:rStyle w:val="Heading3Char"/>
                <w:rFonts w:ascii="Poppins" w:hAnsi="Poppins" w:cs="Poppins"/>
                <w:sz w:val="22"/>
                <w:szCs w:val="22"/>
              </w:rPr>
            </w:pPr>
            <w:bookmarkStart w:id="62" w:name="_Toc95201246"/>
            <w:bookmarkStart w:id="63" w:name="_Toc95201826"/>
            <w:r w:rsidRPr="00B55A4A">
              <w:rPr>
                <w:rStyle w:val="Heading3Char"/>
                <w:rFonts w:ascii="Poppins" w:hAnsi="Poppins" w:cs="Poppins"/>
                <w:sz w:val="22"/>
                <w:szCs w:val="22"/>
              </w:rPr>
              <w:t>Theme</w:t>
            </w:r>
            <w:bookmarkEnd w:id="62"/>
            <w:bookmarkEnd w:id="63"/>
          </w:p>
        </w:tc>
        <w:tc>
          <w:tcPr>
            <w:tcW w:w="2410" w:type="dxa"/>
          </w:tcPr>
          <w:p w14:paraId="0B4D5305" w14:textId="77777777" w:rsidR="00FA59D7" w:rsidRPr="00B55A4A" w:rsidRDefault="00FA59D7" w:rsidP="00A8110C">
            <w:pPr>
              <w:rPr>
                <w:rStyle w:val="Heading3Char"/>
                <w:rFonts w:ascii="Poppins" w:hAnsi="Poppins" w:cs="Poppins"/>
                <w:sz w:val="22"/>
                <w:szCs w:val="22"/>
              </w:rPr>
            </w:pPr>
            <w:bookmarkStart w:id="64" w:name="_Toc95201247"/>
            <w:bookmarkStart w:id="65" w:name="_Toc95201827"/>
            <w:r w:rsidRPr="00B55A4A">
              <w:rPr>
                <w:rStyle w:val="Heading3Char"/>
                <w:rFonts w:ascii="Poppins" w:hAnsi="Poppins" w:cs="Poppins"/>
                <w:sz w:val="22"/>
                <w:szCs w:val="22"/>
              </w:rPr>
              <w:t>Concern</w:t>
            </w:r>
            <w:bookmarkEnd w:id="64"/>
            <w:bookmarkEnd w:id="65"/>
          </w:p>
        </w:tc>
        <w:tc>
          <w:tcPr>
            <w:tcW w:w="4626" w:type="dxa"/>
          </w:tcPr>
          <w:p w14:paraId="307698DF" w14:textId="77777777" w:rsidR="00FA59D7" w:rsidRPr="00B55A4A" w:rsidRDefault="00FA59D7" w:rsidP="00A8110C">
            <w:pPr>
              <w:rPr>
                <w:rStyle w:val="Heading3Char"/>
                <w:rFonts w:ascii="Poppins" w:hAnsi="Poppins" w:cs="Poppins"/>
                <w:sz w:val="22"/>
                <w:szCs w:val="22"/>
              </w:rPr>
            </w:pPr>
            <w:bookmarkStart w:id="66" w:name="_Toc95201248"/>
            <w:bookmarkStart w:id="67" w:name="_Toc95201828"/>
            <w:r w:rsidRPr="00B55A4A">
              <w:rPr>
                <w:rStyle w:val="Heading3Char"/>
                <w:rFonts w:ascii="Poppins" w:hAnsi="Poppins" w:cs="Poppins"/>
                <w:sz w:val="22"/>
                <w:szCs w:val="22"/>
              </w:rPr>
              <w:t>Response</w:t>
            </w:r>
            <w:bookmarkEnd w:id="66"/>
            <w:bookmarkEnd w:id="67"/>
          </w:p>
        </w:tc>
      </w:tr>
      <w:tr w:rsidR="00FA59D7" w:rsidRPr="00B55A4A" w14:paraId="0F31C6A3" w14:textId="77777777" w:rsidTr="00A8110C">
        <w:tc>
          <w:tcPr>
            <w:tcW w:w="1980" w:type="dxa"/>
          </w:tcPr>
          <w:p w14:paraId="589834D6" w14:textId="77777777" w:rsidR="00FA59D7" w:rsidRPr="00B55A4A" w:rsidRDefault="00FA59D7" w:rsidP="00A8110C">
            <w:pPr>
              <w:rPr>
                <w:rStyle w:val="Heading3Char"/>
                <w:rFonts w:ascii="Poppins" w:hAnsi="Poppins" w:cs="Poppins"/>
                <w:sz w:val="22"/>
                <w:szCs w:val="22"/>
              </w:rPr>
            </w:pPr>
            <w:bookmarkStart w:id="68" w:name="_Toc95201249"/>
            <w:bookmarkStart w:id="69" w:name="_Toc95201829"/>
            <w:r w:rsidRPr="00B55A4A">
              <w:rPr>
                <w:rStyle w:val="Heading3Char"/>
                <w:rFonts w:ascii="Poppins" w:hAnsi="Poppins" w:cs="Poppins"/>
                <w:sz w:val="22"/>
                <w:szCs w:val="22"/>
              </w:rPr>
              <w:t>Storage pavilion</w:t>
            </w:r>
            <w:bookmarkEnd w:id="68"/>
            <w:bookmarkEnd w:id="69"/>
          </w:p>
        </w:tc>
        <w:tc>
          <w:tcPr>
            <w:tcW w:w="2410" w:type="dxa"/>
          </w:tcPr>
          <w:p w14:paraId="622FE336" w14:textId="77777777" w:rsidR="00FA59D7" w:rsidRPr="00B55A4A" w:rsidRDefault="00FA59D7" w:rsidP="00A8110C">
            <w:pPr>
              <w:rPr>
                <w:rStyle w:val="Heading3Char"/>
                <w:rFonts w:ascii="Poppins" w:hAnsi="Poppins" w:cs="Poppins"/>
                <w:sz w:val="22"/>
                <w:szCs w:val="22"/>
              </w:rPr>
            </w:pPr>
            <w:bookmarkStart w:id="70" w:name="_Toc95201250"/>
            <w:bookmarkStart w:id="71" w:name="_Toc95201830"/>
            <w:r w:rsidRPr="00B55A4A">
              <w:rPr>
                <w:rStyle w:val="Heading3Char"/>
                <w:rFonts w:ascii="Poppins" w:hAnsi="Poppins" w:cs="Poppins"/>
                <w:sz w:val="22"/>
                <w:szCs w:val="22"/>
              </w:rPr>
              <w:t>Proposed location</w:t>
            </w:r>
            <w:bookmarkEnd w:id="70"/>
            <w:bookmarkEnd w:id="71"/>
          </w:p>
        </w:tc>
        <w:tc>
          <w:tcPr>
            <w:tcW w:w="4626" w:type="dxa"/>
          </w:tcPr>
          <w:p w14:paraId="622C76EA" w14:textId="77777777" w:rsidR="00FA59D7" w:rsidRPr="00B55A4A" w:rsidRDefault="00FA59D7" w:rsidP="00A8110C">
            <w:pPr>
              <w:rPr>
                <w:rStyle w:val="Heading3Char"/>
                <w:rFonts w:ascii="Poppins" w:hAnsi="Poppins" w:cs="Poppins"/>
                <w:sz w:val="22"/>
                <w:szCs w:val="22"/>
              </w:rPr>
            </w:pPr>
            <w:bookmarkStart w:id="72" w:name="_Toc95201251"/>
            <w:bookmarkStart w:id="73" w:name="_Toc95201831"/>
            <w:r w:rsidRPr="00B55A4A">
              <w:rPr>
                <w:rStyle w:val="Heading3Char"/>
                <w:rFonts w:ascii="Poppins" w:hAnsi="Poppins" w:cs="Poppins"/>
                <w:sz w:val="22"/>
                <w:szCs w:val="22"/>
              </w:rPr>
              <w:t>Council acknowledges concerns raised regarding the current location of the storage pavilion. However, due to underground services on site, required building size and no alternative positions the current location will remain. Council is committed to working with relevant entities to ensure the building is sensitive to its surroundings. The documents have been amended to outline this.</w:t>
            </w:r>
            <w:bookmarkEnd w:id="72"/>
            <w:bookmarkEnd w:id="73"/>
          </w:p>
          <w:p w14:paraId="5EDAE937" w14:textId="77777777" w:rsidR="00FA59D7" w:rsidRPr="00B55A4A" w:rsidRDefault="00FA59D7" w:rsidP="00A8110C">
            <w:pPr>
              <w:rPr>
                <w:rStyle w:val="Heading3Char"/>
                <w:rFonts w:ascii="Poppins" w:hAnsi="Poppins" w:cs="Poppins"/>
                <w:sz w:val="22"/>
                <w:szCs w:val="22"/>
              </w:rPr>
            </w:pPr>
          </w:p>
        </w:tc>
      </w:tr>
      <w:tr w:rsidR="00FA59D7" w:rsidRPr="00B55A4A" w14:paraId="2276297C" w14:textId="77777777" w:rsidTr="00A8110C">
        <w:tc>
          <w:tcPr>
            <w:tcW w:w="1980" w:type="dxa"/>
          </w:tcPr>
          <w:p w14:paraId="039E2506" w14:textId="77777777" w:rsidR="00FA59D7" w:rsidRPr="00B55A4A" w:rsidRDefault="00FA59D7" w:rsidP="00A8110C">
            <w:pPr>
              <w:rPr>
                <w:rStyle w:val="Heading3Char"/>
                <w:rFonts w:ascii="Poppins" w:hAnsi="Poppins" w:cs="Poppins"/>
                <w:sz w:val="22"/>
                <w:szCs w:val="22"/>
              </w:rPr>
            </w:pPr>
            <w:bookmarkStart w:id="74" w:name="_Toc95201252"/>
            <w:bookmarkStart w:id="75" w:name="_Toc95201832"/>
            <w:r w:rsidRPr="00B55A4A">
              <w:rPr>
                <w:rStyle w:val="Heading3Char"/>
                <w:rFonts w:ascii="Poppins" w:hAnsi="Poppins" w:cs="Poppins"/>
                <w:sz w:val="22"/>
                <w:szCs w:val="22"/>
              </w:rPr>
              <w:t>Pump Station Café Proposal</w:t>
            </w:r>
            <w:bookmarkEnd w:id="74"/>
            <w:bookmarkEnd w:id="75"/>
          </w:p>
        </w:tc>
        <w:tc>
          <w:tcPr>
            <w:tcW w:w="2410" w:type="dxa"/>
          </w:tcPr>
          <w:p w14:paraId="64FF076E" w14:textId="77777777" w:rsidR="00FA59D7" w:rsidRPr="00B55A4A" w:rsidRDefault="00FA59D7" w:rsidP="00A8110C">
            <w:pPr>
              <w:rPr>
                <w:rStyle w:val="Heading3Char"/>
                <w:rFonts w:ascii="Poppins" w:hAnsi="Poppins" w:cs="Poppins"/>
                <w:sz w:val="22"/>
                <w:szCs w:val="22"/>
              </w:rPr>
            </w:pPr>
            <w:bookmarkStart w:id="76" w:name="_Toc95201253"/>
            <w:bookmarkStart w:id="77" w:name="_Toc95201833"/>
            <w:r w:rsidRPr="00B55A4A">
              <w:rPr>
                <w:rStyle w:val="Heading3Char"/>
                <w:rFonts w:ascii="Poppins" w:hAnsi="Poppins" w:cs="Poppins"/>
                <w:sz w:val="22"/>
                <w:szCs w:val="22"/>
              </w:rPr>
              <w:t>Cost, impact on surroundings, odour from vent and feasibility</w:t>
            </w:r>
            <w:bookmarkEnd w:id="76"/>
            <w:bookmarkEnd w:id="77"/>
          </w:p>
        </w:tc>
        <w:tc>
          <w:tcPr>
            <w:tcW w:w="4626" w:type="dxa"/>
          </w:tcPr>
          <w:p w14:paraId="26CD0644" w14:textId="77777777" w:rsidR="00FA59D7" w:rsidRPr="00B55A4A" w:rsidRDefault="00FA59D7" w:rsidP="00A8110C">
            <w:pPr>
              <w:rPr>
                <w:rStyle w:val="Heading3Char"/>
                <w:rFonts w:ascii="Poppins" w:hAnsi="Poppins" w:cs="Poppins"/>
                <w:sz w:val="22"/>
                <w:szCs w:val="22"/>
              </w:rPr>
            </w:pPr>
            <w:bookmarkStart w:id="78" w:name="_Toc95201254"/>
            <w:bookmarkStart w:id="79" w:name="_Toc95201834"/>
            <w:r w:rsidRPr="00B55A4A">
              <w:rPr>
                <w:rStyle w:val="Heading3Char"/>
                <w:rFonts w:ascii="Poppins" w:hAnsi="Poppins" w:cs="Poppins"/>
                <w:sz w:val="22"/>
                <w:szCs w:val="22"/>
              </w:rPr>
              <w:t>This proposal will remain in the Plan of Management and Master Plan as an option to allow for flexibility in the future. Council highlights that the proposal is not critical and an option only. Council emphasises that additional community consultation and feasibility would need to occur prior to any work. The documents have been amended to explain this.</w:t>
            </w:r>
            <w:bookmarkEnd w:id="78"/>
            <w:bookmarkEnd w:id="79"/>
          </w:p>
        </w:tc>
      </w:tr>
      <w:tr w:rsidR="00FA59D7" w:rsidRPr="00B55A4A" w14:paraId="7786B95C" w14:textId="77777777" w:rsidTr="00A8110C">
        <w:tc>
          <w:tcPr>
            <w:tcW w:w="1980" w:type="dxa"/>
          </w:tcPr>
          <w:p w14:paraId="2A22382A" w14:textId="77777777" w:rsidR="00FA59D7" w:rsidRPr="00B55A4A" w:rsidRDefault="00FA59D7" w:rsidP="00A8110C">
            <w:pPr>
              <w:rPr>
                <w:rStyle w:val="Heading3Char"/>
                <w:rFonts w:ascii="Poppins" w:hAnsi="Poppins" w:cs="Poppins"/>
                <w:sz w:val="22"/>
                <w:szCs w:val="22"/>
              </w:rPr>
            </w:pPr>
            <w:bookmarkStart w:id="80" w:name="_Toc95201255"/>
            <w:bookmarkStart w:id="81" w:name="_Toc95201835"/>
            <w:r w:rsidRPr="00B55A4A">
              <w:rPr>
                <w:rStyle w:val="Heading3Char"/>
                <w:rFonts w:ascii="Poppins" w:hAnsi="Poppins" w:cs="Poppins"/>
                <w:sz w:val="22"/>
                <w:szCs w:val="22"/>
              </w:rPr>
              <w:t>Carpark area</w:t>
            </w:r>
            <w:bookmarkEnd w:id="80"/>
            <w:bookmarkEnd w:id="81"/>
          </w:p>
        </w:tc>
        <w:tc>
          <w:tcPr>
            <w:tcW w:w="2410" w:type="dxa"/>
          </w:tcPr>
          <w:p w14:paraId="7DD16CFC" w14:textId="77777777" w:rsidR="00FA59D7" w:rsidRPr="00B55A4A" w:rsidRDefault="00FA59D7" w:rsidP="00A8110C">
            <w:pPr>
              <w:rPr>
                <w:rStyle w:val="Heading3Char"/>
                <w:rFonts w:ascii="Poppins" w:hAnsi="Poppins" w:cs="Poppins"/>
                <w:sz w:val="22"/>
                <w:szCs w:val="22"/>
              </w:rPr>
            </w:pPr>
            <w:bookmarkStart w:id="82" w:name="_Toc95201256"/>
            <w:bookmarkStart w:id="83" w:name="_Toc95201836"/>
            <w:r w:rsidRPr="00B55A4A">
              <w:rPr>
                <w:rStyle w:val="Heading3Char"/>
                <w:rFonts w:ascii="Poppins" w:hAnsi="Poppins" w:cs="Poppins"/>
                <w:sz w:val="22"/>
                <w:szCs w:val="22"/>
              </w:rPr>
              <w:t>Request for porous paving material</w:t>
            </w:r>
            <w:bookmarkEnd w:id="82"/>
            <w:bookmarkEnd w:id="83"/>
          </w:p>
        </w:tc>
        <w:tc>
          <w:tcPr>
            <w:tcW w:w="4626" w:type="dxa"/>
          </w:tcPr>
          <w:p w14:paraId="664EF58F" w14:textId="344291C0" w:rsidR="00FA59D7" w:rsidRPr="00B55A4A" w:rsidRDefault="00FA59D7" w:rsidP="00A8110C">
            <w:pPr>
              <w:rPr>
                <w:rStyle w:val="Heading3Char"/>
                <w:rFonts w:ascii="Poppins" w:hAnsi="Poppins" w:cs="Poppins"/>
                <w:sz w:val="22"/>
                <w:szCs w:val="22"/>
              </w:rPr>
            </w:pPr>
            <w:bookmarkStart w:id="84" w:name="_Toc95201257"/>
            <w:bookmarkStart w:id="85" w:name="_Toc95201837"/>
            <w:r w:rsidRPr="00B55A4A">
              <w:rPr>
                <w:rStyle w:val="Heading3Char"/>
                <w:rFonts w:ascii="Poppins" w:hAnsi="Poppins" w:cs="Poppins"/>
                <w:sz w:val="22"/>
                <w:szCs w:val="22"/>
              </w:rPr>
              <w:t>Council support</w:t>
            </w:r>
            <w:r w:rsidR="00584244">
              <w:rPr>
                <w:rStyle w:val="Heading3Char"/>
                <w:rFonts w:ascii="Poppins" w:hAnsi="Poppins" w:cs="Poppins"/>
                <w:sz w:val="22"/>
                <w:szCs w:val="22"/>
              </w:rPr>
              <w:t>s</w:t>
            </w:r>
            <w:r w:rsidRPr="00B55A4A">
              <w:rPr>
                <w:rStyle w:val="Heading3Char"/>
                <w:rFonts w:ascii="Poppins" w:hAnsi="Poppins" w:cs="Poppins"/>
                <w:sz w:val="22"/>
                <w:szCs w:val="22"/>
              </w:rPr>
              <w:t xml:space="preserve"> the use of porous paving materials in the carpark upgrades and will include additional planting where possible and appropriate. The documents have been updated to include these proposals.</w:t>
            </w:r>
            <w:bookmarkEnd w:id="84"/>
            <w:bookmarkEnd w:id="85"/>
          </w:p>
          <w:p w14:paraId="7E2F4C15" w14:textId="77777777" w:rsidR="00FA59D7" w:rsidRPr="00B55A4A" w:rsidRDefault="00FA59D7" w:rsidP="00A8110C">
            <w:pPr>
              <w:rPr>
                <w:rStyle w:val="Heading3Char"/>
                <w:rFonts w:ascii="Poppins" w:hAnsi="Poppins" w:cs="Poppins"/>
                <w:sz w:val="22"/>
                <w:szCs w:val="22"/>
              </w:rPr>
            </w:pPr>
          </w:p>
        </w:tc>
      </w:tr>
      <w:tr w:rsidR="00FA59D7" w:rsidRPr="00B55A4A" w14:paraId="6AA649B5" w14:textId="77777777" w:rsidTr="00A8110C">
        <w:tc>
          <w:tcPr>
            <w:tcW w:w="1980" w:type="dxa"/>
          </w:tcPr>
          <w:p w14:paraId="068208D1" w14:textId="77777777" w:rsidR="00FA59D7" w:rsidRPr="00B55A4A" w:rsidRDefault="00FA59D7" w:rsidP="00A8110C">
            <w:pPr>
              <w:rPr>
                <w:rStyle w:val="Heading3Char"/>
                <w:rFonts w:ascii="Poppins" w:hAnsi="Poppins" w:cs="Poppins"/>
                <w:sz w:val="22"/>
                <w:szCs w:val="22"/>
              </w:rPr>
            </w:pPr>
            <w:bookmarkStart w:id="86" w:name="_Toc95201258"/>
            <w:bookmarkStart w:id="87" w:name="_Toc95201838"/>
            <w:r w:rsidRPr="00B55A4A">
              <w:rPr>
                <w:rStyle w:val="Heading3Char"/>
                <w:rFonts w:ascii="Poppins" w:hAnsi="Poppins" w:cs="Poppins"/>
                <w:sz w:val="22"/>
                <w:szCs w:val="22"/>
              </w:rPr>
              <w:t>Changerooms</w:t>
            </w:r>
            <w:bookmarkEnd w:id="86"/>
            <w:bookmarkEnd w:id="87"/>
          </w:p>
        </w:tc>
        <w:tc>
          <w:tcPr>
            <w:tcW w:w="2410" w:type="dxa"/>
          </w:tcPr>
          <w:p w14:paraId="45990049" w14:textId="77777777" w:rsidR="00FA59D7" w:rsidRPr="00B55A4A" w:rsidRDefault="00FA59D7" w:rsidP="00A8110C">
            <w:pPr>
              <w:rPr>
                <w:rStyle w:val="Heading3Char"/>
                <w:rFonts w:ascii="Poppins" w:hAnsi="Poppins" w:cs="Poppins"/>
                <w:sz w:val="22"/>
                <w:szCs w:val="22"/>
              </w:rPr>
            </w:pPr>
            <w:bookmarkStart w:id="88" w:name="_Toc95201259"/>
            <w:bookmarkStart w:id="89" w:name="_Toc95201839"/>
            <w:r w:rsidRPr="00B55A4A">
              <w:rPr>
                <w:rStyle w:val="Heading3Char"/>
                <w:rFonts w:ascii="Poppins" w:hAnsi="Poppins" w:cs="Poppins"/>
                <w:sz w:val="22"/>
                <w:szCs w:val="22"/>
              </w:rPr>
              <w:t>Changerooms not included in Plan of Management</w:t>
            </w:r>
            <w:bookmarkEnd w:id="88"/>
            <w:bookmarkEnd w:id="89"/>
          </w:p>
        </w:tc>
        <w:tc>
          <w:tcPr>
            <w:tcW w:w="4626" w:type="dxa"/>
          </w:tcPr>
          <w:p w14:paraId="7043EB49" w14:textId="77777777" w:rsidR="005313C3" w:rsidRPr="00B55A4A" w:rsidRDefault="00FA59D7" w:rsidP="005313C3">
            <w:pPr>
              <w:rPr>
                <w:rFonts w:ascii="Poppins" w:hAnsi="Poppins" w:cs="Poppins"/>
                <w:lang w:val="en-US"/>
              </w:rPr>
            </w:pPr>
            <w:bookmarkStart w:id="90" w:name="_Toc95201260"/>
            <w:bookmarkStart w:id="91" w:name="_Toc95201840"/>
            <w:r w:rsidRPr="00B55A4A">
              <w:rPr>
                <w:rStyle w:val="Heading3Char"/>
                <w:rFonts w:ascii="Poppins" w:hAnsi="Poppins" w:cs="Poppins"/>
                <w:sz w:val="22"/>
                <w:szCs w:val="22"/>
              </w:rPr>
              <w:t>Council acknowledges the request for changerooms and notes that if there is a continued need for club change rooms they will be considered in nearby location.  Council highlight that the three sporting clubs who use King George Park were involved in previous consultation and design decisions of the storage pavilion.</w:t>
            </w:r>
            <w:bookmarkEnd w:id="90"/>
            <w:bookmarkEnd w:id="91"/>
            <w:r w:rsidR="005313C3" w:rsidRPr="00B55A4A">
              <w:rPr>
                <w:rFonts w:ascii="Poppins" w:hAnsi="Poppins" w:cs="Poppins"/>
                <w:lang w:val="en-US"/>
              </w:rPr>
              <w:t xml:space="preserve"> The option of change rooms was not supported by the sporting clubs during the design phase of the new amenities block.  In addition to the above, King George Park has limited space on where new facilities including changing rooms and storage facilities can be located. Blocking residential view lines into the park by constructing a new facility where the former amenities block was located is not recommended as the new amenities block was purposely located to improve visual surveillance of the park and improve residential amenity and park user experiences. </w:t>
            </w:r>
          </w:p>
          <w:p w14:paraId="1F58BD70" w14:textId="77777777" w:rsidR="005313C3" w:rsidRPr="00B55A4A" w:rsidRDefault="005313C3" w:rsidP="005313C3">
            <w:pPr>
              <w:rPr>
                <w:rFonts w:ascii="Poppins" w:hAnsi="Poppins" w:cs="Poppins"/>
                <w:lang w:val="en-US"/>
              </w:rPr>
            </w:pPr>
          </w:p>
          <w:p w14:paraId="19ACB981" w14:textId="01BC4BF9" w:rsidR="00FA59D7" w:rsidRPr="00B55A4A" w:rsidRDefault="005313C3" w:rsidP="00A8110C">
            <w:pPr>
              <w:rPr>
                <w:rStyle w:val="Heading3Char"/>
                <w:rFonts w:ascii="Poppins" w:eastAsiaTheme="minorHAnsi" w:hAnsi="Poppins" w:cs="Poppins"/>
                <w:sz w:val="22"/>
                <w:szCs w:val="22"/>
                <w:lang w:val="en-US"/>
              </w:rPr>
            </w:pPr>
            <w:r w:rsidRPr="00B55A4A">
              <w:rPr>
                <w:rFonts w:ascii="Poppins" w:hAnsi="Poppins" w:cs="Poppins"/>
                <w:lang w:val="en-US"/>
              </w:rPr>
              <w:t xml:space="preserve">It is recommended that should the need for changing rooms still be an issue moving forward that junior rugby league club is relocated to the new Rozelle Parklands once constructed (subject to allocation assessment) as this new purpose </w:t>
            </w:r>
            <w:r w:rsidR="0077700E" w:rsidRPr="00B55A4A">
              <w:rPr>
                <w:rFonts w:ascii="Poppins" w:hAnsi="Poppins" w:cs="Poppins"/>
                <w:lang w:val="en-US"/>
              </w:rPr>
              <w:t>built</w:t>
            </w:r>
            <w:r w:rsidRPr="00B55A4A">
              <w:rPr>
                <w:rFonts w:ascii="Poppins" w:hAnsi="Poppins" w:cs="Poppins"/>
                <w:lang w:val="en-US"/>
              </w:rPr>
              <w:t xml:space="preserve"> facility will include new amenities with shower facilities. </w:t>
            </w:r>
          </w:p>
          <w:p w14:paraId="12553A32" w14:textId="77777777" w:rsidR="00FA59D7" w:rsidRPr="00B55A4A" w:rsidRDefault="00FA59D7" w:rsidP="00A8110C">
            <w:pPr>
              <w:rPr>
                <w:rStyle w:val="Heading3Char"/>
                <w:rFonts w:ascii="Poppins" w:hAnsi="Poppins" w:cs="Poppins"/>
                <w:sz w:val="22"/>
                <w:szCs w:val="22"/>
              </w:rPr>
            </w:pPr>
          </w:p>
        </w:tc>
      </w:tr>
      <w:tr w:rsidR="00FA59D7" w:rsidRPr="00B55A4A" w14:paraId="27EF487E" w14:textId="77777777" w:rsidTr="00A8110C">
        <w:tc>
          <w:tcPr>
            <w:tcW w:w="1980" w:type="dxa"/>
          </w:tcPr>
          <w:p w14:paraId="086691C7" w14:textId="77777777" w:rsidR="00FA59D7" w:rsidRPr="00B55A4A" w:rsidRDefault="00FA59D7" w:rsidP="00A8110C">
            <w:pPr>
              <w:rPr>
                <w:rStyle w:val="Heading3Char"/>
                <w:rFonts w:ascii="Poppins" w:hAnsi="Poppins" w:cs="Poppins"/>
                <w:sz w:val="22"/>
                <w:szCs w:val="22"/>
              </w:rPr>
            </w:pPr>
            <w:bookmarkStart w:id="92" w:name="_Toc95201261"/>
            <w:bookmarkStart w:id="93" w:name="_Toc95201841"/>
            <w:r w:rsidRPr="00B55A4A">
              <w:rPr>
                <w:rStyle w:val="Heading3Char"/>
                <w:rFonts w:ascii="Poppins" w:hAnsi="Poppins" w:cs="Poppins"/>
                <w:sz w:val="22"/>
                <w:szCs w:val="22"/>
              </w:rPr>
              <w:t>Request for additional park facilities</w:t>
            </w:r>
            <w:bookmarkEnd w:id="92"/>
            <w:bookmarkEnd w:id="93"/>
          </w:p>
          <w:p w14:paraId="61F33DC8" w14:textId="77777777" w:rsidR="00FA59D7" w:rsidRPr="00B55A4A" w:rsidRDefault="00FA59D7" w:rsidP="00A8110C">
            <w:pPr>
              <w:autoSpaceDE w:val="0"/>
              <w:autoSpaceDN w:val="0"/>
              <w:adjustRightInd w:val="0"/>
              <w:rPr>
                <w:rStyle w:val="Heading3Char"/>
                <w:rFonts w:ascii="Poppins" w:hAnsi="Poppins" w:cs="Poppins"/>
                <w:sz w:val="22"/>
                <w:szCs w:val="22"/>
              </w:rPr>
            </w:pPr>
          </w:p>
        </w:tc>
        <w:tc>
          <w:tcPr>
            <w:tcW w:w="2410" w:type="dxa"/>
          </w:tcPr>
          <w:p w14:paraId="4B960E3A" w14:textId="3900AA2F" w:rsidR="00FA59D7" w:rsidRPr="00B55A4A" w:rsidRDefault="0077700E" w:rsidP="00A8110C">
            <w:pPr>
              <w:autoSpaceDE w:val="0"/>
              <w:autoSpaceDN w:val="0"/>
              <w:adjustRightInd w:val="0"/>
              <w:rPr>
                <w:rStyle w:val="Heading3Char"/>
                <w:rFonts w:ascii="Poppins" w:hAnsi="Poppins" w:cs="Poppins"/>
                <w:sz w:val="22"/>
                <w:szCs w:val="22"/>
              </w:rPr>
            </w:pPr>
            <w:bookmarkStart w:id="94" w:name="_Toc95201262"/>
            <w:bookmarkStart w:id="95" w:name="_Toc95201842"/>
            <w:r w:rsidRPr="00B55A4A">
              <w:rPr>
                <w:rStyle w:val="Heading3Char"/>
                <w:rFonts w:ascii="Poppins" w:hAnsi="Poppins" w:cs="Poppins"/>
                <w:sz w:val="22"/>
                <w:szCs w:val="22"/>
              </w:rPr>
              <w:t>Skate</w:t>
            </w:r>
            <w:r w:rsidR="00FA59D7" w:rsidRPr="00B55A4A">
              <w:rPr>
                <w:rStyle w:val="Heading3Char"/>
                <w:rFonts w:ascii="Poppins" w:hAnsi="Poppins" w:cs="Poppins"/>
                <w:sz w:val="22"/>
                <w:szCs w:val="22"/>
              </w:rPr>
              <w:t xml:space="preserve"> facilities requested at five locations</w:t>
            </w:r>
            <w:bookmarkEnd w:id="94"/>
            <w:bookmarkEnd w:id="95"/>
          </w:p>
        </w:tc>
        <w:tc>
          <w:tcPr>
            <w:tcW w:w="4626" w:type="dxa"/>
          </w:tcPr>
          <w:p w14:paraId="56ACA87A" w14:textId="77777777" w:rsidR="00FA59D7" w:rsidRPr="00B55A4A" w:rsidRDefault="00FA59D7" w:rsidP="00A8110C">
            <w:pPr>
              <w:rPr>
                <w:rStyle w:val="Heading3Char"/>
                <w:rFonts w:ascii="Poppins" w:hAnsi="Poppins" w:cs="Poppins"/>
                <w:sz w:val="22"/>
                <w:szCs w:val="22"/>
              </w:rPr>
            </w:pPr>
            <w:bookmarkStart w:id="96" w:name="_Toc95201263"/>
            <w:bookmarkStart w:id="97" w:name="_Toc95201843"/>
            <w:r w:rsidRPr="00B55A4A">
              <w:rPr>
                <w:rStyle w:val="Heading3Char"/>
                <w:rFonts w:ascii="Poppins" w:hAnsi="Poppins" w:cs="Poppins"/>
                <w:sz w:val="22"/>
                <w:szCs w:val="22"/>
              </w:rPr>
              <w:t>Council acknowledges the request for additional park facilities proposed at five locations. Council does not support the additional proposals for the reasons outlined below:</w:t>
            </w:r>
            <w:bookmarkEnd w:id="96"/>
            <w:bookmarkEnd w:id="97"/>
          </w:p>
          <w:p w14:paraId="38C82F41" w14:textId="5D968E9B" w:rsidR="00FA59D7" w:rsidRPr="00B55A4A" w:rsidRDefault="00FA59D7" w:rsidP="00FA59D7">
            <w:pPr>
              <w:pStyle w:val="ListParagraph"/>
              <w:numPr>
                <w:ilvl w:val="0"/>
                <w:numId w:val="36"/>
              </w:numPr>
              <w:rPr>
                <w:rStyle w:val="Heading3Char"/>
                <w:rFonts w:ascii="Poppins" w:hAnsi="Poppins" w:cs="Poppins"/>
                <w:sz w:val="22"/>
                <w:szCs w:val="22"/>
              </w:rPr>
            </w:pPr>
            <w:bookmarkStart w:id="98" w:name="_Toc95201264"/>
            <w:bookmarkStart w:id="99" w:name="_Toc95201844"/>
            <w:r w:rsidRPr="00B55A4A">
              <w:rPr>
                <w:rStyle w:val="Heading3Char"/>
                <w:rFonts w:ascii="Poppins" w:hAnsi="Poppins" w:cs="Poppins"/>
                <w:sz w:val="22"/>
                <w:szCs w:val="22"/>
              </w:rPr>
              <w:t xml:space="preserve">Under the Iron Cove Bridge – This location is unsuitable due to safety along the Bay Run and the proximity to </w:t>
            </w:r>
            <w:r w:rsidR="00C2101C">
              <w:rPr>
                <w:rStyle w:val="Heading3Char"/>
                <w:rFonts w:ascii="Poppins" w:hAnsi="Poppins" w:cs="Poppins"/>
                <w:sz w:val="22"/>
                <w:szCs w:val="22"/>
              </w:rPr>
              <w:t>t</w:t>
            </w:r>
            <w:r w:rsidR="00C2101C">
              <w:rPr>
                <w:rStyle w:val="Heading3Char"/>
              </w:rPr>
              <w:t xml:space="preserve">he </w:t>
            </w:r>
            <w:r w:rsidRPr="00B55A4A">
              <w:rPr>
                <w:rStyle w:val="Heading3Char"/>
                <w:rFonts w:ascii="Poppins" w:hAnsi="Poppins" w:cs="Poppins"/>
                <w:sz w:val="22"/>
                <w:szCs w:val="22"/>
              </w:rPr>
              <w:t>water</w:t>
            </w:r>
            <w:r w:rsidR="00C2101C">
              <w:rPr>
                <w:rStyle w:val="Heading3Char"/>
                <w:rFonts w:ascii="Poppins" w:hAnsi="Poppins" w:cs="Poppins"/>
                <w:sz w:val="22"/>
                <w:szCs w:val="22"/>
              </w:rPr>
              <w:t>’</w:t>
            </w:r>
            <w:r w:rsidRPr="00B55A4A">
              <w:rPr>
                <w:rStyle w:val="Heading3Char"/>
                <w:rFonts w:ascii="Poppins" w:hAnsi="Poppins" w:cs="Poppins"/>
                <w:sz w:val="22"/>
                <w:szCs w:val="22"/>
              </w:rPr>
              <w:t>s edge</w:t>
            </w:r>
            <w:bookmarkEnd w:id="98"/>
            <w:bookmarkEnd w:id="99"/>
          </w:p>
          <w:p w14:paraId="72C9AFC5" w14:textId="77777777" w:rsidR="00FA59D7" w:rsidRPr="00B55A4A" w:rsidRDefault="00FA59D7" w:rsidP="00FA59D7">
            <w:pPr>
              <w:pStyle w:val="ListParagraph"/>
              <w:numPr>
                <w:ilvl w:val="0"/>
                <w:numId w:val="36"/>
              </w:numPr>
              <w:rPr>
                <w:rStyle w:val="Heading3Char"/>
                <w:rFonts w:ascii="Poppins" w:hAnsi="Poppins" w:cs="Poppins"/>
                <w:sz w:val="22"/>
                <w:szCs w:val="22"/>
              </w:rPr>
            </w:pPr>
            <w:bookmarkStart w:id="100" w:name="_Toc95201265"/>
            <w:bookmarkStart w:id="101" w:name="_Toc95201845"/>
            <w:r w:rsidRPr="00B55A4A">
              <w:rPr>
                <w:rStyle w:val="Heading3Char"/>
                <w:rFonts w:ascii="Poppins" w:hAnsi="Poppins" w:cs="Poppins"/>
                <w:sz w:val="22"/>
                <w:szCs w:val="22"/>
              </w:rPr>
              <w:t>Playground Precinct – This location is unsuitable because of the impact on adjacent residents and the space is currently used as a passive recreational area</w:t>
            </w:r>
            <w:bookmarkEnd w:id="100"/>
            <w:bookmarkEnd w:id="101"/>
          </w:p>
          <w:p w14:paraId="3E690CA1" w14:textId="77777777" w:rsidR="00FA59D7" w:rsidRPr="00B55A4A" w:rsidRDefault="00FA59D7" w:rsidP="00FA59D7">
            <w:pPr>
              <w:pStyle w:val="ListParagraph"/>
              <w:numPr>
                <w:ilvl w:val="0"/>
                <w:numId w:val="36"/>
              </w:numPr>
              <w:rPr>
                <w:rStyle w:val="Heading3Char"/>
                <w:rFonts w:ascii="Poppins" w:hAnsi="Poppins" w:cs="Poppins"/>
                <w:sz w:val="22"/>
                <w:szCs w:val="22"/>
              </w:rPr>
            </w:pPr>
            <w:bookmarkStart w:id="102" w:name="_Toc95201266"/>
            <w:bookmarkStart w:id="103" w:name="_Toc95201846"/>
            <w:r w:rsidRPr="00B55A4A">
              <w:rPr>
                <w:rStyle w:val="Heading3Char"/>
                <w:rFonts w:ascii="Poppins" w:hAnsi="Poppins" w:cs="Poppins"/>
                <w:sz w:val="22"/>
                <w:szCs w:val="22"/>
              </w:rPr>
              <w:t>Car Park access area – This location is unsuitable due to space limitations</w:t>
            </w:r>
            <w:bookmarkEnd w:id="102"/>
            <w:bookmarkEnd w:id="103"/>
          </w:p>
          <w:p w14:paraId="5F166443" w14:textId="77777777" w:rsidR="00FA59D7" w:rsidRPr="00B55A4A" w:rsidRDefault="00FA59D7" w:rsidP="00FA59D7">
            <w:pPr>
              <w:pStyle w:val="ListParagraph"/>
              <w:numPr>
                <w:ilvl w:val="0"/>
                <w:numId w:val="36"/>
              </w:numPr>
              <w:rPr>
                <w:rStyle w:val="Heading3Char"/>
                <w:rFonts w:ascii="Poppins" w:hAnsi="Poppins" w:cs="Poppins"/>
                <w:sz w:val="22"/>
                <w:szCs w:val="22"/>
              </w:rPr>
            </w:pPr>
            <w:bookmarkStart w:id="104" w:name="_Toc95201267"/>
            <w:bookmarkStart w:id="105" w:name="_Toc95201847"/>
            <w:r w:rsidRPr="00B55A4A">
              <w:rPr>
                <w:rStyle w:val="Heading3Char"/>
                <w:rFonts w:ascii="Poppins" w:hAnsi="Poppins" w:cs="Poppins"/>
                <w:sz w:val="22"/>
                <w:szCs w:val="22"/>
              </w:rPr>
              <w:t>Long jump corner – This location is unsuitable as it is already used as a recreational space and there is a lack of space</w:t>
            </w:r>
            <w:bookmarkEnd w:id="104"/>
            <w:bookmarkEnd w:id="105"/>
          </w:p>
          <w:p w14:paraId="79114E21" w14:textId="77777777" w:rsidR="00FA59D7" w:rsidRPr="00B55A4A" w:rsidRDefault="00FA59D7" w:rsidP="00FA59D7">
            <w:pPr>
              <w:pStyle w:val="ListParagraph"/>
              <w:numPr>
                <w:ilvl w:val="0"/>
                <w:numId w:val="36"/>
              </w:numPr>
              <w:rPr>
                <w:rStyle w:val="Heading3Char"/>
                <w:rFonts w:ascii="Poppins" w:hAnsi="Poppins" w:cs="Poppins"/>
                <w:sz w:val="22"/>
                <w:szCs w:val="22"/>
              </w:rPr>
            </w:pPr>
            <w:bookmarkStart w:id="106" w:name="_Toc95201268"/>
            <w:bookmarkStart w:id="107" w:name="_Toc95201848"/>
            <w:r w:rsidRPr="00B55A4A">
              <w:rPr>
                <w:rStyle w:val="Heading3Char"/>
                <w:rFonts w:ascii="Poppins" w:hAnsi="Poppins" w:cs="Poppins"/>
                <w:sz w:val="22"/>
                <w:szCs w:val="22"/>
              </w:rPr>
              <w:t>Outdoor gym / oval corner – This location is unsuitable as it is already in use and there is a lack of space</w:t>
            </w:r>
            <w:bookmarkEnd w:id="106"/>
            <w:bookmarkEnd w:id="107"/>
          </w:p>
        </w:tc>
      </w:tr>
    </w:tbl>
    <w:p w14:paraId="21BCD108" w14:textId="77777777" w:rsidR="00FA59D7" w:rsidRPr="00B55A4A" w:rsidRDefault="00FA59D7" w:rsidP="00FA59D7">
      <w:pPr>
        <w:spacing w:before="240"/>
        <w:rPr>
          <w:rFonts w:ascii="Poppins" w:hAnsi="Poppins" w:cs="Poppins"/>
        </w:rPr>
      </w:pPr>
    </w:p>
    <w:p w14:paraId="25D26BBC" w14:textId="63ABEFC7" w:rsidR="005F501C" w:rsidRPr="00B55A4A" w:rsidRDefault="005F501C" w:rsidP="00FA59D7">
      <w:pPr>
        <w:rPr>
          <w:rFonts w:ascii="Poppins" w:hAnsi="Poppins" w:cs="Poppins"/>
          <w:bCs/>
        </w:rPr>
      </w:pPr>
    </w:p>
    <w:sectPr w:rsidR="005F501C" w:rsidRPr="00B55A4A" w:rsidSect="00B44BB5">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F812B" w14:textId="77777777" w:rsidR="001A2866" w:rsidRDefault="001A2866" w:rsidP="00B44BB5">
      <w:pPr>
        <w:spacing w:after="0" w:line="240" w:lineRule="auto"/>
      </w:pPr>
      <w:r>
        <w:separator/>
      </w:r>
    </w:p>
  </w:endnote>
  <w:endnote w:type="continuationSeparator" w:id="0">
    <w:p w14:paraId="04648733" w14:textId="77777777" w:rsidR="001A2866" w:rsidRDefault="001A2866" w:rsidP="00B44BB5">
      <w:pPr>
        <w:spacing w:after="0" w:line="240" w:lineRule="auto"/>
      </w:pPr>
      <w:r>
        <w:continuationSeparator/>
      </w:r>
    </w:p>
  </w:endnote>
  <w:endnote w:type="continuationNotice" w:id="1">
    <w:p w14:paraId="57652E34" w14:textId="77777777" w:rsidR="00C8222E" w:rsidRDefault="00C822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Content>
      <w:sdt>
        <w:sdtPr>
          <w:id w:val="903257810"/>
          <w:docPartObj>
            <w:docPartGallery w:val="Page Numbers (Top of Page)"/>
            <w:docPartUnique/>
          </w:docPartObj>
        </w:sdtPr>
        <w:sdtContent>
          <w:p w14:paraId="05F9E236" w14:textId="77777777" w:rsidR="000C25AE" w:rsidRDefault="000C25A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0C25AE" w:rsidRDefault="000C2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74229"/>
      <w:docPartObj>
        <w:docPartGallery w:val="Page Numbers (Bottom of Page)"/>
        <w:docPartUnique/>
      </w:docPartObj>
    </w:sdtPr>
    <w:sdtContent>
      <w:sdt>
        <w:sdtPr>
          <w:id w:val="-1769616900"/>
          <w:docPartObj>
            <w:docPartGallery w:val="Page Numbers (Top of Page)"/>
            <w:docPartUnique/>
          </w:docPartObj>
        </w:sdtPr>
        <w:sdtContent>
          <w:p w14:paraId="5F908129" w14:textId="77777777" w:rsidR="000C25AE" w:rsidRDefault="000C25A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0C25AE" w:rsidRDefault="000C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7E721" w14:textId="77777777" w:rsidR="001A2866" w:rsidRDefault="001A2866" w:rsidP="00B44BB5">
      <w:pPr>
        <w:spacing w:after="0" w:line="240" w:lineRule="auto"/>
      </w:pPr>
      <w:r>
        <w:separator/>
      </w:r>
    </w:p>
  </w:footnote>
  <w:footnote w:type="continuationSeparator" w:id="0">
    <w:p w14:paraId="6E893F9B" w14:textId="77777777" w:rsidR="001A2866" w:rsidRDefault="001A2866" w:rsidP="00B44BB5">
      <w:pPr>
        <w:spacing w:after="0" w:line="240" w:lineRule="auto"/>
      </w:pPr>
      <w:r>
        <w:continuationSeparator/>
      </w:r>
    </w:p>
  </w:footnote>
  <w:footnote w:type="continuationNotice" w:id="1">
    <w:p w14:paraId="732B7ECA" w14:textId="77777777" w:rsidR="00C8222E" w:rsidRDefault="00C822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0C25AE" w:rsidRDefault="000C25AE">
    <w:pPr>
      <w:pStyle w:val="Header"/>
    </w:pPr>
    <w:r>
      <w:rPr>
        <w:noProof/>
      </w:rPr>
      <w:drawing>
        <wp:inline distT="0" distB="0" distL="0" distR="0" wp14:anchorId="1D254ACF" wp14:editId="6AF52E6E">
          <wp:extent cx="5731510" cy="707563"/>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104A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E3235"/>
    <w:multiLevelType w:val="hybridMultilevel"/>
    <w:tmpl w:val="99C48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E64A9"/>
    <w:multiLevelType w:val="hybridMultilevel"/>
    <w:tmpl w:val="C0F61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D3DF9"/>
    <w:multiLevelType w:val="hybridMultilevel"/>
    <w:tmpl w:val="5038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16C84"/>
    <w:multiLevelType w:val="hybridMultilevel"/>
    <w:tmpl w:val="B6288C5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594B89"/>
    <w:multiLevelType w:val="hybridMultilevel"/>
    <w:tmpl w:val="9CAE4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A306F3"/>
    <w:multiLevelType w:val="hybridMultilevel"/>
    <w:tmpl w:val="7442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6A6CD1"/>
    <w:multiLevelType w:val="hybridMultilevel"/>
    <w:tmpl w:val="0CDA4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35897"/>
    <w:multiLevelType w:val="hybridMultilevel"/>
    <w:tmpl w:val="DF60262C"/>
    <w:lvl w:ilvl="0" w:tplc="4E7C737E">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3255FEB"/>
    <w:multiLevelType w:val="hybridMultilevel"/>
    <w:tmpl w:val="EC3EC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37C93"/>
    <w:multiLevelType w:val="hybridMultilevel"/>
    <w:tmpl w:val="C8A62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FE2527"/>
    <w:multiLevelType w:val="hybridMultilevel"/>
    <w:tmpl w:val="049A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2096C"/>
    <w:multiLevelType w:val="hybridMultilevel"/>
    <w:tmpl w:val="29C85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F28ED37C">
      <w:numFmt w:val="bullet"/>
      <w:lvlText w:val="-"/>
      <w:lvlJc w:val="left"/>
      <w:pPr>
        <w:ind w:left="2203" w:hanging="360"/>
      </w:pPr>
      <w:rPr>
        <w:rFonts w:ascii="Poppins" w:eastAsiaTheme="minorHAnsi" w:hAnsi="Poppins" w:cs="Poppin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595635"/>
    <w:multiLevelType w:val="hybridMultilevel"/>
    <w:tmpl w:val="1070F4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45C72F52"/>
    <w:multiLevelType w:val="hybridMultilevel"/>
    <w:tmpl w:val="402C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AF460A"/>
    <w:multiLevelType w:val="hybridMultilevel"/>
    <w:tmpl w:val="459CE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B903B5"/>
    <w:multiLevelType w:val="hybridMultilevel"/>
    <w:tmpl w:val="BF524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1A4130"/>
    <w:multiLevelType w:val="hybridMultilevel"/>
    <w:tmpl w:val="FD64A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8416A3"/>
    <w:multiLevelType w:val="hybridMultilevel"/>
    <w:tmpl w:val="391C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4F52CC"/>
    <w:multiLevelType w:val="hybridMultilevel"/>
    <w:tmpl w:val="2160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7F7844"/>
    <w:multiLevelType w:val="hybridMultilevel"/>
    <w:tmpl w:val="17F694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7B33BD8"/>
    <w:multiLevelType w:val="hybridMultilevel"/>
    <w:tmpl w:val="4C723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A3789"/>
    <w:multiLevelType w:val="hybridMultilevel"/>
    <w:tmpl w:val="889E93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E9B1BCB"/>
    <w:multiLevelType w:val="hybridMultilevel"/>
    <w:tmpl w:val="E38C0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740E4"/>
    <w:multiLevelType w:val="hybridMultilevel"/>
    <w:tmpl w:val="490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393E51"/>
    <w:multiLevelType w:val="hybridMultilevel"/>
    <w:tmpl w:val="DFFC7194"/>
    <w:lvl w:ilvl="0" w:tplc="4DC87AE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5"/>
  </w:num>
  <w:num w:numId="5">
    <w:abstractNumId w:val="12"/>
  </w:num>
  <w:num w:numId="6">
    <w:abstractNumId w:val="29"/>
  </w:num>
  <w:num w:numId="7">
    <w:abstractNumId w:val="2"/>
  </w:num>
  <w:num w:numId="8">
    <w:abstractNumId w:val="22"/>
  </w:num>
  <w:num w:numId="9">
    <w:abstractNumId w:val="21"/>
  </w:num>
  <w:num w:numId="10">
    <w:abstractNumId w:val="1"/>
  </w:num>
  <w:num w:numId="11">
    <w:abstractNumId w:val="27"/>
  </w:num>
  <w:num w:numId="12">
    <w:abstractNumId w:val="36"/>
  </w:num>
  <w:num w:numId="13">
    <w:abstractNumId w:val="19"/>
  </w:num>
  <w:num w:numId="14">
    <w:abstractNumId w:val="32"/>
  </w:num>
  <w:num w:numId="15">
    <w:abstractNumId w:val="34"/>
  </w:num>
  <w:num w:numId="16">
    <w:abstractNumId w:val="24"/>
  </w:num>
  <w:num w:numId="17">
    <w:abstractNumId w:val="28"/>
  </w:num>
  <w:num w:numId="18">
    <w:abstractNumId w:val="9"/>
  </w:num>
  <w:num w:numId="19">
    <w:abstractNumId w:val="20"/>
  </w:num>
  <w:num w:numId="20">
    <w:abstractNumId w:val="8"/>
  </w:num>
  <w:num w:numId="21">
    <w:abstractNumId w:val="13"/>
  </w:num>
  <w:num w:numId="22">
    <w:abstractNumId w:val="33"/>
  </w:num>
  <w:num w:numId="23">
    <w:abstractNumId w:val="15"/>
  </w:num>
  <w:num w:numId="24">
    <w:abstractNumId w:val="6"/>
  </w:num>
  <w:num w:numId="25">
    <w:abstractNumId w:val="25"/>
  </w:num>
  <w:num w:numId="26">
    <w:abstractNumId w:val="17"/>
  </w:num>
  <w:num w:numId="27">
    <w:abstractNumId w:val="31"/>
  </w:num>
  <w:num w:numId="28">
    <w:abstractNumId w:val="18"/>
  </w:num>
  <w:num w:numId="29">
    <w:abstractNumId w:val="16"/>
  </w:num>
  <w:num w:numId="30">
    <w:abstractNumId w:val="3"/>
  </w:num>
  <w:num w:numId="31">
    <w:abstractNumId w:val="23"/>
  </w:num>
  <w:num w:numId="32">
    <w:abstractNumId w:val="26"/>
  </w:num>
  <w:num w:numId="33">
    <w:abstractNumId w:val="7"/>
  </w:num>
  <w:num w:numId="34">
    <w:abstractNumId w:val="30"/>
  </w:num>
  <w:num w:numId="35">
    <w:abstractNumId w:val="35"/>
  </w:num>
  <w:num w:numId="36">
    <w:abstractNumId w:val="4"/>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2A60"/>
    <w:rsid w:val="00006B67"/>
    <w:rsid w:val="00015A24"/>
    <w:rsid w:val="00026AEF"/>
    <w:rsid w:val="00086F2E"/>
    <w:rsid w:val="00097854"/>
    <w:rsid w:val="000A1EED"/>
    <w:rsid w:val="000C25AE"/>
    <w:rsid w:val="000C44F3"/>
    <w:rsid w:val="000E4C42"/>
    <w:rsid w:val="00101894"/>
    <w:rsid w:val="00113C6D"/>
    <w:rsid w:val="0012411E"/>
    <w:rsid w:val="0014463F"/>
    <w:rsid w:val="00177095"/>
    <w:rsid w:val="001A2866"/>
    <w:rsid w:val="001C1690"/>
    <w:rsid w:val="001C2A93"/>
    <w:rsid w:val="001C6E5F"/>
    <w:rsid w:val="001E4C83"/>
    <w:rsid w:val="001F7A60"/>
    <w:rsid w:val="002334BE"/>
    <w:rsid w:val="00253A10"/>
    <w:rsid w:val="00280459"/>
    <w:rsid w:val="002A6463"/>
    <w:rsid w:val="002F48BB"/>
    <w:rsid w:val="00327B37"/>
    <w:rsid w:val="00353900"/>
    <w:rsid w:val="0035496E"/>
    <w:rsid w:val="00354EB9"/>
    <w:rsid w:val="003E7AEF"/>
    <w:rsid w:val="00407646"/>
    <w:rsid w:val="004353B4"/>
    <w:rsid w:val="00444B48"/>
    <w:rsid w:val="004511C6"/>
    <w:rsid w:val="004671E1"/>
    <w:rsid w:val="004718CA"/>
    <w:rsid w:val="00475868"/>
    <w:rsid w:val="004908D2"/>
    <w:rsid w:val="004B4F28"/>
    <w:rsid w:val="004D182B"/>
    <w:rsid w:val="004F47F3"/>
    <w:rsid w:val="004F6C3D"/>
    <w:rsid w:val="005313C3"/>
    <w:rsid w:val="005324A2"/>
    <w:rsid w:val="00540282"/>
    <w:rsid w:val="005419CD"/>
    <w:rsid w:val="0054348C"/>
    <w:rsid w:val="00545DF2"/>
    <w:rsid w:val="00575AB6"/>
    <w:rsid w:val="00577B00"/>
    <w:rsid w:val="00582881"/>
    <w:rsid w:val="00584244"/>
    <w:rsid w:val="0059497C"/>
    <w:rsid w:val="0059570E"/>
    <w:rsid w:val="005A55A4"/>
    <w:rsid w:val="005A647C"/>
    <w:rsid w:val="005B426F"/>
    <w:rsid w:val="005B5072"/>
    <w:rsid w:val="005F501C"/>
    <w:rsid w:val="00602D3B"/>
    <w:rsid w:val="00635018"/>
    <w:rsid w:val="00640630"/>
    <w:rsid w:val="006512B1"/>
    <w:rsid w:val="00660AD6"/>
    <w:rsid w:val="00695376"/>
    <w:rsid w:val="006A3B5F"/>
    <w:rsid w:val="006A56F2"/>
    <w:rsid w:val="006B50E8"/>
    <w:rsid w:val="006B5510"/>
    <w:rsid w:val="006C0A15"/>
    <w:rsid w:val="006C2677"/>
    <w:rsid w:val="006C494B"/>
    <w:rsid w:val="006D0622"/>
    <w:rsid w:val="006F1830"/>
    <w:rsid w:val="006F2FCA"/>
    <w:rsid w:val="006F3EC2"/>
    <w:rsid w:val="00702539"/>
    <w:rsid w:val="00742568"/>
    <w:rsid w:val="00745211"/>
    <w:rsid w:val="00767FAA"/>
    <w:rsid w:val="0077700E"/>
    <w:rsid w:val="00780FD9"/>
    <w:rsid w:val="0079081A"/>
    <w:rsid w:val="00791997"/>
    <w:rsid w:val="007944B7"/>
    <w:rsid w:val="007968E1"/>
    <w:rsid w:val="007A7ACB"/>
    <w:rsid w:val="007B4584"/>
    <w:rsid w:val="007F197A"/>
    <w:rsid w:val="00803F10"/>
    <w:rsid w:val="00807EBC"/>
    <w:rsid w:val="008225C5"/>
    <w:rsid w:val="00830C68"/>
    <w:rsid w:val="008326DB"/>
    <w:rsid w:val="008349B2"/>
    <w:rsid w:val="008377E4"/>
    <w:rsid w:val="00842F84"/>
    <w:rsid w:val="008604F6"/>
    <w:rsid w:val="00866BF7"/>
    <w:rsid w:val="00867E29"/>
    <w:rsid w:val="008759AF"/>
    <w:rsid w:val="008A0EBA"/>
    <w:rsid w:val="008A57EE"/>
    <w:rsid w:val="008C27F2"/>
    <w:rsid w:val="008D018A"/>
    <w:rsid w:val="0090047C"/>
    <w:rsid w:val="009854C5"/>
    <w:rsid w:val="00994212"/>
    <w:rsid w:val="009A70EB"/>
    <w:rsid w:val="00A05208"/>
    <w:rsid w:val="00A06332"/>
    <w:rsid w:val="00A16DCA"/>
    <w:rsid w:val="00A20947"/>
    <w:rsid w:val="00A20CFB"/>
    <w:rsid w:val="00A42E24"/>
    <w:rsid w:val="00A44AE3"/>
    <w:rsid w:val="00A46A77"/>
    <w:rsid w:val="00A50917"/>
    <w:rsid w:val="00A76561"/>
    <w:rsid w:val="00A8110C"/>
    <w:rsid w:val="00A83599"/>
    <w:rsid w:val="00A938F3"/>
    <w:rsid w:val="00A957FD"/>
    <w:rsid w:val="00A97374"/>
    <w:rsid w:val="00A97918"/>
    <w:rsid w:val="00AB3DC0"/>
    <w:rsid w:val="00AC1714"/>
    <w:rsid w:val="00AC2FE6"/>
    <w:rsid w:val="00AD0CDD"/>
    <w:rsid w:val="00AD1361"/>
    <w:rsid w:val="00AD1441"/>
    <w:rsid w:val="00AE35FD"/>
    <w:rsid w:val="00AE53AD"/>
    <w:rsid w:val="00AE5F92"/>
    <w:rsid w:val="00AF0607"/>
    <w:rsid w:val="00AF2566"/>
    <w:rsid w:val="00B03FED"/>
    <w:rsid w:val="00B214A8"/>
    <w:rsid w:val="00B26D2F"/>
    <w:rsid w:val="00B44BB5"/>
    <w:rsid w:val="00B51BB0"/>
    <w:rsid w:val="00B55A4A"/>
    <w:rsid w:val="00B64A5C"/>
    <w:rsid w:val="00B81278"/>
    <w:rsid w:val="00B82F19"/>
    <w:rsid w:val="00BB7769"/>
    <w:rsid w:val="00BD5E5C"/>
    <w:rsid w:val="00BE3041"/>
    <w:rsid w:val="00C10107"/>
    <w:rsid w:val="00C2101C"/>
    <w:rsid w:val="00C47D48"/>
    <w:rsid w:val="00C64C9D"/>
    <w:rsid w:val="00C7021C"/>
    <w:rsid w:val="00C8222E"/>
    <w:rsid w:val="00C84C74"/>
    <w:rsid w:val="00CA377E"/>
    <w:rsid w:val="00CB587B"/>
    <w:rsid w:val="00CC52F8"/>
    <w:rsid w:val="00CD6DF2"/>
    <w:rsid w:val="00CD7149"/>
    <w:rsid w:val="00CF100C"/>
    <w:rsid w:val="00CF75B1"/>
    <w:rsid w:val="00D0727D"/>
    <w:rsid w:val="00D36B48"/>
    <w:rsid w:val="00D7296E"/>
    <w:rsid w:val="00DA0257"/>
    <w:rsid w:val="00DA1EE7"/>
    <w:rsid w:val="00DC6AF4"/>
    <w:rsid w:val="00DF1E21"/>
    <w:rsid w:val="00E02347"/>
    <w:rsid w:val="00E17127"/>
    <w:rsid w:val="00E22012"/>
    <w:rsid w:val="00E40792"/>
    <w:rsid w:val="00E41229"/>
    <w:rsid w:val="00E52B66"/>
    <w:rsid w:val="00E55F3A"/>
    <w:rsid w:val="00E562CB"/>
    <w:rsid w:val="00E6401D"/>
    <w:rsid w:val="00E72D02"/>
    <w:rsid w:val="00E77205"/>
    <w:rsid w:val="00E83F49"/>
    <w:rsid w:val="00E93C51"/>
    <w:rsid w:val="00E96DF0"/>
    <w:rsid w:val="00EB737E"/>
    <w:rsid w:val="00ED1492"/>
    <w:rsid w:val="00ED318F"/>
    <w:rsid w:val="00EE76C1"/>
    <w:rsid w:val="00F56ED3"/>
    <w:rsid w:val="00F839C2"/>
    <w:rsid w:val="00FA189C"/>
    <w:rsid w:val="00FA59D7"/>
    <w:rsid w:val="00FB6406"/>
    <w:rsid w:val="00FC09E9"/>
    <w:rsid w:val="00FF7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32F7D"/>
  <w15:chartTrackingRefBased/>
  <w15:docId w15:val="{BD8C1279-BF8B-4E6F-8509-FA29C9E3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E17127"/>
    <w:pPr>
      <w:tabs>
        <w:tab w:val="right" w:leader="dot" w:pos="9016"/>
      </w:tabs>
      <w:spacing w:after="100"/>
    </w:pPr>
    <w:rPr>
      <w:rFonts w:ascii="Poppins" w:hAnsi="Poppins" w:cs="Poppins"/>
      <w:b/>
      <w:bCs/>
      <w:noProof/>
      <w:sz w:val="28"/>
      <w:szCs w:val="28"/>
    </w:r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character" w:customStyle="1" w:styleId="A3">
    <w:name w:val="A3"/>
    <w:uiPriority w:val="99"/>
    <w:rsid w:val="00C64C9D"/>
    <w:rPr>
      <w:rFonts w:cs="Gill Sans"/>
      <w:color w:val="211D1E"/>
      <w:sz w:val="20"/>
      <w:szCs w:val="20"/>
    </w:rPr>
  </w:style>
  <w:style w:type="paragraph" w:customStyle="1" w:styleId="Style1">
    <w:name w:val="Style1"/>
    <w:basedOn w:val="Normal"/>
    <w:qFormat/>
    <w:rsid w:val="00C64C9D"/>
    <w:pPr>
      <w:spacing w:before="240"/>
    </w:pPr>
    <w:rPr>
      <w:rFonts w:ascii="Poppins" w:hAnsi="Poppins" w:cs="Arial"/>
      <w:iCs/>
    </w:rPr>
  </w:style>
  <w:style w:type="paragraph" w:customStyle="1" w:styleId="paragraph">
    <w:name w:val="paragraph"/>
    <w:basedOn w:val="Normal"/>
    <w:rsid w:val="005419C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419CD"/>
  </w:style>
  <w:style w:type="character" w:customStyle="1" w:styleId="eop">
    <w:name w:val="eop"/>
    <w:basedOn w:val="DefaultParagraphFont"/>
    <w:rsid w:val="005419CD"/>
  </w:style>
  <w:style w:type="character" w:styleId="FollowedHyperlink">
    <w:name w:val="FollowedHyperlink"/>
    <w:basedOn w:val="DefaultParagraphFont"/>
    <w:uiPriority w:val="99"/>
    <w:semiHidden/>
    <w:unhideWhenUsed/>
    <w:rsid w:val="00FA5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348214403">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 w:id="2073892449">
      <w:bodyDiv w:val="1"/>
      <w:marLeft w:val="0"/>
      <w:marRight w:val="0"/>
      <w:marTop w:val="0"/>
      <w:marBottom w:val="0"/>
      <w:divBdr>
        <w:top w:val="none" w:sz="0" w:space="0" w:color="auto"/>
        <w:left w:val="none" w:sz="0" w:space="0" w:color="auto"/>
        <w:bottom w:val="none" w:sz="0" w:space="0" w:color="auto"/>
        <w:right w:val="none" w:sz="0" w:space="0" w:color="auto"/>
      </w:divBdr>
      <w:divsChild>
        <w:div w:id="456721728">
          <w:marLeft w:val="0"/>
          <w:marRight w:val="0"/>
          <w:marTop w:val="0"/>
          <w:marBottom w:val="0"/>
          <w:divBdr>
            <w:top w:val="none" w:sz="0" w:space="0" w:color="auto"/>
            <w:left w:val="none" w:sz="0" w:space="0" w:color="auto"/>
            <w:bottom w:val="none" w:sz="0" w:space="0" w:color="auto"/>
            <w:right w:val="none" w:sz="0" w:space="0" w:color="auto"/>
          </w:divBdr>
        </w:div>
        <w:div w:id="685014758">
          <w:marLeft w:val="0"/>
          <w:marRight w:val="0"/>
          <w:marTop w:val="0"/>
          <w:marBottom w:val="0"/>
          <w:divBdr>
            <w:top w:val="none" w:sz="0" w:space="0" w:color="auto"/>
            <w:left w:val="none" w:sz="0" w:space="0" w:color="auto"/>
            <w:bottom w:val="none" w:sz="0" w:space="0" w:color="auto"/>
            <w:right w:val="none" w:sz="0" w:space="0" w:color="auto"/>
          </w:divBdr>
        </w:div>
        <w:div w:id="1184591884">
          <w:marLeft w:val="0"/>
          <w:marRight w:val="0"/>
          <w:marTop w:val="0"/>
          <w:marBottom w:val="0"/>
          <w:divBdr>
            <w:top w:val="none" w:sz="0" w:space="0" w:color="auto"/>
            <w:left w:val="none" w:sz="0" w:space="0" w:color="auto"/>
            <w:bottom w:val="none" w:sz="0" w:space="0" w:color="auto"/>
            <w:right w:val="none" w:sz="0" w:space="0" w:color="auto"/>
          </w:divBdr>
        </w:div>
        <w:div w:id="1567959051">
          <w:marLeft w:val="0"/>
          <w:marRight w:val="0"/>
          <w:marTop w:val="0"/>
          <w:marBottom w:val="0"/>
          <w:divBdr>
            <w:top w:val="none" w:sz="0" w:space="0" w:color="auto"/>
            <w:left w:val="none" w:sz="0" w:space="0" w:color="auto"/>
            <w:bottom w:val="none" w:sz="0" w:space="0" w:color="auto"/>
            <w:right w:val="none" w:sz="0" w:space="0" w:color="auto"/>
          </w:divBdr>
        </w:div>
        <w:div w:id="1608003334">
          <w:marLeft w:val="0"/>
          <w:marRight w:val="0"/>
          <w:marTop w:val="0"/>
          <w:marBottom w:val="0"/>
          <w:divBdr>
            <w:top w:val="none" w:sz="0" w:space="0" w:color="auto"/>
            <w:left w:val="none" w:sz="0" w:space="0" w:color="auto"/>
            <w:bottom w:val="none" w:sz="0" w:space="0" w:color="auto"/>
            <w:right w:val="none" w:sz="0" w:space="0" w:color="auto"/>
          </w:divBdr>
        </w:div>
        <w:div w:id="2087413306">
          <w:marLeft w:val="0"/>
          <w:marRight w:val="0"/>
          <w:marTop w:val="0"/>
          <w:marBottom w:val="0"/>
          <w:divBdr>
            <w:top w:val="none" w:sz="0" w:space="0" w:color="auto"/>
            <w:left w:val="none" w:sz="0" w:space="0" w:color="auto"/>
            <w:bottom w:val="none" w:sz="0" w:space="0" w:color="auto"/>
            <w:right w:val="none" w:sz="0" w:space="0" w:color="auto"/>
          </w:divBdr>
        </w:div>
        <w:div w:id="2112360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OneDrive\Documents\King%20George%20Park\Stage%202%20Engagement\King%20George%20Park%20POM%20Engagement%20-%20Stage%202%20YSIW%20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43A9-4654-9FC0-4EEA4B22BFB3}"/>
              </c:ext>
            </c:extLst>
          </c:dPt>
          <c:dPt>
            <c:idx val="1"/>
            <c:invertIfNegative val="1"/>
            <c:bubble3D val="0"/>
            <c:spPr>
              <a:solidFill>
                <a:srgbClr val="4DBCE5"/>
              </a:solidFill>
            </c:spPr>
            <c:extLst>
              <c:ext xmlns:c16="http://schemas.microsoft.com/office/drawing/2014/chart" uri="{C3380CC4-5D6E-409C-BE32-E72D297353CC}">
                <c16:uniqueId val="{00000003-43A9-4654-9FC0-4EEA4B22BFB3}"/>
              </c:ext>
            </c:extLst>
          </c:dPt>
          <c:dPt>
            <c:idx val="2"/>
            <c:invertIfNegative val="1"/>
            <c:bubble3D val="0"/>
            <c:spPr>
              <a:solidFill>
                <a:srgbClr val="00C1F3"/>
              </a:solidFill>
            </c:spPr>
            <c:extLst>
              <c:ext xmlns:c16="http://schemas.microsoft.com/office/drawing/2014/chart" uri="{C3380CC4-5D6E-409C-BE32-E72D297353CC}">
                <c16:uniqueId val="{00000005-43A9-4654-9FC0-4EEA4B22BFB3}"/>
              </c:ext>
            </c:extLst>
          </c:dPt>
          <c:dPt>
            <c:idx val="3"/>
            <c:invertIfNegative val="1"/>
            <c:bubble3D val="0"/>
            <c:spPr>
              <a:solidFill>
                <a:srgbClr val="4DA0DD"/>
              </a:solidFill>
            </c:spPr>
            <c:extLst>
              <c:ext xmlns:c16="http://schemas.microsoft.com/office/drawing/2014/chart" uri="{C3380CC4-5D6E-409C-BE32-E72D297353CC}">
                <c16:uniqueId val="{00000007-43A9-4654-9FC0-4EEA4B22BFB3}"/>
              </c:ext>
            </c:extLst>
          </c:dPt>
          <c:dPt>
            <c:idx val="4"/>
            <c:invertIfNegative val="1"/>
            <c:bubble3D val="0"/>
            <c:spPr>
              <a:solidFill>
                <a:srgbClr val="418FD4"/>
              </a:solidFill>
            </c:spPr>
            <c:extLst>
              <c:ext xmlns:c16="http://schemas.microsoft.com/office/drawing/2014/chart" uri="{C3380CC4-5D6E-409C-BE32-E72D297353CC}">
                <c16:uniqueId val="{00000009-43A9-4654-9FC0-4EEA4B22BFB3}"/>
              </c:ext>
            </c:extLst>
          </c:dPt>
          <c:dPt>
            <c:idx val="5"/>
            <c:invertIfNegative val="1"/>
            <c:bubble3D val="0"/>
            <c:spPr>
              <a:solidFill>
                <a:srgbClr val="0093C5"/>
              </a:solidFill>
            </c:spPr>
            <c:extLst>
              <c:ext xmlns:c16="http://schemas.microsoft.com/office/drawing/2014/chart" uri="{C3380CC4-5D6E-409C-BE32-E72D297353CC}">
                <c16:uniqueId val="{0000000B-43A9-4654-9FC0-4EEA4B22BFB3}"/>
              </c:ext>
            </c:extLst>
          </c:dPt>
          <c:dPt>
            <c:idx val="6"/>
            <c:invertIfNegative val="1"/>
            <c:bubble3D val="0"/>
            <c:spPr>
              <a:solidFill>
                <a:srgbClr val="3378B9"/>
              </a:solidFill>
            </c:spPr>
            <c:extLst>
              <c:ext xmlns:c16="http://schemas.microsoft.com/office/drawing/2014/chart" uri="{C3380CC4-5D6E-409C-BE32-E72D297353CC}">
                <c16:uniqueId val="{0000000D-43A9-4654-9FC0-4EEA4B22BFB3}"/>
              </c:ext>
            </c:extLst>
          </c:dPt>
          <c:dPt>
            <c:idx val="7"/>
            <c:invertIfNegative val="1"/>
            <c:bubble3D val="0"/>
            <c:spPr>
              <a:solidFill>
                <a:srgbClr val="007AA3"/>
              </a:solidFill>
            </c:spPr>
            <c:extLst>
              <c:ext xmlns:c16="http://schemas.microsoft.com/office/drawing/2014/chart" uri="{C3380CC4-5D6E-409C-BE32-E72D297353CC}">
                <c16:uniqueId val="{0000000F-43A9-4654-9FC0-4EEA4B22BFB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SurveyTool1!$A$133:$A$135</c:f>
              <c:strCache>
                <c:ptCount val="3"/>
                <c:pt idx="0">
                  <c:v>Yes</c:v>
                </c:pt>
                <c:pt idx="1">
                  <c:v>No</c:v>
                </c:pt>
                <c:pt idx="2">
                  <c:v>Unsure/Don't know</c:v>
                </c:pt>
              </c:strCache>
            </c:strRef>
          </c:cat>
          <c:val>
            <c:numRef>
              <c:f>SurveyTool1!$B$133:$B$135</c:f>
              <c:numCache>
                <c:formatCode>General</c:formatCode>
                <c:ptCount val="3"/>
                <c:pt idx="0">
                  <c:v>88</c:v>
                </c:pt>
                <c:pt idx="1">
                  <c:v>24</c:v>
                </c:pt>
                <c:pt idx="2">
                  <c:v>12</c:v>
                </c:pt>
              </c:numCache>
            </c:numRef>
          </c:val>
          <c:extLst>
            <c:ext xmlns:c16="http://schemas.microsoft.com/office/drawing/2014/chart" uri="{C3380CC4-5D6E-409C-BE32-E72D297353CC}">
              <c16:uniqueId val="{00000010-43A9-4654-9FC0-4EEA4B22BFB3}"/>
            </c:ext>
          </c:extLst>
        </c:ser>
        <c:dLbls>
          <c:showLegendKey val="0"/>
          <c:showVal val="1"/>
          <c:showCatName val="0"/>
          <c:showSerName val="0"/>
          <c:showPercent val="0"/>
          <c:showBubbleSize val="0"/>
        </c:dLbls>
        <c:gapWidth val="150"/>
        <c:shape val="box"/>
        <c:axId val="1532636"/>
        <c:axId val="2000124"/>
        <c:axId val="0"/>
      </c:bar3DChart>
      <c:catAx>
        <c:axId val="1532636"/>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2000124"/>
        <c:crosses val="autoZero"/>
        <c:auto val="1"/>
        <c:lblAlgn val="ctr"/>
        <c:lblOffset val="100"/>
        <c:tickLblSkip val="1"/>
        <c:tickMarkSkip val="1"/>
        <c:noMultiLvlLbl val="1"/>
      </c:catAx>
      <c:valAx>
        <c:axId val="2000124"/>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532636"/>
        <c:crosses val="autoZero"/>
        <c:crossBetween val="between"/>
      </c:valAx>
    </c:plotArea>
    <c:legend>
      <c:legendPos val="r"/>
      <c:overlay val="0"/>
    </c:legend>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7B92B-F84F-4CE6-BDEA-ECBE6BA2D2E0}">
  <ds:schemaRefs>
    <ds:schemaRef ds:uri="http://schemas.microsoft.com/sharepoint/v3/contenttype/forms"/>
  </ds:schemaRefs>
</ds:datastoreItem>
</file>

<file path=customXml/itemProps2.xml><?xml version="1.0" encoding="utf-8"?>
<ds:datastoreItem xmlns:ds="http://schemas.openxmlformats.org/officeDocument/2006/customXml" ds:itemID="{D2AEF1D1-4805-4EA4-9C41-2E9841F8E096}">
  <ds:schemaRefs>
    <ds:schemaRef ds:uri="http://purl.org/dc/elements/1.1/"/>
    <ds:schemaRef ds:uri="http://purl.org/dc/terms/"/>
    <ds:schemaRef ds:uri="3795364d-bbf9-4e57-a3bc-3cba4470183f"/>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d2259523-a1da-4387-b361-00b2eef9e669"/>
    <ds:schemaRef ds:uri="http://schemas.openxmlformats.org/package/2006/metadata/core-properties"/>
    <ds:schemaRef ds:uri="http://purl.org/dc/dcmitype/"/>
    <ds:schemaRef ds:uri="e15b3f28-72fe-4d8e-9015-cd7639cc1d5c"/>
  </ds:schemaRefs>
</ds:datastoreItem>
</file>

<file path=customXml/itemProps3.xml><?xml version="1.0" encoding="utf-8"?>
<ds:datastoreItem xmlns:ds="http://schemas.openxmlformats.org/officeDocument/2006/customXml" ds:itemID="{5F60BDF5-CA51-4C59-B88E-6DC70ED70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1DBFF8-1C2B-457B-9F78-03D4DC20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4315</Words>
  <Characters>23048</Characters>
  <Application>Microsoft Office Word</Application>
  <DocSecurity>0</DocSecurity>
  <Lines>768</Lines>
  <Paragraphs>420</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2021-06-23T00:23:00Z</cp:lastPrinted>
  <dcterms:created xsi:type="dcterms:W3CDTF">2022-02-20T23:44:00Z</dcterms:created>
  <dcterms:modified xsi:type="dcterms:W3CDTF">2022-02-20T23:44:00Z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Site Type">
    <vt:lpwstr>3;#Department|c786d8df-7b5d-4014-bc26-c45c2dabee8c</vt:lpwstr>
  </property>
  <property fmtid="{D5CDD505-2E9C-101B-9397-08002B2CF9AE}" pid="4" name="Business Activity">
    <vt:lpwstr>1;#Community Relations:Community Consultation|50fd419b-8a29-4cd7-99ce-3c118553a12e</vt:lpwstr>
  </property>
  <property fmtid="{D5CDD505-2E9C-101B-9397-08002B2CF9AE}" pid="5" name="IWC Department">
    <vt:lpwstr>2;#Engagement|c2ea2c44-38ca-425c-9c5c-d752fd404a6b</vt:lpwstr>
  </property>
  <property fmtid="{D5CDD505-2E9C-101B-9397-08002B2CF9AE}" pid="6" name="Document Type">
    <vt:lpwstr/>
  </property>
</Properties>
</file>